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741" w:rsidRDefault="00A1626C">
      <w:r>
        <w:rPr>
          <w:noProof/>
          <w:lang w:eastAsia="de-DE"/>
        </w:rPr>
        <w:drawing>
          <wp:anchor distT="0" distB="0" distL="114300" distR="114300" simplePos="0" relativeHeight="251677696" behindDoc="0" locked="0" layoutInCell="1" allowOverlap="1">
            <wp:simplePos x="0" y="0"/>
            <wp:positionH relativeFrom="column">
              <wp:posOffset>-962025</wp:posOffset>
            </wp:positionH>
            <wp:positionV relativeFrom="paragraph">
              <wp:posOffset>-276225</wp:posOffset>
            </wp:positionV>
            <wp:extent cx="8096250" cy="5772785"/>
            <wp:effectExtent l="0" t="0" r="0" b="0"/>
            <wp:wrapNone/>
            <wp:docPr id="16" name="Bild 2" descr="http://www.bgz-simmerath.de/uploads/pics/zukunft-baust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gz-simmerath.de/uploads/pics/zukunft-baustel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0" cy="5772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D3A" w:rsidRPr="0076269F">
        <w:rPr>
          <w:noProof/>
          <w:lang w:eastAsia="de-DE"/>
        </w:rPr>
        <w:drawing>
          <wp:anchor distT="0" distB="0" distL="114300" distR="114300" simplePos="0" relativeHeight="251671552" behindDoc="0" locked="0" layoutInCell="1" allowOverlap="1">
            <wp:simplePos x="0" y="0"/>
            <wp:positionH relativeFrom="margin">
              <wp:posOffset>-590550</wp:posOffset>
            </wp:positionH>
            <wp:positionV relativeFrom="paragraph">
              <wp:posOffset>-675541</wp:posOffset>
            </wp:positionV>
            <wp:extent cx="2465063" cy="390525"/>
            <wp:effectExtent l="0" t="0" r="0" b="104775"/>
            <wp:wrapNone/>
            <wp:docPr id="3" name="Grafik 3" descr="H:\BILDUNGSCOACHING\Logos\Logo HWK Frankfurt-Rhein-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ILDUNGSCOACHING\Logos\Logo HWK Frankfurt-Rhein-Ma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5063" cy="390525"/>
                    </a:xfrm>
                    <a:prstGeom prst="rect">
                      <a:avLst/>
                    </a:prstGeom>
                    <a:noFill/>
                    <a:ln>
                      <a:noFill/>
                    </a:ln>
                    <a:effectLst>
                      <a:reflection stA="1000" endPos="65000" dist="50800" dir="5400000" sy="-100000" algn="bl" rotWithShape="0"/>
                    </a:effectLst>
                  </pic:spPr>
                </pic:pic>
              </a:graphicData>
            </a:graphic>
            <wp14:sizeRelH relativeFrom="margin">
              <wp14:pctWidth>0</wp14:pctWidth>
            </wp14:sizeRelH>
            <wp14:sizeRelV relativeFrom="margin">
              <wp14:pctHeight>0</wp14:pctHeight>
            </wp14:sizeRelV>
          </wp:anchor>
        </w:drawing>
      </w:r>
      <w:r w:rsidR="00E55F60">
        <w:rPr>
          <w:noProof/>
          <w:lang w:eastAsia="de-DE"/>
        </w:rPr>
        <mc:AlternateContent>
          <mc:Choice Requires="wpg">
            <w:drawing>
              <wp:anchor distT="0" distB="0" distL="114300" distR="114300" simplePos="0" relativeHeight="251664384" behindDoc="1" locked="0" layoutInCell="1" allowOverlap="1">
                <wp:simplePos x="0" y="0"/>
                <wp:positionH relativeFrom="margin">
                  <wp:posOffset>-685800</wp:posOffset>
                </wp:positionH>
                <wp:positionV relativeFrom="margin">
                  <wp:posOffset>9525</wp:posOffset>
                </wp:positionV>
                <wp:extent cx="7562850" cy="9757410"/>
                <wp:effectExtent l="0" t="0" r="0" b="0"/>
                <wp:wrapNone/>
                <wp:docPr id="119" name="Gruppe 119"/>
                <wp:cNvGraphicFramePr/>
                <a:graphic xmlns:a="http://schemas.openxmlformats.org/drawingml/2006/main">
                  <a:graphicData uri="http://schemas.microsoft.com/office/word/2010/wordprocessingGroup">
                    <wpg:wgp>
                      <wpg:cNvGrpSpPr/>
                      <wpg:grpSpPr>
                        <a:xfrm>
                          <a:off x="0" y="0"/>
                          <a:ext cx="7562850" cy="9757410"/>
                          <a:chOff x="-457541" y="0"/>
                          <a:chExt cx="7569116" cy="9895443"/>
                        </a:xfrm>
                      </wpg:grpSpPr>
                      <wps:wsp>
                        <wps:cNvPr id="121" name="Rechteck 121"/>
                        <wps:cNvSpPr/>
                        <wps:spPr>
                          <a:xfrm>
                            <a:off x="-457541" y="8597173"/>
                            <a:ext cx="7569116" cy="1298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44546A" w:themeColor="text2"/>
                                  <w:sz w:val="32"/>
                                  <w:szCs w:val="32"/>
                                </w:rPr>
                                <w:alias w:val="Autor"/>
                                <w:tag w:val=""/>
                                <w:id w:val="-1843916775"/>
                                <w:dataBinding w:prefixMappings="xmlns:ns0='http://purl.org/dc/elements/1.1/' xmlns:ns1='http://schemas.openxmlformats.org/package/2006/metadata/core-properties' " w:xpath="/ns1:coreProperties[1]/ns0:creator[1]" w:storeItemID="{6C3C8BC8-F283-45AE-878A-BAB7291924A1}"/>
                                <w:text/>
                              </w:sdtPr>
                              <w:sdtContent>
                                <w:p w:rsidR="007B6A5A" w:rsidRDefault="007B6A5A">
                                  <w:pPr>
                                    <w:pStyle w:val="KeinLeerraum"/>
                                    <w:rPr>
                                      <w:color w:val="FFFFFF" w:themeColor="background1"/>
                                      <w:sz w:val="32"/>
                                      <w:szCs w:val="32"/>
                                    </w:rPr>
                                  </w:pPr>
                                  <w:r w:rsidRPr="006F2219">
                                    <w:rPr>
                                      <w:color w:val="44546A" w:themeColor="text2"/>
                                      <w:sz w:val="32"/>
                                      <w:szCs w:val="32"/>
                                    </w:rPr>
                                    <w:t xml:space="preserve">Mit </w:t>
                                  </w:r>
                                  <w:r>
                                    <w:rPr>
                                      <w:color w:val="44546A" w:themeColor="text2"/>
                                      <w:sz w:val="32"/>
                                      <w:szCs w:val="32"/>
                                    </w:rPr>
                                    <w:t xml:space="preserve">dem JOBSTARTER plus-Projekt </w:t>
                                  </w:r>
                                  <w:proofErr w:type="spellStart"/>
                                  <w:r w:rsidRPr="006F2219">
                                    <w:rPr>
                                      <w:color w:val="44546A" w:themeColor="text2"/>
                                      <w:sz w:val="32"/>
                                      <w:szCs w:val="32"/>
                                    </w:rPr>
                                    <w:t>yourPUSH</w:t>
                                  </w:r>
                                  <w:proofErr w:type="spellEnd"/>
                                  <w:r w:rsidRPr="006F2219">
                                    <w:rPr>
                                      <w:color w:val="44546A" w:themeColor="text2"/>
                                      <w:sz w:val="32"/>
                                      <w:szCs w:val="32"/>
                                    </w:rPr>
                                    <w:t xml:space="preserve"> qualifizierte Nachwuchskräfte finden und die Zukunft Ihres Betriebes sichern</w:t>
                                  </w:r>
                                </w:p>
                              </w:sdtContent>
                            </w:sdt>
                            <w:p w:rsidR="007B6A5A" w:rsidRDefault="007B6A5A">
                              <w:pPr>
                                <w:pStyle w:val="KeinLeerraum"/>
                                <w:rPr>
                                  <w:caps/>
                                  <w:color w:val="FFFFFF" w:themeColor="background1"/>
                                </w:rPr>
                              </w:pPr>
                              <w:sdt>
                                <w:sdtPr>
                                  <w:rPr>
                                    <w:caps/>
                                    <w:color w:val="FFFFFF" w:themeColor="background1"/>
                                  </w:rPr>
                                  <w:alias w:val="Firma"/>
                                  <w:tag w:val=""/>
                                  <w:id w:val="-577742543"/>
                                  <w:dataBinding w:prefixMappings="xmlns:ns0='http://schemas.openxmlformats.org/officeDocument/2006/extended-properties' " w:xpath="/ns0:Properties[1]/ns0:Company[1]" w:storeItemID="{6668398D-A668-4E3E-A5EB-62B293D839F1}"/>
                                  <w:text/>
                                </w:sdtPr>
                                <w:sdtContent>
                                  <w:r>
                                    <w:rPr>
                                      <w:caps/>
                                      <w:color w:val="FFFFFF" w:themeColor="background1"/>
                                    </w:rPr>
                                    <w:t>Handwerkskammer Frankfurt-Rhein-Main</w:t>
                                  </w:r>
                                </w:sdtContent>
                              </w:sdt>
                              <w:r>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feld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6A5A" w:rsidRPr="00525F6D" w:rsidRDefault="007B6A5A">
                              <w:pPr>
                                <w:pStyle w:val="KeinLeerraum"/>
                                <w:spacing w:before="240"/>
                                <w:rPr>
                                  <w:caps/>
                                  <w:color w:val="44546A" w:themeColor="text2"/>
                                  <w:sz w:val="32"/>
                                  <w:szCs w:val="32"/>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e 119" o:spid="_x0000_s1026" style="position:absolute;margin-left:-54pt;margin-top:.75pt;width:595.5pt;height:768.3pt;z-index:-251652096;mso-position-horizontal-relative:margin;mso-position-vertical-relative:margin" coordorigin="-4575" coordsize="75691,9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">
                <v:rect id="Rechteck 121" o:spid="_x0000_s1027" style="position:absolute;left:-4575;top:85971;width:75690;height:1298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sdt>
                        <w:sdtPr>
                          <w:rPr>
                            <w:color w:val="44546A" w:themeColor="text2"/>
                            <w:sz w:val="32"/>
                            <w:szCs w:val="32"/>
                          </w:rPr>
                          <w:alias w:val="Autor"/>
                          <w:tag w:val=""/>
                          <w:id w:val="-1843916775"/>
                          <w:dataBinding w:prefixMappings="xmlns:ns0='http://purl.org/dc/elements/1.1/' xmlns:ns1='http://schemas.openxmlformats.org/package/2006/metadata/core-properties' " w:xpath="/ns1:coreProperties[1]/ns0:creator[1]" w:storeItemID="{6C3C8BC8-F283-45AE-878A-BAB7291924A1}"/>
                          <w:text/>
                        </w:sdtPr>
                        <w:sdtContent>
                          <w:p w:rsidR="007B6A5A" w:rsidRDefault="007B6A5A">
                            <w:pPr>
                              <w:pStyle w:val="KeinLeerraum"/>
                              <w:rPr>
                                <w:color w:val="FFFFFF" w:themeColor="background1"/>
                                <w:sz w:val="32"/>
                                <w:szCs w:val="32"/>
                              </w:rPr>
                            </w:pPr>
                            <w:r w:rsidRPr="006F2219">
                              <w:rPr>
                                <w:color w:val="44546A" w:themeColor="text2"/>
                                <w:sz w:val="32"/>
                                <w:szCs w:val="32"/>
                              </w:rPr>
                              <w:t xml:space="preserve">Mit </w:t>
                            </w:r>
                            <w:r>
                              <w:rPr>
                                <w:color w:val="44546A" w:themeColor="text2"/>
                                <w:sz w:val="32"/>
                                <w:szCs w:val="32"/>
                              </w:rPr>
                              <w:t xml:space="preserve">dem JOBSTARTER plus-Projekt </w:t>
                            </w:r>
                            <w:proofErr w:type="spellStart"/>
                            <w:r w:rsidRPr="006F2219">
                              <w:rPr>
                                <w:color w:val="44546A" w:themeColor="text2"/>
                                <w:sz w:val="32"/>
                                <w:szCs w:val="32"/>
                              </w:rPr>
                              <w:t>yourPUSH</w:t>
                            </w:r>
                            <w:proofErr w:type="spellEnd"/>
                            <w:r w:rsidRPr="006F2219">
                              <w:rPr>
                                <w:color w:val="44546A" w:themeColor="text2"/>
                                <w:sz w:val="32"/>
                                <w:szCs w:val="32"/>
                              </w:rPr>
                              <w:t xml:space="preserve"> qualifizierte Nachwuchskräfte finden und die Zukunft Ihres Betriebes sichern</w:t>
                            </w:r>
                          </w:p>
                        </w:sdtContent>
                      </w:sdt>
                      <w:p w:rsidR="007B6A5A" w:rsidRDefault="007B6A5A">
                        <w:pPr>
                          <w:pStyle w:val="KeinLeerraum"/>
                          <w:rPr>
                            <w:caps/>
                            <w:color w:val="FFFFFF" w:themeColor="background1"/>
                          </w:rPr>
                        </w:pPr>
                        <w:sdt>
                          <w:sdtPr>
                            <w:rPr>
                              <w:caps/>
                              <w:color w:val="FFFFFF" w:themeColor="background1"/>
                            </w:rPr>
                            <w:alias w:val="Firma"/>
                            <w:tag w:val=""/>
                            <w:id w:val="-577742543"/>
                            <w:dataBinding w:prefixMappings="xmlns:ns0='http://schemas.openxmlformats.org/officeDocument/2006/extended-properties' " w:xpath="/ns0:Properties[1]/ns0:Company[1]" w:storeItemID="{6668398D-A668-4E3E-A5EB-62B293D839F1}"/>
                            <w:text/>
                          </w:sdtPr>
                          <w:sdtContent>
                            <w:r>
                              <w:rPr>
                                <w:caps/>
                                <w:color w:val="FFFFFF" w:themeColor="background1"/>
                              </w:rPr>
                              <w:t>Handwerkskammer Frankfurt-Rhein-Main</w:t>
                            </w:r>
                          </w:sdtContent>
                        </w:sdt>
                        <w:r>
                          <w:rPr>
                            <w:caps/>
                            <w:color w:val="FFFFFF" w:themeColor="background1"/>
                          </w:rPr>
                          <w:t xml:space="preserve"> </w:t>
                        </w:r>
                      </w:p>
                    </w:txbxContent>
                  </v:textbox>
                </v:rect>
                <v:shapetype id="_x0000_t202" coordsize="21600,21600" o:spt="202" path="m,l,21600r21600,l21600,xe">
                  <v:stroke joinstyle="miter"/>
                  <v:path gradientshapeok="t" o:connecttype="rect"/>
                </v:shapetype>
                <v:shape id="Textfeld 122" o:spid="_x0000_s1028"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p w:rsidR="007B6A5A" w:rsidRPr="00525F6D" w:rsidRDefault="007B6A5A">
                        <w:pPr>
                          <w:pStyle w:val="KeinLeerraum"/>
                          <w:spacing w:before="240"/>
                          <w:rPr>
                            <w:caps/>
                            <w:color w:val="44546A" w:themeColor="text2"/>
                            <w:sz w:val="32"/>
                            <w:szCs w:val="32"/>
                          </w:rPr>
                        </w:pPr>
                      </w:p>
                    </w:txbxContent>
                  </v:textbox>
                </v:shape>
                <w10:wrap anchorx="margin" anchory="margin"/>
              </v:group>
            </w:pict>
          </mc:Fallback>
        </mc:AlternateContent>
      </w:r>
    </w:p>
    <w:sdt>
      <w:sdtPr>
        <w:id w:val="-541514950"/>
        <w:docPartObj>
          <w:docPartGallery w:val="Cover Pages"/>
          <w:docPartUnique/>
        </w:docPartObj>
      </w:sdtPr>
      <w:sdtContent>
        <w:p w:rsidR="000846FF" w:rsidRDefault="000846FF"/>
        <w:p w:rsidR="0038093E" w:rsidRPr="00B5180F" w:rsidRDefault="00961D63" w:rsidP="00B5180F">
          <w:pPr>
            <w:rPr>
              <w:i/>
              <w:iCs/>
              <w:color w:val="5B9BD5" w:themeColor="accent1"/>
            </w:rPr>
          </w:pPr>
          <w:r>
            <w:rPr>
              <w:noProof/>
              <w:lang w:eastAsia="de-DE"/>
            </w:rPr>
            <mc:AlternateContent>
              <mc:Choice Requires="wps">
                <w:drawing>
                  <wp:anchor distT="45720" distB="45720" distL="114300" distR="114300" simplePos="0" relativeHeight="251669504" behindDoc="0" locked="0" layoutInCell="1" allowOverlap="1">
                    <wp:simplePos x="0" y="0"/>
                    <wp:positionH relativeFrom="page">
                      <wp:posOffset>-57150</wp:posOffset>
                    </wp:positionH>
                    <wp:positionV relativeFrom="paragraph">
                      <wp:posOffset>4772025</wp:posOffset>
                    </wp:positionV>
                    <wp:extent cx="7715250" cy="1514475"/>
                    <wp:effectExtent l="0" t="0" r="19050" b="2857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1514475"/>
                            </a:xfrm>
                            <a:prstGeom prst="rect">
                              <a:avLst/>
                            </a:prstGeom>
                            <a:solidFill>
                              <a:srgbClr val="FFFFFF"/>
                            </a:solidFill>
                            <a:ln w="9525">
                              <a:solidFill>
                                <a:srgbClr val="000000"/>
                              </a:solidFill>
                              <a:miter lim="800000"/>
                              <a:headEnd/>
                              <a:tailEnd/>
                            </a:ln>
                          </wps:spPr>
                          <wps:txbx>
                            <w:txbxContent>
                              <w:sdt>
                                <w:sdtPr>
                                  <w:rPr>
                                    <w:rFonts w:asciiTheme="majorHAnsi" w:eastAsiaTheme="majorEastAsia" w:hAnsiTheme="majorHAnsi" w:cstheme="majorBidi"/>
                                    <w:b/>
                                    <w:color w:val="000000" w:themeColor="text1"/>
                                    <w:sz w:val="72"/>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el"/>
                                  <w:tag w:val=""/>
                                  <w:id w:val="-70128450"/>
                                  <w:dataBinding w:prefixMappings="xmlns:ns0='http://purl.org/dc/elements/1.1/' xmlns:ns1='http://schemas.openxmlformats.org/package/2006/metadata/core-properties' " w:xpath="/ns1:coreProperties[1]/ns0:title[1]" w:storeItemID="{6C3C8BC8-F283-45AE-878A-BAB7291924A1}"/>
                                  <w:text/>
                                </w:sdtPr>
                                <w:sdtContent>
                                  <w:p w:rsidR="007B6A5A" w:rsidRPr="00E55F60" w:rsidRDefault="007B6A5A" w:rsidP="00BD71C2">
                                    <w:pPr>
                                      <w:pStyle w:val="KeinLeerraum"/>
                                      <w:pBdr>
                                        <w:bottom w:val="single" w:sz="6" w:space="4" w:color="7F7F7F" w:themeColor="text1" w:themeTint="80"/>
                                      </w:pBdr>
                                      <w:rPr>
                                        <w:rFonts w:asciiTheme="majorHAnsi" w:eastAsiaTheme="majorEastAsia" w:hAnsiTheme="majorHAnsi" w:cstheme="majorBidi"/>
                                        <w:b/>
                                        <w:color w:val="000000" w:themeColor="text1"/>
                                        <w:sz w:val="72"/>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b/>
                                        <w:color w:val="000000" w:themeColor="text1"/>
                                        <w:sz w:val="72"/>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Neue Chancen für Ihren Betrieb</w:t>
                                    </w:r>
                                  </w:p>
                                </w:sdtContent>
                              </w:sdt>
                              <w:sdt>
                                <w:sdtPr>
                                  <w:rPr>
                                    <w:caps/>
                                    <w:color w:val="44546A" w:themeColor="text2"/>
                                    <w:sz w:val="40"/>
                                    <w:szCs w:val="32"/>
                                  </w:rPr>
                                  <w:alias w:val="Untertitel"/>
                                  <w:tag w:val=""/>
                                  <w:id w:val="-1589764250"/>
                                  <w:dataBinding w:prefixMappings="xmlns:ns0='http://purl.org/dc/elements/1.1/' xmlns:ns1='http://schemas.openxmlformats.org/package/2006/metadata/core-properties' " w:xpath="/ns1:coreProperties[1]/ns0:subject[1]" w:storeItemID="{6C3C8BC8-F283-45AE-878A-BAB7291924A1}"/>
                                  <w:text/>
                                </w:sdtPr>
                                <w:sdtContent>
                                  <w:p w:rsidR="007B6A5A" w:rsidRPr="00914D3A" w:rsidRDefault="007B6A5A" w:rsidP="00914D3A">
                                    <w:pPr>
                                      <w:pStyle w:val="KeinLeerraum"/>
                                      <w:spacing w:before="240"/>
                                      <w:rPr>
                                        <w:caps/>
                                        <w:color w:val="44546A" w:themeColor="text2"/>
                                        <w:sz w:val="36"/>
                                        <w:szCs w:val="32"/>
                                      </w:rPr>
                                    </w:pPr>
                                    <w:r>
                                      <w:rPr>
                                        <w:caps/>
                                        <w:color w:val="44546A" w:themeColor="text2"/>
                                        <w:sz w:val="40"/>
                                        <w:szCs w:val="32"/>
                                      </w:rPr>
                                      <w:t>nachwuchs- und fachkräftesicherung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4.5pt;margin-top:375.75pt;width:607.5pt;height:119.2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">
                    <v:textbox>
                      <w:txbxContent>
                        <w:sdt>
                          <w:sdtPr>
                            <w:rPr>
                              <w:rFonts w:asciiTheme="majorHAnsi" w:eastAsiaTheme="majorEastAsia" w:hAnsiTheme="majorHAnsi" w:cstheme="majorBidi"/>
                              <w:b/>
                              <w:color w:val="000000" w:themeColor="text1"/>
                              <w:sz w:val="72"/>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el"/>
                            <w:tag w:val=""/>
                            <w:id w:val="-70128450"/>
                            <w:dataBinding w:prefixMappings="xmlns:ns0='http://purl.org/dc/elements/1.1/' xmlns:ns1='http://schemas.openxmlformats.org/package/2006/metadata/core-properties' " w:xpath="/ns1:coreProperties[1]/ns0:title[1]" w:storeItemID="{6C3C8BC8-F283-45AE-878A-BAB7291924A1}"/>
                            <w:text/>
                          </w:sdtPr>
                          <w:sdtContent>
                            <w:p w:rsidR="007B6A5A" w:rsidRPr="00E55F60" w:rsidRDefault="007B6A5A" w:rsidP="00BD71C2">
                              <w:pPr>
                                <w:pStyle w:val="KeinLeerraum"/>
                                <w:pBdr>
                                  <w:bottom w:val="single" w:sz="6" w:space="4" w:color="7F7F7F" w:themeColor="text1" w:themeTint="80"/>
                                </w:pBdr>
                                <w:rPr>
                                  <w:rFonts w:asciiTheme="majorHAnsi" w:eastAsiaTheme="majorEastAsia" w:hAnsiTheme="majorHAnsi" w:cstheme="majorBidi"/>
                                  <w:b/>
                                  <w:color w:val="000000" w:themeColor="text1"/>
                                  <w:sz w:val="72"/>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b/>
                                  <w:color w:val="000000" w:themeColor="text1"/>
                                  <w:sz w:val="72"/>
                                  <w:szCs w:val="10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Neue Chancen für Ihren Betrieb</w:t>
                              </w:r>
                            </w:p>
                          </w:sdtContent>
                        </w:sdt>
                        <w:sdt>
                          <w:sdtPr>
                            <w:rPr>
                              <w:caps/>
                              <w:color w:val="44546A" w:themeColor="text2"/>
                              <w:sz w:val="40"/>
                              <w:szCs w:val="32"/>
                            </w:rPr>
                            <w:alias w:val="Untertitel"/>
                            <w:tag w:val=""/>
                            <w:id w:val="-1589764250"/>
                            <w:dataBinding w:prefixMappings="xmlns:ns0='http://purl.org/dc/elements/1.1/' xmlns:ns1='http://schemas.openxmlformats.org/package/2006/metadata/core-properties' " w:xpath="/ns1:coreProperties[1]/ns0:subject[1]" w:storeItemID="{6C3C8BC8-F283-45AE-878A-BAB7291924A1}"/>
                            <w:text/>
                          </w:sdtPr>
                          <w:sdtContent>
                            <w:p w:rsidR="007B6A5A" w:rsidRPr="00914D3A" w:rsidRDefault="007B6A5A" w:rsidP="00914D3A">
                              <w:pPr>
                                <w:pStyle w:val="KeinLeerraum"/>
                                <w:spacing w:before="240"/>
                                <w:rPr>
                                  <w:caps/>
                                  <w:color w:val="44546A" w:themeColor="text2"/>
                                  <w:sz w:val="36"/>
                                  <w:szCs w:val="32"/>
                                </w:rPr>
                              </w:pPr>
                              <w:r>
                                <w:rPr>
                                  <w:caps/>
                                  <w:color w:val="44546A" w:themeColor="text2"/>
                                  <w:sz w:val="40"/>
                                  <w:szCs w:val="32"/>
                                </w:rPr>
                                <w:t>nachwuchs- und fachkräftesicherung</w:t>
                              </w:r>
                            </w:p>
                          </w:sdtContent>
                        </w:sdt>
                      </w:txbxContent>
                    </v:textbox>
                    <w10:wrap anchorx="page"/>
                  </v:shape>
                </w:pict>
              </mc:Fallback>
            </mc:AlternateContent>
          </w:r>
          <w:r w:rsidR="00475DDC">
            <w:rPr>
              <w:noProof/>
              <w:lang w:eastAsia="de-DE"/>
            </w:rPr>
            <mc:AlternateContent>
              <mc:Choice Requires="wps">
                <w:drawing>
                  <wp:anchor distT="0" distB="0" distL="114300" distR="114300" simplePos="0" relativeHeight="251679744" behindDoc="0" locked="0" layoutInCell="1" allowOverlap="1" wp14:anchorId="0C95D9C0" wp14:editId="6BCF47A1">
                    <wp:simplePos x="0" y="0"/>
                    <wp:positionH relativeFrom="page">
                      <wp:align>left</wp:align>
                    </wp:positionH>
                    <wp:positionV relativeFrom="paragraph">
                      <wp:posOffset>7793355</wp:posOffset>
                    </wp:positionV>
                    <wp:extent cx="7562850" cy="121920"/>
                    <wp:effectExtent l="0" t="0" r="0" b="0"/>
                    <wp:wrapNone/>
                    <wp:docPr id="120" name="Rechteck 120"/>
                    <wp:cNvGraphicFramePr/>
                    <a:graphic xmlns:a="http://schemas.openxmlformats.org/drawingml/2006/main">
                      <a:graphicData uri="http://schemas.microsoft.com/office/word/2010/wordprocessingShape">
                        <wps:wsp>
                          <wps:cNvSpPr/>
                          <wps:spPr>
                            <a:xfrm>
                              <a:off x="0" y="0"/>
                              <a:ext cx="7562850" cy="12192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C1AC9" id="Rechteck 120" o:spid="_x0000_s1026" style="position:absolute;margin-left:0;margin-top:613.65pt;width:595.5pt;height:9.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" fillcolor="#5b9bd5" stroked="f" strokeweight="1pt">
                    <w10:wrap anchorx="page"/>
                  </v:rect>
                </w:pict>
              </mc:Fallback>
            </mc:AlternateContent>
          </w:r>
          <w:r w:rsidR="000846FF">
            <w:br w:type="page"/>
          </w:r>
        </w:p>
      </w:sdtContent>
    </w:sdt>
    <w:p w:rsidR="00481B86" w:rsidRPr="00985AAF" w:rsidRDefault="00481B86" w:rsidP="00985AAF">
      <w:pPr>
        <w:spacing w:line="480" w:lineRule="auto"/>
        <w:rPr>
          <w:color w:val="0070C0"/>
          <w:sz w:val="28"/>
          <w:szCs w:val="26"/>
        </w:rPr>
      </w:pPr>
    </w:p>
    <w:p w:rsidR="00A95D2D" w:rsidRDefault="00A95D2D" w:rsidP="0044071E">
      <w:pPr>
        <w:pStyle w:val="Listenabsatz"/>
        <w:numPr>
          <w:ilvl w:val="0"/>
          <w:numId w:val="10"/>
        </w:numPr>
        <w:spacing w:line="480" w:lineRule="auto"/>
        <w:rPr>
          <w:b/>
          <w:color w:val="0070C0"/>
          <w:sz w:val="27"/>
          <w:szCs w:val="27"/>
        </w:rPr>
      </w:pPr>
      <w:r>
        <w:rPr>
          <w:b/>
          <w:color w:val="0070C0"/>
          <w:sz w:val="27"/>
          <w:szCs w:val="27"/>
        </w:rPr>
        <w:t>Vorwort</w:t>
      </w:r>
    </w:p>
    <w:p w:rsidR="00BF541C" w:rsidRPr="00481B86" w:rsidRDefault="00BF541C" w:rsidP="0044071E">
      <w:pPr>
        <w:pStyle w:val="Listenabsatz"/>
        <w:numPr>
          <w:ilvl w:val="0"/>
          <w:numId w:val="10"/>
        </w:numPr>
        <w:spacing w:line="480" w:lineRule="auto"/>
        <w:rPr>
          <w:b/>
          <w:color w:val="0070C0"/>
          <w:sz w:val="27"/>
          <w:szCs w:val="27"/>
        </w:rPr>
      </w:pPr>
      <w:r w:rsidRPr="00481B86">
        <w:rPr>
          <w:b/>
          <w:color w:val="0070C0"/>
          <w:sz w:val="27"/>
          <w:szCs w:val="27"/>
        </w:rPr>
        <w:t>Machen Sie Ihren Betrieb stark für die Ausbildung</w:t>
      </w:r>
    </w:p>
    <w:p w:rsidR="00BF541C" w:rsidRPr="00481B86" w:rsidRDefault="00BF541C" w:rsidP="0044071E">
      <w:pPr>
        <w:pStyle w:val="Listenabsatz"/>
        <w:numPr>
          <w:ilvl w:val="0"/>
          <w:numId w:val="10"/>
        </w:numPr>
        <w:spacing w:line="480" w:lineRule="auto"/>
        <w:rPr>
          <w:b/>
          <w:color w:val="0070C0"/>
          <w:sz w:val="27"/>
          <w:szCs w:val="27"/>
        </w:rPr>
      </w:pPr>
      <w:r w:rsidRPr="00481B86">
        <w:rPr>
          <w:b/>
          <w:color w:val="0070C0"/>
          <w:sz w:val="27"/>
          <w:szCs w:val="27"/>
        </w:rPr>
        <w:t>Wie können Studienneuorientierer gewonnen und motiviert werden?</w:t>
      </w:r>
    </w:p>
    <w:p w:rsidR="002543F4" w:rsidRPr="00481B86" w:rsidRDefault="002543F4" w:rsidP="0044071E">
      <w:pPr>
        <w:pStyle w:val="Listenabsatz"/>
        <w:numPr>
          <w:ilvl w:val="0"/>
          <w:numId w:val="10"/>
        </w:numPr>
        <w:spacing w:line="480" w:lineRule="auto"/>
        <w:rPr>
          <w:b/>
          <w:color w:val="0070C0"/>
          <w:sz w:val="27"/>
          <w:szCs w:val="27"/>
        </w:rPr>
      </w:pPr>
      <w:r w:rsidRPr="00481B86">
        <w:rPr>
          <w:b/>
          <w:color w:val="0070C0"/>
          <w:sz w:val="27"/>
          <w:szCs w:val="27"/>
        </w:rPr>
        <w:t>Finanzielle Fördermöglichkeiten</w:t>
      </w:r>
    </w:p>
    <w:p w:rsidR="00CF2C67" w:rsidRPr="00481B86" w:rsidRDefault="00CF2C67" w:rsidP="0044071E">
      <w:pPr>
        <w:pStyle w:val="Listenabsatz"/>
        <w:numPr>
          <w:ilvl w:val="0"/>
          <w:numId w:val="10"/>
        </w:numPr>
        <w:spacing w:line="480" w:lineRule="auto"/>
        <w:rPr>
          <w:b/>
          <w:color w:val="0070C0"/>
          <w:sz w:val="27"/>
          <w:szCs w:val="27"/>
        </w:rPr>
      </w:pPr>
      <w:r w:rsidRPr="00481B86">
        <w:rPr>
          <w:b/>
          <w:color w:val="0070C0"/>
          <w:sz w:val="27"/>
          <w:szCs w:val="27"/>
        </w:rPr>
        <w:t>yourPU</w:t>
      </w:r>
      <w:r w:rsidR="00481B86">
        <w:rPr>
          <w:b/>
          <w:color w:val="0070C0"/>
          <w:sz w:val="27"/>
          <w:szCs w:val="27"/>
        </w:rPr>
        <w:t>SH hilft  Betrieben und Azubis z</w:t>
      </w:r>
      <w:r w:rsidRPr="00481B86">
        <w:rPr>
          <w:b/>
          <w:color w:val="0070C0"/>
          <w:sz w:val="27"/>
          <w:szCs w:val="27"/>
        </w:rPr>
        <w:t>usammen zu finden</w:t>
      </w:r>
    </w:p>
    <w:p w:rsidR="00CF2C67" w:rsidRPr="00481B86" w:rsidRDefault="00CF2C67" w:rsidP="0044071E">
      <w:pPr>
        <w:pStyle w:val="Listenabsatz"/>
        <w:numPr>
          <w:ilvl w:val="0"/>
          <w:numId w:val="10"/>
        </w:numPr>
        <w:spacing w:line="480" w:lineRule="auto"/>
        <w:rPr>
          <w:b/>
          <w:color w:val="0070C0"/>
          <w:sz w:val="27"/>
          <w:szCs w:val="27"/>
        </w:rPr>
      </w:pPr>
      <w:r w:rsidRPr="00481B86">
        <w:rPr>
          <w:b/>
          <w:color w:val="0070C0"/>
          <w:sz w:val="27"/>
          <w:szCs w:val="27"/>
        </w:rPr>
        <w:t>Weiterführende Informationen</w:t>
      </w:r>
    </w:p>
    <w:p w:rsidR="00375DDE" w:rsidRDefault="00375DDE" w:rsidP="00375DDE">
      <w:pPr>
        <w:spacing w:line="480" w:lineRule="auto"/>
        <w:rPr>
          <w:color w:val="0070C0"/>
          <w:sz w:val="26"/>
          <w:szCs w:val="26"/>
        </w:rPr>
      </w:pPr>
    </w:p>
    <w:p w:rsidR="00987B81" w:rsidRDefault="00987B81" w:rsidP="00375DDE">
      <w:pPr>
        <w:spacing w:line="480" w:lineRule="auto"/>
        <w:rPr>
          <w:color w:val="0070C0"/>
          <w:sz w:val="26"/>
          <w:szCs w:val="26"/>
        </w:rPr>
      </w:pPr>
    </w:p>
    <w:p w:rsidR="00C607BD" w:rsidRDefault="00C607BD" w:rsidP="00375DDE">
      <w:pPr>
        <w:spacing w:line="480" w:lineRule="auto"/>
        <w:rPr>
          <w:color w:val="0070C0"/>
          <w:sz w:val="26"/>
          <w:szCs w:val="26"/>
        </w:rPr>
      </w:pPr>
    </w:p>
    <w:p w:rsidR="00375DDE" w:rsidRDefault="00375DDE" w:rsidP="00375DDE">
      <w:pPr>
        <w:spacing w:line="480" w:lineRule="auto"/>
        <w:rPr>
          <w:color w:val="0070C0"/>
          <w:sz w:val="26"/>
          <w:szCs w:val="26"/>
        </w:rPr>
      </w:pPr>
      <w:bookmarkStart w:id="0" w:name="_GoBack"/>
      <w:bookmarkEnd w:id="0"/>
    </w:p>
    <w:p w:rsidR="00936E11" w:rsidRDefault="00936E11" w:rsidP="00375DDE">
      <w:pPr>
        <w:spacing w:line="480" w:lineRule="auto"/>
        <w:rPr>
          <w:color w:val="0070C0"/>
          <w:sz w:val="26"/>
          <w:szCs w:val="26"/>
        </w:rPr>
      </w:pPr>
    </w:p>
    <w:p w:rsidR="00C607BD" w:rsidRDefault="00987B81" w:rsidP="00987B81">
      <w:pPr>
        <w:spacing w:line="276" w:lineRule="auto"/>
        <w:rPr>
          <w:szCs w:val="26"/>
        </w:rPr>
      </w:pPr>
      <w:r w:rsidRPr="00987B81">
        <w:rPr>
          <w:szCs w:val="26"/>
        </w:rPr>
        <w:t>Ziel der Europäischen Union ist es, dass alle Menschen eine berufliche Perspektive erhalten. Der Europäische Sozialfonds (ESF) verbessert die Beschäftigungschancen, unterstützt die Menschen durch Ausbildung und Qualifizierung und trägt zum Abbau von Benachteiligungen auf dem Arbeitsmarkt bei.</w:t>
      </w:r>
      <w:r w:rsidR="00C607BD">
        <w:rPr>
          <w:szCs w:val="26"/>
        </w:rPr>
        <w:t xml:space="preserve">  </w:t>
      </w:r>
    </w:p>
    <w:p w:rsidR="00C607BD" w:rsidRPr="00936E11" w:rsidRDefault="00C607BD" w:rsidP="00936E11">
      <w:pPr>
        <w:spacing w:line="276" w:lineRule="auto"/>
        <w:rPr>
          <w:szCs w:val="26"/>
        </w:rPr>
      </w:pPr>
      <w:r w:rsidRPr="00C607BD">
        <w:rPr>
          <w:szCs w:val="26"/>
        </w:rPr>
        <w:t>Betriebe unterstützen, Ausbildung gestalten, Fachkräfte gewinnen: Mit dem Ausbildungsstrukturprogramm JOBSTARTER plus fördert das Bundesministerium für Bildung und Forschung (BMBF) bundesweit die Verbesserung regionaler Ausbildungsstrukturen. Die JOBSTARTER plus-Projekte unterstützen mit konkreten Dienstleistungen kleine und mittlere Unternehmen in allen Fragen der Berufsausbildung und tragen so zur Fachkräftesicherung bei. Durchgeführt wird das Programm von der Programmstelle JOBSTARTER beim Bundesinstitut für Berufsbildung (BIBB).</w:t>
      </w:r>
    </w:p>
    <w:p w:rsidR="00987B81" w:rsidRDefault="00C67ED8" w:rsidP="00257FB3">
      <w:pPr>
        <w:spacing w:after="0" w:line="280" w:lineRule="exact"/>
        <w:rPr>
          <w:rFonts w:ascii="Arial" w:hAnsi="Arial" w:cs="Arial"/>
          <w:b/>
          <w:color w:val="0070C0"/>
          <w:sz w:val="28"/>
          <w:szCs w:val="26"/>
        </w:rPr>
      </w:pPr>
      <w:r>
        <w:rPr>
          <w:rFonts w:ascii="Arial" w:hAnsi="Arial" w:cs="Arial"/>
          <w:b/>
          <w:noProof/>
          <w:color w:val="0070C0"/>
          <w:sz w:val="28"/>
          <w:szCs w:val="26"/>
          <w:lang w:eastAsia="de-DE"/>
        </w:rPr>
        <w:drawing>
          <wp:anchor distT="0" distB="0" distL="114300" distR="114300" simplePos="0" relativeHeight="251709440" behindDoc="1" locked="0" layoutInCell="1" allowOverlap="1">
            <wp:simplePos x="0" y="0"/>
            <wp:positionH relativeFrom="margin">
              <wp:align>left</wp:align>
            </wp:positionH>
            <wp:positionV relativeFrom="paragraph">
              <wp:posOffset>7620</wp:posOffset>
            </wp:positionV>
            <wp:extent cx="5864352" cy="902208"/>
            <wp:effectExtent l="0" t="0" r="317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leiste_FR_plus_A4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4352" cy="902208"/>
                    </a:xfrm>
                    <a:prstGeom prst="rect">
                      <a:avLst/>
                    </a:prstGeom>
                  </pic:spPr>
                </pic:pic>
              </a:graphicData>
            </a:graphic>
          </wp:anchor>
        </w:drawing>
      </w:r>
    </w:p>
    <w:p w:rsidR="00985AAF" w:rsidRDefault="00985AAF" w:rsidP="00257FB3">
      <w:pPr>
        <w:spacing w:after="0" w:line="280" w:lineRule="exact"/>
        <w:rPr>
          <w:rFonts w:ascii="Arial" w:hAnsi="Arial" w:cs="Arial"/>
          <w:b/>
          <w:color w:val="0070C0"/>
          <w:sz w:val="28"/>
          <w:szCs w:val="26"/>
        </w:rPr>
      </w:pPr>
    </w:p>
    <w:p w:rsidR="00C607BD" w:rsidRDefault="00C607BD" w:rsidP="00257FB3">
      <w:pPr>
        <w:spacing w:after="0" w:line="280" w:lineRule="exact"/>
        <w:rPr>
          <w:rFonts w:ascii="Arial" w:hAnsi="Arial" w:cs="Arial"/>
          <w:b/>
          <w:color w:val="0070C0"/>
          <w:sz w:val="28"/>
          <w:szCs w:val="26"/>
        </w:rPr>
      </w:pPr>
    </w:p>
    <w:p w:rsidR="00C607BD" w:rsidRDefault="00C607BD" w:rsidP="00257FB3">
      <w:pPr>
        <w:spacing w:after="0" w:line="280" w:lineRule="exact"/>
        <w:rPr>
          <w:rFonts w:ascii="Arial" w:hAnsi="Arial" w:cs="Arial"/>
          <w:b/>
          <w:color w:val="0070C0"/>
          <w:sz w:val="28"/>
          <w:szCs w:val="26"/>
        </w:rPr>
      </w:pPr>
    </w:p>
    <w:p w:rsidR="00C607BD" w:rsidRDefault="00C607BD" w:rsidP="00257FB3">
      <w:pPr>
        <w:spacing w:after="0" w:line="280" w:lineRule="exact"/>
        <w:rPr>
          <w:rFonts w:ascii="Arial" w:hAnsi="Arial" w:cs="Arial"/>
          <w:b/>
          <w:color w:val="0070C0"/>
          <w:sz w:val="28"/>
          <w:szCs w:val="26"/>
        </w:rPr>
      </w:pPr>
    </w:p>
    <w:p w:rsidR="00C607BD" w:rsidRDefault="00C607BD" w:rsidP="00257FB3">
      <w:pPr>
        <w:spacing w:after="0" w:line="280" w:lineRule="exact"/>
        <w:rPr>
          <w:rFonts w:ascii="Arial" w:hAnsi="Arial" w:cs="Arial"/>
          <w:b/>
          <w:color w:val="0070C0"/>
          <w:sz w:val="28"/>
          <w:szCs w:val="26"/>
        </w:rPr>
      </w:pPr>
    </w:p>
    <w:p w:rsidR="00C607BD" w:rsidRDefault="00C607BD" w:rsidP="00257FB3">
      <w:pPr>
        <w:spacing w:after="0" w:line="280" w:lineRule="exact"/>
        <w:rPr>
          <w:rFonts w:ascii="Arial" w:hAnsi="Arial" w:cs="Arial"/>
          <w:b/>
          <w:color w:val="0070C0"/>
          <w:sz w:val="28"/>
          <w:szCs w:val="26"/>
        </w:rPr>
      </w:pPr>
    </w:p>
    <w:p w:rsidR="00C607BD" w:rsidRDefault="00C607BD" w:rsidP="00257FB3">
      <w:pPr>
        <w:spacing w:after="0" w:line="280" w:lineRule="exact"/>
        <w:rPr>
          <w:rFonts w:ascii="Arial" w:hAnsi="Arial" w:cs="Arial"/>
          <w:b/>
          <w:color w:val="0070C0"/>
          <w:sz w:val="28"/>
          <w:szCs w:val="26"/>
        </w:rPr>
      </w:pPr>
    </w:p>
    <w:p w:rsidR="00101E72" w:rsidRPr="00101E72" w:rsidRDefault="00101E72" w:rsidP="00101E72">
      <w:pPr>
        <w:pStyle w:val="Listenabsatz"/>
        <w:numPr>
          <w:ilvl w:val="0"/>
          <w:numId w:val="20"/>
        </w:numPr>
        <w:rPr>
          <w:b/>
          <w:color w:val="0070C0"/>
          <w:sz w:val="28"/>
          <w:szCs w:val="26"/>
        </w:rPr>
      </w:pPr>
      <w:r w:rsidRPr="00101E72">
        <w:rPr>
          <w:b/>
          <w:color w:val="0070C0"/>
          <w:sz w:val="28"/>
          <w:szCs w:val="26"/>
        </w:rPr>
        <w:lastRenderedPageBreak/>
        <w:t>Vorwort</w:t>
      </w:r>
    </w:p>
    <w:p w:rsidR="00101E72" w:rsidRDefault="00101E72" w:rsidP="00101E72">
      <w:pPr>
        <w:spacing w:after="0" w:line="280" w:lineRule="exact"/>
        <w:rPr>
          <w:rFonts w:ascii="Arial" w:hAnsi="Arial" w:cs="Arial"/>
          <w:b/>
          <w:color w:val="0070C0"/>
          <w:sz w:val="28"/>
          <w:szCs w:val="26"/>
        </w:rPr>
      </w:pPr>
    </w:p>
    <w:p w:rsidR="00101E72" w:rsidRPr="00727ED9" w:rsidRDefault="00101E72" w:rsidP="00101E72">
      <w:pPr>
        <w:spacing w:after="0" w:line="280" w:lineRule="exact"/>
        <w:rPr>
          <w:rFonts w:ascii="Arial" w:hAnsi="Arial" w:cs="Arial"/>
          <w:b/>
          <w:sz w:val="28"/>
          <w:szCs w:val="26"/>
        </w:rPr>
      </w:pPr>
      <w:r w:rsidRPr="00727ED9">
        <w:rPr>
          <w:rFonts w:ascii="Arial" w:hAnsi="Arial" w:cs="Arial"/>
          <w:b/>
          <w:sz w:val="28"/>
          <w:szCs w:val="26"/>
        </w:rPr>
        <w:t>Neuorientierer: Die Chance für Ihren Betrieb</w:t>
      </w:r>
    </w:p>
    <w:p w:rsidR="00101E72" w:rsidRPr="0019107B" w:rsidRDefault="00101E72" w:rsidP="00101E72">
      <w:pPr>
        <w:spacing w:after="0" w:line="280" w:lineRule="exact"/>
        <w:rPr>
          <w:rFonts w:ascii="Arial" w:hAnsi="Arial" w:cs="Arial"/>
          <w:b/>
          <w:color w:val="0070C0"/>
          <w:sz w:val="28"/>
          <w:szCs w:val="26"/>
        </w:rPr>
      </w:pPr>
    </w:p>
    <w:p w:rsidR="00101E72" w:rsidRDefault="00101E72" w:rsidP="00101E72">
      <w:pPr>
        <w:spacing w:line="276" w:lineRule="auto"/>
        <w:jc w:val="both"/>
        <w:rPr>
          <w:rFonts w:ascii="Arial" w:hAnsi="Arial" w:cs="Arial"/>
          <w:szCs w:val="24"/>
        </w:rPr>
      </w:pPr>
      <w:r w:rsidRPr="00DB2A7E">
        <w:rPr>
          <w:rFonts w:ascii="Arial" w:hAnsi="Arial" w:cs="Arial"/>
          <w:szCs w:val="24"/>
        </w:rPr>
        <w:t xml:space="preserve">Fachkräftegewinnung ist heute ein elementares Thema für Betriebe zur Sicherung ihrer Wettbewerbsfähigkeit und Innovationskraft. </w:t>
      </w:r>
    </w:p>
    <w:p w:rsidR="00101E72" w:rsidRDefault="00101E72" w:rsidP="00101E72">
      <w:pPr>
        <w:spacing w:line="276" w:lineRule="auto"/>
        <w:jc w:val="both"/>
        <w:rPr>
          <w:rFonts w:ascii="Arial" w:hAnsi="Arial" w:cs="Arial"/>
          <w:szCs w:val="24"/>
        </w:rPr>
      </w:pPr>
      <w:r w:rsidRPr="00DB2A7E">
        <w:rPr>
          <w:rFonts w:ascii="Arial" w:hAnsi="Arial" w:cs="Arial"/>
          <w:szCs w:val="24"/>
        </w:rPr>
        <w:t>Im handwerklichen Mittelstand sind Fachkräfte nicht leicht zu finden. Gleichz</w:t>
      </w:r>
      <w:r>
        <w:rPr>
          <w:rFonts w:ascii="Arial" w:hAnsi="Arial" w:cs="Arial"/>
          <w:szCs w:val="24"/>
        </w:rPr>
        <w:t>eitig gibt es viele Studierende</w:t>
      </w:r>
      <w:r w:rsidRPr="00DB2A7E">
        <w:rPr>
          <w:rFonts w:ascii="Arial" w:hAnsi="Arial" w:cs="Arial"/>
          <w:szCs w:val="24"/>
        </w:rPr>
        <w:t xml:space="preserve"> die bereits nach den ersten Studiensemestern da</w:t>
      </w:r>
      <w:r>
        <w:rPr>
          <w:rFonts w:ascii="Arial" w:hAnsi="Arial" w:cs="Arial"/>
          <w:szCs w:val="24"/>
        </w:rPr>
        <w:t xml:space="preserve">ran zweifeln, ob das Studium </w:t>
      </w:r>
      <w:r w:rsidRPr="003E265A">
        <w:rPr>
          <w:rFonts w:ascii="Arial" w:hAnsi="Arial" w:cs="Arial"/>
          <w:szCs w:val="24"/>
        </w:rPr>
        <w:t xml:space="preserve">für sie </w:t>
      </w:r>
      <w:r>
        <w:rPr>
          <w:rFonts w:ascii="Arial" w:hAnsi="Arial" w:cs="Arial"/>
          <w:szCs w:val="24"/>
        </w:rPr>
        <w:t xml:space="preserve">der richtige Weg </w:t>
      </w:r>
      <w:r w:rsidRPr="003E265A">
        <w:rPr>
          <w:rFonts w:ascii="Arial" w:hAnsi="Arial" w:cs="Arial"/>
          <w:szCs w:val="24"/>
        </w:rPr>
        <w:t xml:space="preserve">ist und nach Alternativen suchen. </w:t>
      </w:r>
    </w:p>
    <w:p w:rsidR="00101E72" w:rsidRDefault="00101E72" w:rsidP="00101E72">
      <w:pPr>
        <w:spacing w:after="0" w:line="276" w:lineRule="auto"/>
        <w:jc w:val="both"/>
        <w:rPr>
          <w:b/>
          <w:bCs/>
        </w:rPr>
      </w:pPr>
      <w:r w:rsidRPr="003E265A">
        <w:rPr>
          <w:rFonts w:ascii="Arial" w:hAnsi="Arial" w:cs="Arial"/>
          <w:szCs w:val="24"/>
        </w:rPr>
        <w:t>Laut der</w:t>
      </w:r>
      <w:r w:rsidRPr="003E265A">
        <w:rPr>
          <w:rFonts w:ascii="Arial" w:hAnsi="Arial" w:cs="Arial"/>
          <w:b/>
          <w:szCs w:val="24"/>
        </w:rPr>
        <w:t xml:space="preserve"> </w:t>
      </w:r>
      <w:r w:rsidRPr="003E265A">
        <w:rPr>
          <w:rStyle w:val="Fett"/>
          <w:rFonts w:ascii="Arial" w:hAnsi="Arial" w:cs="Arial"/>
          <w:b w:val="0"/>
        </w:rPr>
        <w:t>Studierendenbefragung der Universität Maastricht, die in Kooperation mit dem Bundesinstitut für Berufsbildung (BIBB) im Jahr 2015 durchgeführt wurde, haben 30 % der Befragten Zweifel, dass sie ihr Studium</w:t>
      </w:r>
      <w:r>
        <w:rPr>
          <w:rStyle w:val="Fett"/>
          <w:rFonts w:ascii="Arial" w:hAnsi="Arial" w:cs="Arial"/>
          <w:b w:val="0"/>
        </w:rPr>
        <w:t xml:space="preserve"> erfolgreich abschließen werden. Für </w:t>
      </w:r>
      <w:r w:rsidRPr="003E265A">
        <w:rPr>
          <w:rStyle w:val="Fett"/>
          <w:rFonts w:ascii="Arial" w:hAnsi="Arial" w:cs="Arial"/>
          <w:b w:val="0"/>
        </w:rPr>
        <w:t>ein Drittel der Studenten</w:t>
      </w:r>
      <w:r>
        <w:rPr>
          <w:rStyle w:val="Funotenzeichen"/>
          <w:rFonts w:ascii="Arial" w:hAnsi="Arial" w:cs="Arial"/>
          <w:bCs/>
        </w:rPr>
        <w:footnoteReference w:id="1"/>
      </w:r>
      <w:r w:rsidRPr="003E265A">
        <w:rPr>
          <w:rStyle w:val="Fett"/>
          <w:rFonts w:ascii="Arial" w:hAnsi="Arial" w:cs="Arial"/>
          <w:b w:val="0"/>
        </w:rPr>
        <w:t xml:space="preserve"> wäre </w:t>
      </w:r>
      <w:r>
        <w:rPr>
          <w:rStyle w:val="Fett"/>
          <w:rFonts w:ascii="Arial" w:hAnsi="Arial" w:cs="Arial"/>
          <w:b w:val="0"/>
        </w:rPr>
        <w:t>eine duale Ausbildung</w:t>
      </w:r>
      <w:r w:rsidRPr="003E265A">
        <w:rPr>
          <w:rStyle w:val="Fett"/>
          <w:rFonts w:ascii="Arial" w:hAnsi="Arial" w:cs="Arial"/>
          <w:b w:val="0"/>
        </w:rPr>
        <w:t xml:space="preserve"> eine </w:t>
      </w:r>
      <w:r>
        <w:rPr>
          <w:rStyle w:val="Fett"/>
          <w:rFonts w:ascii="Arial" w:hAnsi="Arial" w:cs="Arial"/>
          <w:b w:val="0"/>
        </w:rPr>
        <w:t>gute</w:t>
      </w:r>
      <w:r w:rsidRPr="003E265A">
        <w:rPr>
          <w:rStyle w:val="Fett"/>
          <w:rFonts w:ascii="Arial" w:hAnsi="Arial" w:cs="Arial"/>
          <w:b w:val="0"/>
        </w:rPr>
        <w:t xml:space="preserve"> Alternative.</w:t>
      </w:r>
    </w:p>
    <w:p w:rsidR="00101E72" w:rsidRPr="00464E04" w:rsidRDefault="00101E72" w:rsidP="00101E72">
      <w:pPr>
        <w:spacing w:after="0" w:line="276" w:lineRule="auto"/>
        <w:jc w:val="both"/>
        <w:rPr>
          <w:b/>
          <w:bCs/>
        </w:rPr>
      </w:pPr>
      <w:r w:rsidRPr="00DB2A7E">
        <w:rPr>
          <w:rFonts w:ascii="Arial" w:hAnsi="Arial" w:cs="Arial"/>
          <w:szCs w:val="24"/>
        </w:rPr>
        <w:br/>
        <w:t xml:space="preserve">Um </w:t>
      </w:r>
      <w:r>
        <w:rPr>
          <w:rFonts w:ascii="Arial" w:hAnsi="Arial" w:cs="Arial"/>
          <w:szCs w:val="24"/>
        </w:rPr>
        <w:t>Betriebe</w:t>
      </w:r>
      <w:r w:rsidRPr="00DB2A7E">
        <w:rPr>
          <w:rFonts w:ascii="Arial" w:hAnsi="Arial" w:cs="Arial"/>
          <w:szCs w:val="24"/>
        </w:rPr>
        <w:t xml:space="preserve"> darin zu unterstützen, passende Nachwuchskräfte </w:t>
      </w:r>
      <w:r>
        <w:rPr>
          <w:rFonts w:ascii="Arial" w:hAnsi="Arial" w:cs="Arial"/>
          <w:szCs w:val="24"/>
        </w:rPr>
        <w:t>zu finden und Neuorientierern</w:t>
      </w:r>
      <w:r w:rsidRPr="00DB2A7E">
        <w:rPr>
          <w:rFonts w:ascii="Arial" w:hAnsi="Arial" w:cs="Arial"/>
          <w:szCs w:val="24"/>
        </w:rPr>
        <w:t xml:space="preserve"> eine Alternative zum Hochschulstudium zu bieten, hat die Handwerks</w:t>
      </w:r>
      <w:r>
        <w:rPr>
          <w:rFonts w:ascii="Arial" w:hAnsi="Arial" w:cs="Arial"/>
          <w:szCs w:val="24"/>
        </w:rPr>
        <w:t xml:space="preserve">kammer Frankfurt-Rhein-Main das </w:t>
      </w:r>
      <w:r w:rsidRPr="00A054CF">
        <w:rPr>
          <w:rFonts w:ascii="Arial" w:hAnsi="Arial" w:cs="Arial"/>
          <w:szCs w:val="24"/>
        </w:rPr>
        <w:t xml:space="preserve">JOBSTARTER plus-Projekt </w:t>
      </w:r>
      <w:r w:rsidRPr="00DB2A7E">
        <w:rPr>
          <w:rFonts w:ascii="Arial" w:hAnsi="Arial" w:cs="Arial"/>
          <w:szCs w:val="24"/>
        </w:rPr>
        <w:t xml:space="preserve">yourPUSH gestartet. </w:t>
      </w:r>
    </w:p>
    <w:p w:rsidR="00101E72" w:rsidRPr="00DB2A7E" w:rsidRDefault="00101E72" w:rsidP="00101E72">
      <w:pPr>
        <w:spacing w:line="276" w:lineRule="auto"/>
        <w:jc w:val="both"/>
        <w:rPr>
          <w:rFonts w:ascii="Arial" w:hAnsi="Arial" w:cs="Arial"/>
          <w:szCs w:val="24"/>
        </w:rPr>
      </w:pPr>
      <w:r w:rsidRPr="00DB2A7E">
        <w:rPr>
          <w:rFonts w:ascii="Arial" w:hAnsi="Arial" w:cs="Arial"/>
          <w:szCs w:val="24"/>
        </w:rPr>
        <w:br/>
        <w:t>Die Initiative spricht leistungs- und begeisterungsfähige junge Menschen an, die durch ihr bereits erworbenes Wissen und ihre Potenziale eine Bereicherung für Handwerksbetriebe sein können. Studienabbrecher bringen oft wichtige und auf die Berufsbildung anrechenbare Vorqualifikationen mit und können interessante Fach- und Führungsaufgaben übernehmen.</w:t>
      </w:r>
      <w:r>
        <w:rPr>
          <w:rFonts w:ascii="Arial" w:hAnsi="Arial" w:cs="Arial"/>
          <w:szCs w:val="24"/>
        </w:rPr>
        <w:t xml:space="preserve"> Durch den </w:t>
      </w:r>
      <w:r w:rsidRPr="00DB2A7E">
        <w:rPr>
          <w:rFonts w:ascii="Arial" w:hAnsi="Arial" w:cs="Arial"/>
          <w:szCs w:val="24"/>
        </w:rPr>
        <w:t xml:space="preserve">technologischen Wandel, die steigenden Anforderungen und den erhöhten Fachkräftebedarf bieten sich für die </w:t>
      </w:r>
      <w:r>
        <w:rPr>
          <w:rFonts w:ascii="Arial" w:hAnsi="Arial" w:cs="Arial"/>
          <w:szCs w:val="24"/>
        </w:rPr>
        <w:t>Betriebe</w:t>
      </w:r>
      <w:r w:rsidRPr="00DB2A7E">
        <w:rPr>
          <w:rFonts w:ascii="Arial" w:hAnsi="Arial" w:cs="Arial"/>
          <w:szCs w:val="24"/>
        </w:rPr>
        <w:t xml:space="preserve"> und die Neuorientierer attraktive Möglichkeiten.</w:t>
      </w:r>
    </w:p>
    <w:p w:rsidR="00101E72" w:rsidRDefault="00101E72" w:rsidP="00101E72">
      <w:pPr>
        <w:pStyle w:val="StandardWeb"/>
        <w:spacing w:line="276" w:lineRule="auto"/>
        <w:jc w:val="both"/>
        <w:rPr>
          <w:rFonts w:ascii="Arial" w:hAnsi="Arial" w:cs="Arial"/>
          <w:sz w:val="22"/>
        </w:rPr>
      </w:pPr>
      <w:r w:rsidRPr="00DB2A7E">
        <w:rPr>
          <w:rFonts w:ascii="Arial" w:hAnsi="Arial" w:cs="Arial"/>
          <w:sz w:val="22"/>
        </w:rPr>
        <w:t>Die Berater des yourPUSH-Teams informiere</w:t>
      </w:r>
      <w:r>
        <w:rPr>
          <w:rFonts w:ascii="Arial" w:hAnsi="Arial" w:cs="Arial"/>
          <w:sz w:val="22"/>
        </w:rPr>
        <w:t xml:space="preserve">n Studierende über Ausbildungs- </w:t>
      </w:r>
      <w:r w:rsidRPr="00DB2A7E">
        <w:rPr>
          <w:rFonts w:ascii="Arial" w:hAnsi="Arial" w:cs="Arial"/>
          <w:sz w:val="22"/>
        </w:rPr>
        <w:t>und Weiterbildungs</w:t>
      </w:r>
      <w:r>
        <w:rPr>
          <w:rFonts w:ascii="Arial" w:hAnsi="Arial" w:cs="Arial"/>
          <w:sz w:val="22"/>
        </w:rPr>
        <w:t>-möglichkeiten im Handwerk, g</w:t>
      </w:r>
      <w:r w:rsidRPr="00DB2A7E">
        <w:rPr>
          <w:rFonts w:ascii="Arial" w:hAnsi="Arial" w:cs="Arial"/>
          <w:sz w:val="22"/>
        </w:rPr>
        <w:t xml:space="preserve">leichzeitig können sich Handwerksbetriebe an das yourPUSH-Team wenden, wenn sie geeignete Bewerber für freie Lehrstellen suchen. YourPUSH vermittelt somit zwischen Betrieben und potenziellen Nachwuchskräften und unterstützt beide Seiten bei der </w:t>
      </w:r>
      <w:r>
        <w:rPr>
          <w:rFonts w:ascii="Arial" w:hAnsi="Arial" w:cs="Arial"/>
          <w:sz w:val="22"/>
        </w:rPr>
        <w:t xml:space="preserve">Ausbildung und </w:t>
      </w:r>
      <w:r w:rsidRPr="000A24B7">
        <w:rPr>
          <w:rFonts w:ascii="Arial" w:hAnsi="Arial" w:cs="Arial"/>
          <w:sz w:val="22"/>
        </w:rPr>
        <w:t>Fachkräftesicherung</w:t>
      </w:r>
      <w:r>
        <w:rPr>
          <w:rFonts w:ascii="Arial" w:hAnsi="Arial" w:cs="Arial"/>
          <w:sz w:val="22"/>
        </w:rPr>
        <w:t>.</w:t>
      </w:r>
    </w:p>
    <w:p w:rsidR="00101E72" w:rsidRDefault="00101E72" w:rsidP="00101E72">
      <w:pPr>
        <w:spacing w:after="0" w:line="280" w:lineRule="exact"/>
        <w:rPr>
          <w:rFonts w:ascii="Arial" w:hAnsi="Arial" w:cs="Arial"/>
          <w:szCs w:val="20"/>
        </w:rPr>
      </w:pPr>
    </w:p>
    <w:p w:rsidR="00101E72" w:rsidRDefault="00101E72" w:rsidP="00101E72">
      <w:pPr>
        <w:spacing w:after="0" w:line="280" w:lineRule="exact"/>
        <w:rPr>
          <w:rFonts w:ascii="Arial" w:hAnsi="Arial" w:cs="Arial"/>
          <w:szCs w:val="20"/>
        </w:rPr>
      </w:pPr>
    </w:p>
    <w:p w:rsidR="00101E72" w:rsidRDefault="00101E72" w:rsidP="00101E72">
      <w:pPr>
        <w:spacing w:after="0" w:line="280" w:lineRule="exact"/>
        <w:rPr>
          <w:rFonts w:ascii="Arial" w:hAnsi="Arial" w:cs="Arial"/>
          <w:szCs w:val="20"/>
        </w:rPr>
      </w:pPr>
    </w:p>
    <w:p w:rsidR="00101E72" w:rsidRDefault="00101E72" w:rsidP="00101E72">
      <w:pPr>
        <w:spacing w:after="0" w:line="280" w:lineRule="exact"/>
        <w:rPr>
          <w:rFonts w:ascii="Arial" w:hAnsi="Arial" w:cs="Arial"/>
          <w:szCs w:val="20"/>
        </w:rPr>
      </w:pPr>
    </w:p>
    <w:p w:rsidR="00101E72" w:rsidRDefault="00101E72" w:rsidP="00101E72">
      <w:pPr>
        <w:spacing w:after="0" w:line="280" w:lineRule="exact"/>
        <w:rPr>
          <w:rFonts w:ascii="Arial" w:hAnsi="Arial" w:cs="Arial"/>
          <w:szCs w:val="20"/>
        </w:rPr>
      </w:pPr>
    </w:p>
    <w:p w:rsidR="00101E72" w:rsidRDefault="00101E72" w:rsidP="00101E72">
      <w:pPr>
        <w:pStyle w:val="Listenabsatz"/>
        <w:ind w:left="360"/>
        <w:rPr>
          <w:b/>
          <w:color w:val="0070C0"/>
          <w:sz w:val="32"/>
          <w:szCs w:val="26"/>
        </w:rPr>
      </w:pPr>
    </w:p>
    <w:p w:rsidR="00101E72" w:rsidRDefault="00101E72" w:rsidP="00101E72">
      <w:pPr>
        <w:rPr>
          <w:b/>
          <w:color w:val="0070C0"/>
          <w:sz w:val="32"/>
          <w:szCs w:val="26"/>
        </w:rPr>
      </w:pPr>
    </w:p>
    <w:p w:rsidR="00727ED9" w:rsidRDefault="00727ED9" w:rsidP="00101E72">
      <w:pPr>
        <w:rPr>
          <w:b/>
          <w:color w:val="0070C0"/>
          <w:sz w:val="32"/>
          <w:szCs w:val="26"/>
        </w:rPr>
      </w:pPr>
    </w:p>
    <w:p w:rsidR="00727ED9" w:rsidRPr="00101E72" w:rsidRDefault="00727ED9" w:rsidP="00101E72">
      <w:pPr>
        <w:rPr>
          <w:b/>
          <w:color w:val="0070C0"/>
          <w:sz w:val="32"/>
          <w:szCs w:val="26"/>
        </w:rPr>
      </w:pPr>
    </w:p>
    <w:p w:rsidR="00101E72" w:rsidRDefault="00101E72" w:rsidP="00101E72">
      <w:pPr>
        <w:pStyle w:val="Listenabsatz"/>
        <w:ind w:left="360"/>
        <w:rPr>
          <w:b/>
          <w:color w:val="0070C0"/>
          <w:sz w:val="32"/>
          <w:szCs w:val="26"/>
        </w:rPr>
      </w:pPr>
    </w:p>
    <w:p w:rsidR="00985AAF" w:rsidRDefault="00985AAF" w:rsidP="00101E72">
      <w:pPr>
        <w:pStyle w:val="Listenabsatz"/>
        <w:numPr>
          <w:ilvl w:val="0"/>
          <w:numId w:val="20"/>
        </w:numPr>
        <w:rPr>
          <w:b/>
          <w:color w:val="0070C0"/>
          <w:sz w:val="32"/>
          <w:szCs w:val="26"/>
        </w:rPr>
      </w:pPr>
      <w:r w:rsidRPr="00985AAF">
        <w:rPr>
          <w:b/>
          <w:color w:val="0070C0"/>
          <w:sz w:val="32"/>
          <w:szCs w:val="26"/>
        </w:rPr>
        <w:lastRenderedPageBreak/>
        <w:t xml:space="preserve">Machen Sie Ihren </w:t>
      </w:r>
      <w:r w:rsidR="00F31F26">
        <w:rPr>
          <w:b/>
          <w:color w:val="0070C0"/>
          <w:sz w:val="32"/>
          <w:szCs w:val="26"/>
        </w:rPr>
        <w:t xml:space="preserve">Betrieb stark für die </w:t>
      </w:r>
      <w:r w:rsidR="00F31F26" w:rsidRPr="00F31F26">
        <w:rPr>
          <w:b/>
          <w:color w:val="0070C0"/>
          <w:sz w:val="32"/>
          <w:szCs w:val="26"/>
        </w:rPr>
        <w:t>die Ausbildung</w:t>
      </w:r>
    </w:p>
    <w:p w:rsidR="00985AAF" w:rsidRDefault="00985AAF" w:rsidP="00257FB3">
      <w:pPr>
        <w:spacing w:after="0" w:line="280" w:lineRule="exact"/>
        <w:rPr>
          <w:b/>
          <w:color w:val="0070C0"/>
          <w:sz w:val="32"/>
          <w:szCs w:val="26"/>
        </w:rPr>
      </w:pPr>
    </w:p>
    <w:p w:rsidR="00363F30" w:rsidRDefault="00363F30" w:rsidP="00257FB3">
      <w:pPr>
        <w:spacing w:after="0" w:line="280" w:lineRule="exact"/>
        <w:rPr>
          <w:rFonts w:ascii="Arial" w:hAnsi="Arial" w:cs="Arial"/>
          <w:b/>
          <w:color w:val="0070C0"/>
          <w:sz w:val="28"/>
          <w:szCs w:val="26"/>
        </w:rPr>
      </w:pPr>
    </w:p>
    <w:p w:rsidR="00257FB3" w:rsidRPr="00985AAF" w:rsidRDefault="00257FB3" w:rsidP="00257FB3">
      <w:pPr>
        <w:spacing w:after="0" w:line="280" w:lineRule="exact"/>
        <w:rPr>
          <w:rFonts w:ascii="Arial" w:hAnsi="Arial" w:cs="Arial"/>
          <w:b/>
          <w:sz w:val="28"/>
          <w:szCs w:val="26"/>
        </w:rPr>
      </w:pPr>
      <w:r w:rsidRPr="00985AAF">
        <w:rPr>
          <w:rFonts w:ascii="Arial" w:hAnsi="Arial" w:cs="Arial"/>
          <w:b/>
          <w:sz w:val="28"/>
          <w:szCs w:val="26"/>
        </w:rPr>
        <w:t xml:space="preserve">Ausbildung und </w:t>
      </w:r>
      <w:r w:rsidR="008C0F0A" w:rsidRPr="00985AAF">
        <w:rPr>
          <w:rFonts w:ascii="Arial" w:hAnsi="Arial" w:cs="Arial"/>
          <w:b/>
          <w:sz w:val="28"/>
          <w:szCs w:val="26"/>
        </w:rPr>
        <w:t xml:space="preserve">Personalentwicklung − </w:t>
      </w:r>
      <w:r w:rsidRPr="00985AAF">
        <w:rPr>
          <w:rFonts w:ascii="Arial" w:hAnsi="Arial" w:cs="Arial"/>
          <w:b/>
          <w:sz w:val="28"/>
          <w:szCs w:val="26"/>
        </w:rPr>
        <w:t>Warum sie wichtig sind</w:t>
      </w:r>
    </w:p>
    <w:p w:rsidR="00257FB3" w:rsidRPr="003C4B51" w:rsidRDefault="00257FB3" w:rsidP="00126302">
      <w:pPr>
        <w:spacing w:after="0" w:line="328" w:lineRule="auto"/>
        <w:ind w:left="113" w:hanging="10"/>
        <w:jc w:val="both"/>
        <w:rPr>
          <w:rFonts w:ascii="Arial" w:eastAsia="Arial" w:hAnsi="Arial" w:cs="Arial"/>
          <w:color w:val="00B050"/>
          <w:sz w:val="24"/>
          <w:lang w:eastAsia="de-DE"/>
        </w:rPr>
      </w:pPr>
    </w:p>
    <w:p w:rsidR="00257FB3" w:rsidRPr="00525F6D" w:rsidRDefault="00257FB3" w:rsidP="00126302">
      <w:pPr>
        <w:spacing w:after="0" w:line="276" w:lineRule="auto"/>
        <w:jc w:val="both"/>
        <w:rPr>
          <w:rFonts w:ascii="Arial" w:eastAsia="Arial" w:hAnsi="Arial" w:cs="Arial"/>
          <w:lang w:eastAsia="de-DE"/>
        </w:rPr>
      </w:pPr>
      <w:r w:rsidRPr="00525F6D">
        <w:rPr>
          <w:rFonts w:ascii="Arial" w:eastAsia="Arial" w:hAnsi="Arial" w:cs="Arial"/>
          <w:lang w:eastAsia="de-DE"/>
        </w:rPr>
        <w:t xml:space="preserve">Unsere Arbeitswelt verändert sich – mit neuen Technologien, zunehmendem weltweiten Wettbewerb sowie mit dem Rückgang des Anteils junger Menschen in den </w:t>
      </w:r>
      <w:r w:rsidR="00304137" w:rsidRPr="00525F6D">
        <w:rPr>
          <w:rFonts w:ascii="Arial" w:eastAsia="Arial" w:hAnsi="Arial" w:cs="Arial"/>
          <w:lang w:eastAsia="de-DE"/>
        </w:rPr>
        <w:t>Betrieben</w:t>
      </w:r>
      <w:r w:rsidRPr="00525F6D">
        <w:rPr>
          <w:rFonts w:ascii="Arial" w:eastAsia="Arial" w:hAnsi="Arial" w:cs="Arial"/>
          <w:lang w:eastAsia="de-DE"/>
        </w:rPr>
        <w:t xml:space="preserve"> gewinnt die Qualifizierung von Mitarbeiterinnen und Mitarbeitern eine immer größere Bedeutung. Der Bedarf an fachlich gut ausgebildeten Arbeitskräften wächst und zeigt sich als Fachkräftemangel bereits in der Praxis. </w:t>
      </w:r>
    </w:p>
    <w:p w:rsidR="008C0F0A" w:rsidRPr="00525F6D" w:rsidRDefault="008C0F0A" w:rsidP="00126302">
      <w:pPr>
        <w:autoSpaceDE w:val="0"/>
        <w:autoSpaceDN w:val="0"/>
        <w:adjustRightInd w:val="0"/>
        <w:spacing w:after="0" w:line="276" w:lineRule="auto"/>
        <w:jc w:val="both"/>
        <w:rPr>
          <w:rFonts w:ascii="Arial" w:hAnsi="Arial" w:cs="Arial"/>
          <w:b/>
          <w:bCs/>
          <w:szCs w:val="24"/>
        </w:rPr>
      </w:pPr>
    </w:p>
    <w:p w:rsidR="00257FB3" w:rsidRDefault="00257FB3" w:rsidP="00126302">
      <w:pPr>
        <w:autoSpaceDE w:val="0"/>
        <w:autoSpaceDN w:val="0"/>
        <w:adjustRightInd w:val="0"/>
        <w:spacing w:after="0" w:line="276" w:lineRule="auto"/>
        <w:jc w:val="both"/>
        <w:rPr>
          <w:rFonts w:ascii="Arial" w:hAnsi="Arial" w:cs="Arial"/>
          <w:szCs w:val="24"/>
        </w:rPr>
      </w:pPr>
      <w:r w:rsidRPr="00525F6D">
        <w:rPr>
          <w:rFonts w:ascii="Arial" w:hAnsi="Arial" w:cs="Arial"/>
          <w:szCs w:val="24"/>
        </w:rPr>
        <w:t xml:space="preserve">Der Ausbildungs- und Entwicklungsbedarf wird in den </w:t>
      </w:r>
      <w:r w:rsidR="00304137" w:rsidRPr="00525F6D">
        <w:rPr>
          <w:rFonts w:ascii="Arial" w:hAnsi="Arial" w:cs="Arial"/>
          <w:szCs w:val="24"/>
        </w:rPr>
        <w:t>Betrieben</w:t>
      </w:r>
      <w:r w:rsidRPr="00525F6D">
        <w:rPr>
          <w:rFonts w:ascii="Arial" w:hAnsi="Arial" w:cs="Arial"/>
          <w:szCs w:val="24"/>
        </w:rPr>
        <w:t xml:space="preserve"> </w:t>
      </w:r>
      <w:r w:rsidR="00DE4D15" w:rsidRPr="00525F6D">
        <w:rPr>
          <w:rFonts w:ascii="Arial" w:hAnsi="Arial" w:cs="Arial"/>
          <w:szCs w:val="24"/>
        </w:rPr>
        <w:t xml:space="preserve">vor allem </w:t>
      </w:r>
      <w:r w:rsidRPr="00525F6D">
        <w:rPr>
          <w:rFonts w:ascii="Arial" w:hAnsi="Arial" w:cs="Arial"/>
          <w:szCs w:val="24"/>
        </w:rPr>
        <w:t xml:space="preserve">durch </w:t>
      </w:r>
      <w:r w:rsidR="00345DD4" w:rsidRPr="00525F6D">
        <w:rPr>
          <w:rFonts w:ascii="Arial" w:hAnsi="Arial" w:cs="Arial"/>
          <w:szCs w:val="24"/>
        </w:rPr>
        <w:t>externe Einflüsse erzeugt</w:t>
      </w:r>
      <w:r w:rsidR="00712F58" w:rsidRPr="00525F6D">
        <w:rPr>
          <w:rFonts w:ascii="Arial" w:hAnsi="Arial" w:cs="Arial"/>
          <w:szCs w:val="24"/>
        </w:rPr>
        <w:t xml:space="preserve">. </w:t>
      </w:r>
      <w:r w:rsidRPr="00525F6D">
        <w:rPr>
          <w:rFonts w:ascii="Arial" w:hAnsi="Arial" w:cs="Arial"/>
          <w:szCs w:val="24"/>
        </w:rPr>
        <w:t>Eine systematische Ausbildungs- und Entwicklungsbedarf</w:t>
      </w:r>
      <w:r w:rsidR="00AE0059">
        <w:rPr>
          <w:rFonts w:ascii="Arial" w:hAnsi="Arial" w:cs="Arial"/>
          <w:szCs w:val="24"/>
        </w:rPr>
        <w:t>s</w:t>
      </w:r>
      <w:r w:rsidR="00D3342E">
        <w:rPr>
          <w:rFonts w:ascii="Arial" w:hAnsi="Arial" w:cs="Arial"/>
          <w:szCs w:val="24"/>
        </w:rPr>
        <w:t xml:space="preserve">analyse </w:t>
      </w:r>
      <w:r w:rsidR="003A540A">
        <w:rPr>
          <w:rFonts w:ascii="Arial" w:hAnsi="Arial" w:cs="Arial"/>
          <w:szCs w:val="24"/>
        </w:rPr>
        <w:t xml:space="preserve">wird </w:t>
      </w:r>
      <w:r w:rsidR="00840A06">
        <w:rPr>
          <w:rFonts w:ascii="Arial" w:hAnsi="Arial" w:cs="Arial"/>
          <w:szCs w:val="24"/>
        </w:rPr>
        <w:t>in der Regel</w:t>
      </w:r>
      <w:r w:rsidR="00345DD4" w:rsidRPr="00525F6D">
        <w:rPr>
          <w:rFonts w:ascii="Arial" w:hAnsi="Arial" w:cs="Arial"/>
          <w:szCs w:val="24"/>
        </w:rPr>
        <w:t xml:space="preserve"> </w:t>
      </w:r>
      <w:r w:rsidR="00D34752">
        <w:rPr>
          <w:rFonts w:ascii="Arial" w:hAnsi="Arial" w:cs="Arial"/>
          <w:szCs w:val="24"/>
        </w:rPr>
        <w:t xml:space="preserve">nicht </w:t>
      </w:r>
      <w:r w:rsidR="003A540A">
        <w:rPr>
          <w:rFonts w:ascii="Arial" w:hAnsi="Arial" w:cs="Arial"/>
          <w:szCs w:val="24"/>
        </w:rPr>
        <w:t>durchgeführt</w:t>
      </w:r>
      <w:r w:rsidRPr="00525F6D">
        <w:rPr>
          <w:rFonts w:ascii="Arial" w:hAnsi="Arial" w:cs="Arial"/>
          <w:szCs w:val="24"/>
        </w:rPr>
        <w:t>. Auf die externen un</w:t>
      </w:r>
      <w:r w:rsidR="00D34752">
        <w:rPr>
          <w:rFonts w:ascii="Arial" w:hAnsi="Arial" w:cs="Arial"/>
          <w:szCs w:val="24"/>
        </w:rPr>
        <w:t xml:space="preserve">d internen Einflüsse wird </w:t>
      </w:r>
      <w:r w:rsidR="00284603">
        <w:rPr>
          <w:rFonts w:ascii="Arial" w:hAnsi="Arial" w:cs="Arial"/>
          <w:szCs w:val="24"/>
        </w:rPr>
        <w:t xml:space="preserve">somit </w:t>
      </w:r>
      <w:r w:rsidR="00D34752">
        <w:rPr>
          <w:rFonts w:ascii="Arial" w:hAnsi="Arial" w:cs="Arial"/>
          <w:szCs w:val="24"/>
        </w:rPr>
        <w:t xml:space="preserve">reagiert, </w:t>
      </w:r>
      <w:r w:rsidRPr="00525F6D">
        <w:rPr>
          <w:rFonts w:ascii="Arial" w:hAnsi="Arial" w:cs="Arial"/>
          <w:szCs w:val="24"/>
        </w:rPr>
        <w:t xml:space="preserve">um negative Auswirkungen zu begrenzen. Die Anforderungen und </w:t>
      </w:r>
      <w:r w:rsidR="00284603">
        <w:rPr>
          <w:rFonts w:ascii="Arial" w:hAnsi="Arial" w:cs="Arial"/>
          <w:szCs w:val="24"/>
        </w:rPr>
        <w:t xml:space="preserve">oft </w:t>
      </w:r>
      <w:r w:rsidRPr="00525F6D">
        <w:rPr>
          <w:rFonts w:ascii="Arial" w:hAnsi="Arial" w:cs="Arial"/>
          <w:szCs w:val="24"/>
        </w:rPr>
        <w:t>ersichtlichen Probleme im Kundenverhalten (Kom</w:t>
      </w:r>
      <w:r w:rsidR="00284603">
        <w:rPr>
          <w:rFonts w:ascii="Arial" w:hAnsi="Arial" w:cs="Arial"/>
          <w:szCs w:val="24"/>
        </w:rPr>
        <w:t>-</w:t>
      </w:r>
      <w:r w:rsidRPr="00525F6D">
        <w:rPr>
          <w:rFonts w:ascii="Arial" w:hAnsi="Arial" w:cs="Arial"/>
          <w:szCs w:val="24"/>
        </w:rPr>
        <w:t>munikation, Dialogfähigkeit  und Kundenorientierung) sowie  z. B. durch technische Probleme und Qualitätsmängel entstandene Kundenbeschwerden, zeigen erst den Entwicklungsbedarf an.</w:t>
      </w:r>
    </w:p>
    <w:p w:rsidR="00375DDE" w:rsidRPr="00525F6D" w:rsidRDefault="00375DDE" w:rsidP="00126302">
      <w:pPr>
        <w:autoSpaceDE w:val="0"/>
        <w:autoSpaceDN w:val="0"/>
        <w:adjustRightInd w:val="0"/>
        <w:spacing w:after="0" w:line="276" w:lineRule="auto"/>
        <w:jc w:val="both"/>
        <w:rPr>
          <w:rFonts w:ascii="Arial" w:hAnsi="Arial" w:cs="Arial"/>
          <w:szCs w:val="24"/>
        </w:rPr>
      </w:pPr>
    </w:p>
    <w:p w:rsidR="00257FB3" w:rsidRPr="008C0F0A" w:rsidRDefault="00257FB3" w:rsidP="00126302">
      <w:pPr>
        <w:autoSpaceDE w:val="0"/>
        <w:autoSpaceDN w:val="0"/>
        <w:adjustRightInd w:val="0"/>
        <w:spacing w:after="0" w:line="240" w:lineRule="auto"/>
        <w:jc w:val="both"/>
        <w:rPr>
          <w:rFonts w:ascii="Arial" w:hAnsi="Arial" w:cs="Arial"/>
          <w:sz w:val="24"/>
          <w:szCs w:val="24"/>
        </w:rPr>
      </w:pPr>
    </w:p>
    <w:p w:rsidR="00257FB3" w:rsidRPr="00525F6D" w:rsidRDefault="00257FB3" w:rsidP="00126302">
      <w:pPr>
        <w:autoSpaceDE w:val="0"/>
        <w:autoSpaceDN w:val="0"/>
        <w:adjustRightInd w:val="0"/>
        <w:spacing w:after="0" w:line="240" w:lineRule="auto"/>
        <w:jc w:val="both"/>
        <w:rPr>
          <w:rFonts w:ascii="Arial" w:hAnsi="Arial" w:cs="Arial"/>
          <w:b/>
          <w:bCs/>
          <w:szCs w:val="24"/>
        </w:rPr>
      </w:pPr>
      <w:r w:rsidRPr="00525F6D">
        <w:rPr>
          <w:rFonts w:ascii="Arial" w:hAnsi="Arial" w:cs="Arial"/>
          <w:b/>
          <w:bCs/>
          <w:szCs w:val="24"/>
        </w:rPr>
        <w:t>Was kann verbessert werden?</w:t>
      </w:r>
    </w:p>
    <w:p w:rsidR="00257FB3" w:rsidRPr="008C0F0A" w:rsidRDefault="00257FB3" w:rsidP="00126302">
      <w:pPr>
        <w:autoSpaceDE w:val="0"/>
        <w:autoSpaceDN w:val="0"/>
        <w:adjustRightInd w:val="0"/>
        <w:spacing w:after="0" w:line="240" w:lineRule="auto"/>
        <w:jc w:val="both"/>
        <w:rPr>
          <w:rFonts w:ascii="Arial" w:hAnsi="Arial" w:cs="Arial"/>
          <w:b/>
          <w:bCs/>
          <w:sz w:val="24"/>
          <w:szCs w:val="24"/>
        </w:rPr>
      </w:pPr>
    </w:p>
    <w:p w:rsidR="00257FB3" w:rsidRPr="00525F6D" w:rsidRDefault="00970800" w:rsidP="00126302">
      <w:pPr>
        <w:autoSpaceDE w:val="0"/>
        <w:autoSpaceDN w:val="0"/>
        <w:adjustRightInd w:val="0"/>
        <w:spacing w:after="0" w:line="276" w:lineRule="auto"/>
        <w:jc w:val="both"/>
        <w:rPr>
          <w:rFonts w:ascii="Arial" w:hAnsi="Arial" w:cs="Arial"/>
          <w:szCs w:val="24"/>
        </w:rPr>
      </w:pPr>
      <w:r w:rsidRPr="00525F6D">
        <w:rPr>
          <w:rFonts w:ascii="Arial" w:hAnsi="Arial" w:cs="Arial"/>
          <w:szCs w:val="24"/>
        </w:rPr>
        <w:t>E</w:t>
      </w:r>
      <w:r w:rsidR="00257FB3" w:rsidRPr="00525F6D">
        <w:rPr>
          <w:rFonts w:ascii="Arial" w:hAnsi="Arial" w:cs="Arial"/>
          <w:szCs w:val="24"/>
        </w:rPr>
        <w:t>s</w:t>
      </w:r>
      <w:r w:rsidRPr="00525F6D">
        <w:rPr>
          <w:rFonts w:ascii="Arial" w:hAnsi="Arial" w:cs="Arial"/>
          <w:szCs w:val="24"/>
        </w:rPr>
        <w:t xml:space="preserve"> ist</w:t>
      </w:r>
      <w:r w:rsidR="000348B9">
        <w:rPr>
          <w:rFonts w:ascii="Arial" w:hAnsi="Arial" w:cs="Arial"/>
          <w:szCs w:val="24"/>
        </w:rPr>
        <w:t xml:space="preserve"> e</w:t>
      </w:r>
      <w:r w:rsidR="00257FB3" w:rsidRPr="00525F6D">
        <w:rPr>
          <w:rFonts w:ascii="Arial" w:hAnsi="Arial" w:cs="Arial"/>
          <w:szCs w:val="24"/>
        </w:rPr>
        <w:t>mpfehlenswert eine systematische Kompetenzanalyse und Entwicklung zu nutzen. Dadurch können verschiedene Kompetenzen (Personal-, Sozial-, Fach-, Methoden- und Handlungs</w:t>
      </w:r>
      <w:r w:rsidR="00346503">
        <w:rPr>
          <w:rFonts w:ascii="Arial" w:hAnsi="Arial" w:cs="Arial"/>
          <w:szCs w:val="24"/>
        </w:rPr>
        <w:t>-</w:t>
      </w:r>
      <w:r w:rsidR="00257FB3" w:rsidRPr="00525F6D">
        <w:rPr>
          <w:rFonts w:ascii="Arial" w:hAnsi="Arial" w:cs="Arial"/>
          <w:szCs w:val="24"/>
        </w:rPr>
        <w:t>kompetenz) gemessen und Abweichungen zwischen Ist- und Soll-Profil identifizieren werden. Das yourPUSH-Beraterteam kann Sie dabei unterstützen.</w:t>
      </w:r>
    </w:p>
    <w:p w:rsidR="00257FB3" w:rsidRPr="00525F6D" w:rsidRDefault="00257FB3" w:rsidP="00126302">
      <w:pPr>
        <w:autoSpaceDE w:val="0"/>
        <w:autoSpaceDN w:val="0"/>
        <w:adjustRightInd w:val="0"/>
        <w:spacing w:after="0" w:line="276" w:lineRule="auto"/>
        <w:jc w:val="both"/>
        <w:rPr>
          <w:rFonts w:ascii="Arial" w:hAnsi="Arial" w:cs="Arial"/>
          <w:szCs w:val="24"/>
        </w:rPr>
      </w:pPr>
    </w:p>
    <w:p w:rsidR="00257FB3" w:rsidRPr="00525F6D" w:rsidRDefault="00304137" w:rsidP="00126302">
      <w:pPr>
        <w:autoSpaceDE w:val="0"/>
        <w:autoSpaceDN w:val="0"/>
        <w:adjustRightInd w:val="0"/>
        <w:spacing w:after="0" w:line="276" w:lineRule="auto"/>
        <w:jc w:val="both"/>
        <w:rPr>
          <w:rFonts w:ascii="Arial" w:hAnsi="Arial" w:cs="Arial"/>
          <w:szCs w:val="24"/>
        </w:rPr>
      </w:pPr>
      <w:r w:rsidRPr="00525F6D">
        <w:rPr>
          <w:rFonts w:ascii="Arial" w:hAnsi="Arial" w:cs="Arial"/>
          <w:szCs w:val="24"/>
        </w:rPr>
        <w:t>Der</w:t>
      </w:r>
      <w:r w:rsidR="00257FB3" w:rsidRPr="00525F6D">
        <w:rPr>
          <w:rFonts w:ascii="Arial" w:hAnsi="Arial" w:cs="Arial"/>
          <w:szCs w:val="24"/>
        </w:rPr>
        <w:t xml:space="preserve"> </w:t>
      </w:r>
      <w:r w:rsidRPr="00525F6D">
        <w:rPr>
          <w:rFonts w:ascii="Arial" w:hAnsi="Arial" w:cs="Arial"/>
          <w:szCs w:val="24"/>
        </w:rPr>
        <w:t xml:space="preserve">Betrieb </w:t>
      </w:r>
      <w:r w:rsidR="00257FB3" w:rsidRPr="00525F6D">
        <w:rPr>
          <w:rFonts w:ascii="Arial" w:hAnsi="Arial" w:cs="Arial"/>
          <w:szCs w:val="24"/>
        </w:rPr>
        <w:t>sollte sich</w:t>
      </w:r>
      <w:r w:rsidR="00AE0059">
        <w:rPr>
          <w:rFonts w:ascii="Arial" w:hAnsi="Arial" w:cs="Arial"/>
          <w:szCs w:val="24"/>
        </w:rPr>
        <w:t xml:space="preserve"> dabei</w:t>
      </w:r>
      <w:r w:rsidR="00257FB3" w:rsidRPr="00525F6D">
        <w:rPr>
          <w:rFonts w:ascii="Arial" w:hAnsi="Arial" w:cs="Arial"/>
          <w:szCs w:val="24"/>
        </w:rPr>
        <w:t xml:space="preserve"> folgende Fragen stellen:</w:t>
      </w:r>
    </w:p>
    <w:p w:rsidR="00257FB3" w:rsidRPr="00525F6D" w:rsidRDefault="00257FB3" w:rsidP="0044071E">
      <w:pPr>
        <w:numPr>
          <w:ilvl w:val="0"/>
          <w:numId w:val="2"/>
        </w:numPr>
        <w:autoSpaceDE w:val="0"/>
        <w:autoSpaceDN w:val="0"/>
        <w:adjustRightInd w:val="0"/>
        <w:spacing w:after="0" w:line="276" w:lineRule="auto"/>
        <w:contextualSpacing/>
        <w:jc w:val="both"/>
        <w:rPr>
          <w:rFonts w:ascii="Arial" w:hAnsi="Arial" w:cs="Arial"/>
          <w:szCs w:val="24"/>
        </w:rPr>
      </w:pPr>
      <w:r w:rsidRPr="00525F6D">
        <w:rPr>
          <w:rFonts w:ascii="Arial" w:hAnsi="Arial" w:cs="Arial"/>
          <w:szCs w:val="24"/>
        </w:rPr>
        <w:t xml:space="preserve">Was sind die </w:t>
      </w:r>
      <w:r w:rsidR="004606C3" w:rsidRPr="00525F6D">
        <w:rPr>
          <w:rFonts w:ascii="Arial" w:hAnsi="Arial" w:cs="Arial"/>
          <w:szCs w:val="24"/>
        </w:rPr>
        <w:t xml:space="preserve">aktuellen und zukünftigen </w:t>
      </w:r>
      <w:r w:rsidRPr="00525F6D">
        <w:rPr>
          <w:rFonts w:ascii="Arial" w:hAnsi="Arial" w:cs="Arial"/>
          <w:szCs w:val="24"/>
        </w:rPr>
        <w:t>Anforderungen?</w:t>
      </w:r>
    </w:p>
    <w:p w:rsidR="00257FB3" w:rsidRPr="00525F6D" w:rsidRDefault="00257FB3" w:rsidP="0044071E">
      <w:pPr>
        <w:numPr>
          <w:ilvl w:val="0"/>
          <w:numId w:val="2"/>
        </w:numPr>
        <w:autoSpaceDE w:val="0"/>
        <w:autoSpaceDN w:val="0"/>
        <w:adjustRightInd w:val="0"/>
        <w:spacing w:after="0" w:line="276" w:lineRule="auto"/>
        <w:contextualSpacing/>
        <w:jc w:val="both"/>
        <w:rPr>
          <w:rFonts w:ascii="Arial" w:hAnsi="Arial" w:cs="Arial"/>
          <w:szCs w:val="24"/>
        </w:rPr>
      </w:pPr>
      <w:r w:rsidRPr="00525F6D">
        <w:rPr>
          <w:rFonts w:ascii="Arial" w:hAnsi="Arial" w:cs="Arial"/>
          <w:szCs w:val="24"/>
        </w:rPr>
        <w:t>Wie sollte das Soll-Profil aussehen?</w:t>
      </w:r>
    </w:p>
    <w:p w:rsidR="00257FB3" w:rsidRPr="00525F6D" w:rsidRDefault="00257FB3" w:rsidP="0044071E">
      <w:pPr>
        <w:numPr>
          <w:ilvl w:val="0"/>
          <w:numId w:val="2"/>
        </w:numPr>
        <w:autoSpaceDE w:val="0"/>
        <w:autoSpaceDN w:val="0"/>
        <w:adjustRightInd w:val="0"/>
        <w:spacing w:after="0" w:line="276" w:lineRule="auto"/>
        <w:contextualSpacing/>
        <w:jc w:val="both"/>
        <w:rPr>
          <w:rFonts w:ascii="Arial" w:hAnsi="Arial" w:cs="Arial"/>
          <w:szCs w:val="24"/>
        </w:rPr>
      </w:pPr>
      <w:r w:rsidRPr="00525F6D">
        <w:rPr>
          <w:rFonts w:ascii="Arial" w:hAnsi="Arial" w:cs="Arial"/>
          <w:szCs w:val="24"/>
        </w:rPr>
        <w:t>Wie sieht das Ist-Profil aus?</w:t>
      </w:r>
    </w:p>
    <w:p w:rsidR="00257FB3" w:rsidRPr="00525F6D" w:rsidRDefault="00257FB3" w:rsidP="00126302">
      <w:pPr>
        <w:autoSpaceDE w:val="0"/>
        <w:autoSpaceDN w:val="0"/>
        <w:adjustRightInd w:val="0"/>
        <w:spacing w:after="0" w:line="276" w:lineRule="auto"/>
        <w:ind w:left="720"/>
        <w:contextualSpacing/>
        <w:jc w:val="both"/>
        <w:rPr>
          <w:rFonts w:ascii="Arial" w:hAnsi="Arial" w:cs="Arial"/>
          <w:szCs w:val="24"/>
        </w:rPr>
      </w:pPr>
    </w:p>
    <w:p w:rsidR="00257FB3" w:rsidRPr="00525F6D" w:rsidRDefault="00257FB3" w:rsidP="00126302">
      <w:pPr>
        <w:autoSpaceDE w:val="0"/>
        <w:autoSpaceDN w:val="0"/>
        <w:adjustRightInd w:val="0"/>
        <w:spacing w:after="0" w:line="276" w:lineRule="auto"/>
        <w:jc w:val="both"/>
        <w:rPr>
          <w:rFonts w:ascii="Arial" w:hAnsi="Arial" w:cs="Arial"/>
          <w:szCs w:val="24"/>
        </w:rPr>
      </w:pPr>
      <w:r w:rsidRPr="00525F6D">
        <w:rPr>
          <w:rFonts w:ascii="Arial" w:hAnsi="Arial" w:cs="Arial"/>
          <w:szCs w:val="24"/>
        </w:rPr>
        <w:t>Aus diesen Fragen sollte sich dan</w:t>
      </w:r>
      <w:r w:rsidR="00177CBA">
        <w:rPr>
          <w:rFonts w:ascii="Arial" w:hAnsi="Arial" w:cs="Arial"/>
          <w:szCs w:val="24"/>
        </w:rPr>
        <w:t>n der Handlungsplan</w:t>
      </w:r>
      <w:r w:rsidR="001B0881" w:rsidRPr="00525F6D">
        <w:rPr>
          <w:rFonts w:ascii="Arial" w:hAnsi="Arial" w:cs="Arial"/>
          <w:szCs w:val="24"/>
        </w:rPr>
        <w:t xml:space="preserve"> ableiten. </w:t>
      </w:r>
      <w:r w:rsidRPr="00525F6D">
        <w:rPr>
          <w:rFonts w:ascii="Arial" w:hAnsi="Arial" w:cs="Arial"/>
          <w:szCs w:val="24"/>
        </w:rPr>
        <w:t xml:space="preserve">Bildungsplanung soll </w:t>
      </w:r>
      <w:r w:rsidR="00177CBA">
        <w:rPr>
          <w:rFonts w:ascii="Arial" w:hAnsi="Arial" w:cs="Arial"/>
          <w:szCs w:val="24"/>
        </w:rPr>
        <w:t xml:space="preserve">vor allem </w:t>
      </w:r>
      <w:r w:rsidRPr="00525F6D">
        <w:rPr>
          <w:rFonts w:ascii="Arial" w:hAnsi="Arial" w:cs="Arial"/>
          <w:szCs w:val="24"/>
        </w:rPr>
        <w:t xml:space="preserve">proaktiv </w:t>
      </w:r>
      <w:r w:rsidR="00315F30" w:rsidRPr="00525F6D">
        <w:rPr>
          <w:rFonts w:ascii="Arial" w:hAnsi="Arial" w:cs="Arial"/>
          <w:szCs w:val="24"/>
        </w:rPr>
        <w:t>und nicht reaktiv sein. Das heißt</w:t>
      </w:r>
      <w:r w:rsidR="001B0881" w:rsidRPr="00525F6D">
        <w:rPr>
          <w:rFonts w:ascii="Arial" w:hAnsi="Arial" w:cs="Arial"/>
          <w:szCs w:val="24"/>
        </w:rPr>
        <w:t xml:space="preserve"> auf die externen und </w:t>
      </w:r>
      <w:r w:rsidRPr="00525F6D">
        <w:rPr>
          <w:rFonts w:ascii="Arial" w:hAnsi="Arial" w:cs="Arial"/>
          <w:szCs w:val="24"/>
        </w:rPr>
        <w:t xml:space="preserve">internen Einflüsse sollte nicht reagiert, sondern agiert werden − um negative Auswirkungen stärker zu begrenzen oder gar nicht entstehen zu lassen. </w:t>
      </w:r>
    </w:p>
    <w:p w:rsidR="008C0F0A" w:rsidRPr="008C0F0A" w:rsidRDefault="008C0F0A" w:rsidP="00126302">
      <w:pPr>
        <w:autoSpaceDE w:val="0"/>
        <w:autoSpaceDN w:val="0"/>
        <w:adjustRightInd w:val="0"/>
        <w:spacing w:after="0" w:line="276" w:lineRule="auto"/>
        <w:jc w:val="both"/>
        <w:rPr>
          <w:rFonts w:ascii="Arial" w:hAnsi="Arial" w:cs="Arial"/>
          <w:b/>
          <w:bCs/>
          <w:sz w:val="24"/>
          <w:szCs w:val="24"/>
        </w:rPr>
      </w:pPr>
    </w:p>
    <w:p w:rsidR="00257FB3" w:rsidRPr="00525F6D" w:rsidRDefault="00257FB3" w:rsidP="00126302">
      <w:pPr>
        <w:autoSpaceDE w:val="0"/>
        <w:autoSpaceDN w:val="0"/>
        <w:adjustRightInd w:val="0"/>
        <w:spacing w:after="0" w:line="240" w:lineRule="auto"/>
        <w:jc w:val="both"/>
        <w:rPr>
          <w:rFonts w:ascii="Arial" w:hAnsi="Arial" w:cs="Arial"/>
          <w:b/>
          <w:bCs/>
          <w:szCs w:val="24"/>
        </w:rPr>
      </w:pPr>
    </w:p>
    <w:p w:rsidR="00257FB3" w:rsidRPr="00525F6D" w:rsidRDefault="00257FB3" w:rsidP="00126302">
      <w:pPr>
        <w:autoSpaceDE w:val="0"/>
        <w:autoSpaceDN w:val="0"/>
        <w:adjustRightInd w:val="0"/>
        <w:spacing w:after="0" w:line="240" w:lineRule="auto"/>
        <w:jc w:val="both"/>
        <w:rPr>
          <w:rFonts w:ascii="Arial" w:hAnsi="Arial" w:cs="Arial"/>
          <w:b/>
          <w:bCs/>
          <w:szCs w:val="24"/>
        </w:rPr>
      </w:pPr>
      <w:r w:rsidRPr="00525F6D">
        <w:rPr>
          <w:rFonts w:ascii="Arial" w:hAnsi="Arial" w:cs="Arial"/>
          <w:b/>
          <w:bCs/>
          <w:szCs w:val="24"/>
        </w:rPr>
        <w:t xml:space="preserve">Was </w:t>
      </w:r>
      <w:r w:rsidR="0008140C" w:rsidRPr="00525F6D">
        <w:rPr>
          <w:rFonts w:ascii="Arial" w:hAnsi="Arial" w:cs="Arial"/>
          <w:b/>
          <w:bCs/>
          <w:szCs w:val="24"/>
        </w:rPr>
        <w:t xml:space="preserve">ist </w:t>
      </w:r>
      <w:r w:rsidR="006F44C6" w:rsidRPr="00525F6D">
        <w:rPr>
          <w:rFonts w:ascii="Arial" w:hAnsi="Arial" w:cs="Arial"/>
          <w:b/>
          <w:bCs/>
          <w:szCs w:val="24"/>
        </w:rPr>
        <w:t>die Erfolgsmethode</w:t>
      </w:r>
      <w:r w:rsidRPr="00525F6D">
        <w:rPr>
          <w:rFonts w:ascii="Arial" w:hAnsi="Arial" w:cs="Arial"/>
          <w:b/>
          <w:bCs/>
          <w:szCs w:val="24"/>
        </w:rPr>
        <w:t xml:space="preserve">? </w:t>
      </w:r>
    </w:p>
    <w:p w:rsidR="00257FB3" w:rsidRPr="008C0F0A" w:rsidRDefault="00257FB3" w:rsidP="00126302">
      <w:pPr>
        <w:autoSpaceDE w:val="0"/>
        <w:autoSpaceDN w:val="0"/>
        <w:adjustRightInd w:val="0"/>
        <w:spacing w:after="0" w:line="240" w:lineRule="auto"/>
        <w:jc w:val="both"/>
        <w:rPr>
          <w:rFonts w:ascii="Arial" w:hAnsi="Arial" w:cs="Arial"/>
          <w:b/>
          <w:bCs/>
          <w:sz w:val="24"/>
          <w:szCs w:val="24"/>
        </w:rPr>
      </w:pPr>
    </w:p>
    <w:p w:rsidR="00CE2999" w:rsidRPr="00525F6D" w:rsidRDefault="00257FB3" w:rsidP="00126302">
      <w:pPr>
        <w:autoSpaceDE w:val="0"/>
        <w:autoSpaceDN w:val="0"/>
        <w:adjustRightInd w:val="0"/>
        <w:spacing w:after="0" w:line="276" w:lineRule="auto"/>
        <w:jc w:val="both"/>
        <w:rPr>
          <w:rFonts w:ascii="Arial" w:hAnsi="Arial" w:cs="Arial"/>
          <w:szCs w:val="24"/>
        </w:rPr>
      </w:pPr>
      <w:r w:rsidRPr="00525F6D">
        <w:rPr>
          <w:rFonts w:ascii="Arial" w:hAnsi="Arial" w:cs="Arial"/>
          <w:szCs w:val="24"/>
        </w:rPr>
        <w:t xml:space="preserve">Es ist nötig, neben den </w:t>
      </w:r>
      <w:r w:rsidR="00E45110">
        <w:rPr>
          <w:rFonts w:ascii="Arial" w:hAnsi="Arial" w:cs="Arial"/>
          <w:szCs w:val="24"/>
        </w:rPr>
        <w:t>b</w:t>
      </w:r>
      <w:r w:rsidR="00304137" w:rsidRPr="00525F6D">
        <w:rPr>
          <w:rFonts w:ascii="Arial" w:hAnsi="Arial" w:cs="Arial"/>
          <w:szCs w:val="24"/>
        </w:rPr>
        <w:t>etrieb</w:t>
      </w:r>
      <w:r w:rsidRPr="00525F6D">
        <w:rPr>
          <w:rFonts w:ascii="Arial" w:hAnsi="Arial" w:cs="Arial"/>
          <w:szCs w:val="24"/>
        </w:rPr>
        <w:t>sspezifischen</w:t>
      </w:r>
      <w:r w:rsidR="001B0881" w:rsidRPr="00525F6D">
        <w:rPr>
          <w:rFonts w:ascii="Arial" w:hAnsi="Arial" w:cs="Arial"/>
          <w:szCs w:val="24"/>
        </w:rPr>
        <w:t xml:space="preserve"> </w:t>
      </w:r>
      <w:r w:rsidRPr="00525F6D">
        <w:rPr>
          <w:rFonts w:ascii="Arial" w:hAnsi="Arial" w:cs="Arial"/>
          <w:szCs w:val="24"/>
        </w:rPr>
        <w:t>Entwicklungszielen</w:t>
      </w:r>
      <w:r w:rsidR="00901BCE">
        <w:rPr>
          <w:rFonts w:ascii="Arial" w:hAnsi="Arial" w:cs="Arial"/>
          <w:szCs w:val="24"/>
        </w:rPr>
        <w:t xml:space="preserve">, </w:t>
      </w:r>
      <w:r w:rsidR="00901BCE" w:rsidRPr="00525F6D">
        <w:rPr>
          <w:rFonts w:ascii="Arial" w:hAnsi="Arial" w:cs="Arial"/>
          <w:szCs w:val="24"/>
        </w:rPr>
        <w:t>a</w:t>
      </w:r>
      <w:r w:rsidR="00901BCE">
        <w:rPr>
          <w:rFonts w:ascii="Arial" w:hAnsi="Arial" w:cs="Arial"/>
          <w:szCs w:val="24"/>
        </w:rPr>
        <w:t>us einer ganzheitlichen Sicht</w:t>
      </w:r>
      <w:r w:rsidR="004323E3">
        <w:rPr>
          <w:rFonts w:ascii="Arial" w:hAnsi="Arial" w:cs="Arial"/>
          <w:szCs w:val="24"/>
        </w:rPr>
        <w:t xml:space="preserve"> </w:t>
      </w:r>
      <w:r w:rsidRPr="00525F6D">
        <w:rPr>
          <w:rFonts w:ascii="Arial" w:hAnsi="Arial" w:cs="Arial"/>
          <w:szCs w:val="24"/>
        </w:rPr>
        <w:t>eine Bedarfsanalyse f</w:t>
      </w:r>
      <w:r w:rsidR="004323E3">
        <w:rPr>
          <w:rFonts w:ascii="Arial" w:hAnsi="Arial" w:cs="Arial"/>
          <w:szCs w:val="24"/>
        </w:rPr>
        <w:t>ür jeden E</w:t>
      </w:r>
      <w:r w:rsidR="001B0881" w:rsidRPr="00525F6D">
        <w:rPr>
          <w:rFonts w:ascii="Arial" w:hAnsi="Arial" w:cs="Arial"/>
          <w:szCs w:val="24"/>
        </w:rPr>
        <w:t>inzelne</w:t>
      </w:r>
      <w:r w:rsidR="004323E3">
        <w:rPr>
          <w:rFonts w:ascii="Arial" w:hAnsi="Arial" w:cs="Arial"/>
          <w:szCs w:val="24"/>
        </w:rPr>
        <w:t xml:space="preserve">n </w:t>
      </w:r>
      <w:r w:rsidR="001B0881" w:rsidRPr="00525F6D">
        <w:rPr>
          <w:rFonts w:ascii="Arial" w:hAnsi="Arial" w:cs="Arial"/>
          <w:szCs w:val="24"/>
        </w:rPr>
        <w:t xml:space="preserve">zu </w:t>
      </w:r>
      <w:r w:rsidRPr="00525F6D">
        <w:rPr>
          <w:rFonts w:ascii="Arial" w:hAnsi="Arial" w:cs="Arial"/>
          <w:szCs w:val="24"/>
        </w:rPr>
        <w:t>erstellen. Die Basis des Bedarfs sollten hierbei Talente, Bedürfnisse und</w:t>
      </w:r>
      <w:r w:rsidR="001B0881" w:rsidRPr="00525F6D">
        <w:rPr>
          <w:rFonts w:ascii="Arial" w:hAnsi="Arial" w:cs="Arial"/>
          <w:szCs w:val="24"/>
        </w:rPr>
        <w:t xml:space="preserve"> die </w:t>
      </w:r>
      <w:r w:rsidRPr="00525F6D">
        <w:rPr>
          <w:rFonts w:ascii="Arial" w:hAnsi="Arial" w:cs="Arial"/>
          <w:szCs w:val="24"/>
        </w:rPr>
        <w:t xml:space="preserve">Entwicklungsplanung der einzelnen Mitarbeiter sein. </w:t>
      </w:r>
      <w:r w:rsidR="00254B82" w:rsidRPr="00525F6D">
        <w:rPr>
          <w:rFonts w:ascii="Arial" w:hAnsi="Arial" w:cs="Arial"/>
          <w:szCs w:val="24"/>
        </w:rPr>
        <w:t>Das Augenmerk sollte</w:t>
      </w:r>
      <w:r w:rsidRPr="00525F6D">
        <w:rPr>
          <w:rFonts w:ascii="Arial" w:hAnsi="Arial" w:cs="Arial"/>
          <w:szCs w:val="24"/>
        </w:rPr>
        <w:t xml:space="preserve"> sowohl auf </w:t>
      </w:r>
      <w:r w:rsidR="00254B82" w:rsidRPr="00525F6D">
        <w:rPr>
          <w:rFonts w:ascii="Arial" w:hAnsi="Arial" w:cs="Arial"/>
          <w:szCs w:val="24"/>
        </w:rPr>
        <w:t xml:space="preserve">die </w:t>
      </w:r>
      <w:r w:rsidRPr="00525F6D">
        <w:rPr>
          <w:rFonts w:ascii="Arial" w:hAnsi="Arial" w:cs="Arial"/>
          <w:szCs w:val="24"/>
        </w:rPr>
        <w:t xml:space="preserve">Kompetenzermittlung wie auch auf </w:t>
      </w:r>
      <w:r w:rsidR="00254B82" w:rsidRPr="00525F6D">
        <w:rPr>
          <w:rFonts w:ascii="Arial" w:hAnsi="Arial" w:cs="Arial"/>
          <w:szCs w:val="24"/>
        </w:rPr>
        <w:t xml:space="preserve">die </w:t>
      </w:r>
      <w:r w:rsidRPr="00525F6D">
        <w:rPr>
          <w:rFonts w:ascii="Arial" w:hAnsi="Arial" w:cs="Arial"/>
          <w:szCs w:val="24"/>
        </w:rPr>
        <w:t>Kompe</w:t>
      </w:r>
      <w:r w:rsidR="00983F61" w:rsidRPr="00525F6D">
        <w:rPr>
          <w:rFonts w:ascii="Arial" w:hAnsi="Arial" w:cs="Arial"/>
          <w:szCs w:val="24"/>
        </w:rPr>
        <w:t>tenzentwicklung gerichtet werden</w:t>
      </w:r>
      <w:r w:rsidRPr="00525F6D">
        <w:rPr>
          <w:rFonts w:ascii="Arial" w:hAnsi="Arial" w:cs="Arial"/>
          <w:szCs w:val="24"/>
        </w:rPr>
        <w:t>. Denn alleine da</w:t>
      </w:r>
      <w:r w:rsidR="00983F61" w:rsidRPr="00525F6D">
        <w:rPr>
          <w:rFonts w:ascii="Arial" w:hAnsi="Arial" w:cs="Arial"/>
          <w:szCs w:val="24"/>
        </w:rPr>
        <w:t xml:space="preserve">s Feststellen der Defizite, schafft </w:t>
      </w:r>
      <w:r w:rsidRPr="00525F6D">
        <w:rPr>
          <w:rFonts w:ascii="Arial" w:hAnsi="Arial" w:cs="Arial"/>
          <w:szCs w:val="24"/>
        </w:rPr>
        <w:t xml:space="preserve">noch keine Lösung. Kompetenzen und Stärken sollen erkannt, die Ziele geplant und </w:t>
      </w:r>
      <w:r w:rsidR="00924C6E" w:rsidRPr="00525F6D">
        <w:rPr>
          <w:rFonts w:ascii="Arial" w:hAnsi="Arial" w:cs="Arial"/>
          <w:szCs w:val="24"/>
        </w:rPr>
        <w:t xml:space="preserve">dann </w:t>
      </w:r>
      <w:r w:rsidRPr="00525F6D">
        <w:rPr>
          <w:rFonts w:ascii="Arial" w:hAnsi="Arial" w:cs="Arial"/>
          <w:szCs w:val="24"/>
        </w:rPr>
        <w:t xml:space="preserve">konkret umgesetzt werden. </w:t>
      </w:r>
    </w:p>
    <w:p w:rsidR="00BC06B2" w:rsidRDefault="00BC06B2" w:rsidP="00126302">
      <w:pPr>
        <w:autoSpaceDE w:val="0"/>
        <w:autoSpaceDN w:val="0"/>
        <w:adjustRightInd w:val="0"/>
        <w:spacing w:after="0" w:line="276" w:lineRule="auto"/>
        <w:jc w:val="both"/>
        <w:rPr>
          <w:rFonts w:ascii="Arial" w:hAnsi="Arial" w:cs="Arial"/>
          <w:szCs w:val="24"/>
        </w:rPr>
      </w:pPr>
    </w:p>
    <w:p w:rsidR="00BC06B2" w:rsidRDefault="00BC06B2" w:rsidP="00126302">
      <w:pPr>
        <w:autoSpaceDE w:val="0"/>
        <w:autoSpaceDN w:val="0"/>
        <w:adjustRightInd w:val="0"/>
        <w:spacing w:after="0" w:line="276" w:lineRule="auto"/>
        <w:jc w:val="both"/>
        <w:rPr>
          <w:rFonts w:ascii="Arial" w:hAnsi="Arial" w:cs="Arial"/>
          <w:szCs w:val="24"/>
        </w:rPr>
      </w:pPr>
    </w:p>
    <w:p w:rsidR="005542E2" w:rsidRDefault="005542E2" w:rsidP="00126302">
      <w:pPr>
        <w:autoSpaceDE w:val="0"/>
        <w:autoSpaceDN w:val="0"/>
        <w:adjustRightInd w:val="0"/>
        <w:spacing w:after="0" w:line="276" w:lineRule="auto"/>
        <w:jc w:val="both"/>
        <w:rPr>
          <w:rFonts w:ascii="Arial" w:hAnsi="Arial" w:cs="Arial"/>
          <w:szCs w:val="24"/>
        </w:rPr>
      </w:pPr>
    </w:p>
    <w:p w:rsidR="00257FB3" w:rsidRPr="00593DE5" w:rsidRDefault="00257FB3" w:rsidP="00126302">
      <w:pPr>
        <w:autoSpaceDE w:val="0"/>
        <w:autoSpaceDN w:val="0"/>
        <w:adjustRightInd w:val="0"/>
        <w:spacing w:after="0" w:line="276" w:lineRule="auto"/>
        <w:jc w:val="both"/>
        <w:rPr>
          <w:rFonts w:ascii="Arial" w:hAnsi="Arial" w:cs="Arial"/>
        </w:rPr>
      </w:pPr>
      <w:r w:rsidRPr="00593DE5">
        <w:rPr>
          <w:rFonts w:ascii="Arial" w:hAnsi="Arial" w:cs="Arial"/>
        </w:rPr>
        <w:lastRenderedPageBreak/>
        <w:t>Die Kompetenzen der Mitarbeiter zu erkenne</w:t>
      </w:r>
      <w:r w:rsidR="00304137" w:rsidRPr="00593DE5">
        <w:rPr>
          <w:rFonts w:ascii="Arial" w:hAnsi="Arial" w:cs="Arial"/>
        </w:rPr>
        <w:t>n und zu fördern, sind für jeden</w:t>
      </w:r>
      <w:r w:rsidRPr="00593DE5">
        <w:rPr>
          <w:rFonts w:ascii="Arial" w:hAnsi="Arial" w:cs="Arial"/>
        </w:rPr>
        <w:t xml:space="preserve"> </w:t>
      </w:r>
      <w:r w:rsidR="00304137" w:rsidRPr="00593DE5">
        <w:rPr>
          <w:rFonts w:ascii="Arial" w:hAnsi="Arial" w:cs="Arial"/>
        </w:rPr>
        <w:t xml:space="preserve">Betrieb </w:t>
      </w:r>
      <w:r w:rsidRPr="00593DE5">
        <w:rPr>
          <w:rFonts w:ascii="Arial" w:hAnsi="Arial" w:cs="Arial"/>
        </w:rPr>
        <w:t>entscheidende Faktoren um wettbewerbsfähig zu sein. Deshalb sind die Fähigkeiten und Potenziale der Mitarbeiter – Leistung, Leistungsbereitschaft, Motivation und tatsächliches Engagement – das wertvollste Kapit</w:t>
      </w:r>
      <w:r w:rsidR="00746F04">
        <w:rPr>
          <w:rFonts w:ascii="Arial" w:hAnsi="Arial" w:cs="Arial"/>
        </w:rPr>
        <w:t>al des</w:t>
      </w:r>
      <w:r w:rsidRPr="00593DE5">
        <w:rPr>
          <w:rFonts w:ascii="Arial" w:hAnsi="Arial" w:cs="Arial"/>
        </w:rPr>
        <w:t xml:space="preserve"> </w:t>
      </w:r>
      <w:r w:rsidR="00304137" w:rsidRPr="00593DE5">
        <w:rPr>
          <w:rFonts w:ascii="Arial" w:hAnsi="Arial" w:cs="Arial"/>
        </w:rPr>
        <w:t>Betriebe</w:t>
      </w:r>
      <w:r w:rsidRPr="00593DE5">
        <w:rPr>
          <w:rFonts w:ascii="Arial" w:hAnsi="Arial" w:cs="Arial"/>
        </w:rPr>
        <w:t>s.</w:t>
      </w:r>
    </w:p>
    <w:p w:rsidR="001B0881" w:rsidRPr="00525F6D" w:rsidRDefault="001B0881" w:rsidP="00126302">
      <w:pPr>
        <w:autoSpaceDE w:val="0"/>
        <w:autoSpaceDN w:val="0"/>
        <w:adjustRightInd w:val="0"/>
        <w:spacing w:after="0" w:line="276" w:lineRule="auto"/>
        <w:jc w:val="both"/>
        <w:rPr>
          <w:rFonts w:ascii="Arial" w:hAnsi="Arial" w:cs="Arial"/>
          <w:szCs w:val="24"/>
        </w:rPr>
      </w:pPr>
    </w:p>
    <w:p w:rsidR="004E2991" w:rsidRPr="00525F6D" w:rsidRDefault="00BF1FA4" w:rsidP="00126302">
      <w:pPr>
        <w:autoSpaceDE w:val="0"/>
        <w:autoSpaceDN w:val="0"/>
        <w:adjustRightInd w:val="0"/>
        <w:spacing w:after="0" w:line="276" w:lineRule="auto"/>
        <w:jc w:val="both"/>
        <w:rPr>
          <w:rFonts w:ascii="Arial" w:hAnsi="Arial" w:cs="Arial"/>
          <w:szCs w:val="24"/>
        </w:rPr>
      </w:pPr>
      <w:r w:rsidRPr="00525F6D">
        <w:rPr>
          <w:rFonts w:ascii="Arial" w:hAnsi="Arial" w:cs="Arial"/>
          <w:szCs w:val="24"/>
        </w:rPr>
        <w:t>Studienabbrecher bzw. Neuorientierer als Auszub</w:t>
      </w:r>
      <w:r w:rsidR="00746F04">
        <w:rPr>
          <w:rFonts w:ascii="Arial" w:hAnsi="Arial" w:cs="Arial"/>
          <w:szCs w:val="24"/>
        </w:rPr>
        <w:t>ildende zu beschäftigen kann von</w:t>
      </w:r>
      <w:r w:rsidRPr="00525F6D">
        <w:rPr>
          <w:rFonts w:ascii="Arial" w:hAnsi="Arial" w:cs="Arial"/>
          <w:szCs w:val="24"/>
        </w:rPr>
        <w:t xml:space="preserve"> Vorteil sein. Die </w:t>
      </w:r>
      <w:r w:rsidR="004E2991" w:rsidRPr="00525F6D">
        <w:rPr>
          <w:rFonts w:ascii="Arial" w:hAnsi="Arial" w:cs="Arial"/>
          <w:szCs w:val="24"/>
        </w:rPr>
        <w:t xml:space="preserve">gemachte </w:t>
      </w:r>
      <w:r w:rsidRPr="00525F6D">
        <w:rPr>
          <w:rFonts w:ascii="Arial" w:hAnsi="Arial" w:cs="Arial"/>
          <w:szCs w:val="24"/>
        </w:rPr>
        <w:t xml:space="preserve">Erfahrung des </w:t>
      </w:r>
      <w:r w:rsidR="004E2991" w:rsidRPr="00525F6D">
        <w:rPr>
          <w:rFonts w:ascii="Arial" w:hAnsi="Arial" w:cs="Arial"/>
          <w:szCs w:val="24"/>
        </w:rPr>
        <w:t>Studienabbruchs und die Neuorientierung</w:t>
      </w:r>
      <w:r w:rsidR="008D55BD" w:rsidRPr="00525F6D">
        <w:rPr>
          <w:rFonts w:ascii="Arial" w:hAnsi="Arial" w:cs="Arial"/>
          <w:szCs w:val="24"/>
        </w:rPr>
        <w:t xml:space="preserve">, stärken bei den potenziellen Auszubildenden die Zielstrebigkeit und die Gewissenhaftigkeit. Kenntnisse aus dem Studium können oft </w:t>
      </w:r>
      <w:r w:rsidR="00F71091" w:rsidRPr="00525F6D">
        <w:rPr>
          <w:rFonts w:ascii="Arial" w:hAnsi="Arial" w:cs="Arial"/>
          <w:szCs w:val="24"/>
        </w:rPr>
        <w:t xml:space="preserve">in die Ausbildung eingebracht werden </w:t>
      </w:r>
      <w:r w:rsidR="00D32E95" w:rsidRPr="00525F6D">
        <w:rPr>
          <w:rFonts w:ascii="Arial" w:hAnsi="Arial" w:cs="Arial"/>
          <w:szCs w:val="24"/>
        </w:rPr>
        <w:t xml:space="preserve">und so für </w:t>
      </w:r>
      <w:r w:rsidR="00B35E6C">
        <w:rPr>
          <w:rFonts w:ascii="Arial" w:hAnsi="Arial" w:cs="Arial"/>
          <w:szCs w:val="24"/>
        </w:rPr>
        <w:t xml:space="preserve">den </w:t>
      </w:r>
      <w:r w:rsidR="00D32E95" w:rsidRPr="00525F6D">
        <w:rPr>
          <w:rFonts w:ascii="Arial" w:hAnsi="Arial" w:cs="Arial"/>
          <w:szCs w:val="24"/>
        </w:rPr>
        <w:t xml:space="preserve">Betrieb und </w:t>
      </w:r>
      <w:r w:rsidR="00B35E6C">
        <w:rPr>
          <w:rFonts w:ascii="Arial" w:hAnsi="Arial" w:cs="Arial"/>
          <w:szCs w:val="24"/>
        </w:rPr>
        <w:t xml:space="preserve">den </w:t>
      </w:r>
      <w:r w:rsidR="00D32E95" w:rsidRPr="00525F6D">
        <w:rPr>
          <w:rFonts w:ascii="Arial" w:hAnsi="Arial" w:cs="Arial"/>
          <w:szCs w:val="24"/>
        </w:rPr>
        <w:t xml:space="preserve">Auszubildenden einen Mehrwert haben.  </w:t>
      </w:r>
      <w:r w:rsidR="00F71091" w:rsidRPr="00525F6D">
        <w:rPr>
          <w:rFonts w:ascii="Arial" w:hAnsi="Arial" w:cs="Arial"/>
          <w:szCs w:val="24"/>
        </w:rPr>
        <w:t xml:space="preserve"> </w:t>
      </w:r>
    </w:p>
    <w:p w:rsidR="004E2991" w:rsidRPr="00525F6D" w:rsidRDefault="004E2991" w:rsidP="00126302">
      <w:pPr>
        <w:autoSpaceDE w:val="0"/>
        <w:autoSpaceDN w:val="0"/>
        <w:adjustRightInd w:val="0"/>
        <w:spacing w:after="0" w:line="276" w:lineRule="auto"/>
        <w:jc w:val="both"/>
        <w:rPr>
          <w:rFonts w:ascii="Arial" w:hAnsi="Arial" w:cs="Arial"/>
          <w:szCs w:val="24"/>
        </w:rPr>
      </w:pPr>
    </w:p>
    <w:p w:rsidR="0096038F" w:rsidRPr="00525F6D" w:rsidRDefault="0096038F" w:rsidP="00126302">
      <w:pPr>
        <w:autoSpaceDE w:val="0"/>
        <w:autoSpaceDN w:val="0"/>
        <w:adjustRightInd w:val="0"/>
        <w:spacing w:after="0" w:line="276" w:lineRule="auto"/>
        <w:jc w:val="both"/>
        <w:rPr>
          <w:rFonts w:ascii="Arial" w:hAnsi="Arial" w:cs="Arial"/>
          <w:szCs w:val="24"/>
        </w:rPr>
      </w:pPr>
      <w:r w:rsidRPr="00525F6D">
        <w:rPr>
          <w:rFonts w:ascii="Arial" w:hAnsi="Arial" w:cs="Arial"/>
          <w:szCs w:val="24"/>
        </w:rPr>
        <w:t xml:space="preserve">Studienneuorientierer bringen viel Potenzial mit, das </w:t>
      </w:r>
      <w:r w:rsidR="0036477D" w:rsidRPr="00525F6D">
        <w:rPr>
          <w:rFonts w:ascii="Arial" w:hAnsi="Arial" w:cs="Arial"/>
          <w:szCs w:val="24"/>
        </w:rPr>
        <w:t>Betriebe</w:t>
      </w:r>
      <w:r w:rsidRPr="00525F6D">
        <w:rPr>
          <w:rFonts w:ascii="Arial" w:hAnsi="Arial" w:cs="Arial"/>
          <w:szCs w:val="24"/>
        </w:rPr>
        <w:t xml:space="preserve"> nicht ungenutzt lassen soll</w:t>
      </w:r>
      <w:r w:rsidR="0036477D" w:rsidRPr="00525F6D">
        <w:rPr>
          <w:rFonts w:ascii="Arial" w:hAnsi="Arial" w:cs="Arial"/>
          <w:szCs w:val="24"/>
        </w:rPr>
        <w:t>t</w:t>
      </w:r>
      <w:r w:rsidRPr="00525F6D">
        <w:rPr>
          <w:rFonts w:ascii="Arial" w:hAnsi="Arial" w:cs="Arial"/>
          <w:szCs w:val="24"/>
        </w:rPr>
        <w:t xml:space="preserve">en. Das </w:t>
      </w:r>
      <w:r w:rsidR="0036477D" w:rsidRPr="00525F6D">
        <w:rPr>
          <w:rFonts w:ascii="Arial" w:hAnsi="Arial" w:cs="Arial"/>
          <w:szCs w:val="24"/>
        </w:rPr>
        <w:t>yourPUSH-Beraterteam kann Betrieben bei der Suche nach geeigneten Ausbildungskandidaten behilflich sein.</w:t>
      </w:r>
    </w:p>
    <w:p w:rsidR="00E4433A" w:rsidRPr="008C0F0A" w:rsidRDefault="00E4433A" w:rsidP="001B0881">
      <w:pPr>
        <w:autoSpaceDE w:val="0"/>
        <w:autoSpaceDN w:val="0"/>
        <w:adjustRightInd w:val="0"/>
        <w:spacing w:after="0" w:line="276" w:lineRule="auto"/>
        <w:rPr>
          <w:rFonts w:ascii="Arial" w:hAnsi="Arial" w:cs="Arial"/>
          <w:sz w:val="24"/>
          <w:szCs w:val="24"/>
        </w:rPr>
      </w:pPr>
    </w:p>
    <w:p w:rsidR="00887FC5" w:rsidRDefault="00887FC5" w:rsidP="007933D6">
      <w:pPr>
        <w:autoSpaceDE w:val="0"/>
        <w:autoSpaceDN w:val="0"/>
        <w:adjustRightInd w:val="0"/>
        <w:spacing w:after="0" w:line="240" w:lineRule="auto"/>
        <w:rPr>
          <w:rFonts w:ascii="Arial" w:hAnsi="Arial" w:cs="Arial"/>
          <w:b/>
          <w:bCs/>
          <w:color w:val="0070C0"/>
          <w:sz w:val="28"/>
          <w:szCs w:val="24"/>
        </w:rPr>
      </w:pPr>
    </w:p>
    <w:p w:rsidR="00D921D2" w:rsidRPr="00944B07" w:rsidRDefault="00D921D2" w:rsidP="007933D6">
      <w:pPr>
        <w:autoSpaceDE w:val="0"/>
        <w:autoSpaceDN w:val="0"/>
        <w:adjustRightInd w:val="0"/>
        <w:spacing w:after="0" w:line="240" w:lineRule="auto"/>
        <w:rPr>
          <w:rFonts w:ascii="Arial" w:hAnsi="Arial" w:cs="Arial"/>
          <w:b/>
          <w:bCs/>
          <w:sz w:val="28"/>
          <w:szCs w:val="24"/>
        </w:rPr>
      </w:pPr>
    </w:p>
    <w:p w:rsidR="00D921D2" w:rsidRPr="00722EC7" w:rsidRDefault="00722EC7" w:rsidP="007933D6">
      <w:pPr>
        <w:autoSpaceDE w:val="0"/>
        <w:autoSpaceDN w:val="0"/>
        <w:adjustRightInd w:val="0"/>
        <w:spacing w:after="0" w:line="240" w:lineRule="auto"/>
        <w:rPr>
          <w:rFonts w:ascii="Arial" w:hAnsi="Arial" w:cs="Arial"/>
          <w:b/>
          <w:sz w:val="28"/>
          <w:szCs w:val="24"/>
        </w:rPr>
      </w:pPr>
      <w:r w:rsidRPr="00722EC7">
        <w:rPr>
          <w:rFonts w:ascii="Arial" w:hAnsi="Arial" w:cs="Arial"/>
          <w:b/>
          <w:sz w:val="28"/>
          <w:szCs w:val="24"/>
        </w:rPr>
        <w:t xml:space="preserve">Neuorientierer in Ihrem Betrieb: Ihre </w:t>
      </w:r>
      <w:r w:rsidR="00B516AE" w:rsidRPr="00722EC7">
        <w:rPr>
          <w:rFonts w:ascii="Arial" w:hAnsi="Arial" w:cs="Arial"/>
          <w:b/>
          <w:sz w:val="28"/>
          <w:szCs w:val="24"/>
        </w:rPr>
        <w:t xml:space="preserve">Vorteile </w:t>
      </w:r>
    </w:p>
    <w:p w:rsidR="00944B07" w:rsidRPr="001B28C4" w:rsidRDefault="00944B07" w:rsidP="007933D6">
      <w:pPr>
        <w:autoSpaceDE w:val="0"/>
        <w:autoSpaceDN w:val="0"/>
        <w:adjustRightInd w:val="0"/>
        <w:spacing w:after="0" w:line="240" w:lineRule="auto"/>
        <w:rPr>
          <w:rFonts w:ascii="Arial" w:hAnsi="Arial" w:cs="Arial"/>
          <w:b/>
          <w:sz w:val="24"/>
          <w:szCs w:val="20"/>
        </w:rPr>
      </w:pPr>
    </w:p>
    <w:p w:rsidR="00A173E7" w:rsidRDefault="00A173E7" w:rsidP="007933D6">
      <w:pPr>
        <w:autoSpaceDE w:val="0"/>
        <w:autoSpaceDN w:val="0"/>
        <w:adjustRightInd w:val="0"/>
        <w:spacing w:after="0" w:line="240" w:lineRule="auto"/>
        <w:rPr>
          <w:rFonts w:ascii="Arial" w:hAnsi="Arial" w:cs="Arial"/>
          <w:b/>
          <w:color w:val="00B050"/>
          <w:sz w:val="20"/>
          <w:szCs w:val="20"/>
        </w:rPr>
      </w:pPr>
    </w:p>
    <w:p w:rsidR="00CC754B" w:rsidRPr="00911176" w:rsidRDefault="00CC754B" w:rsidP="0044071E">
      <w:pPr>
        <w:pStyle w:val="Listenabsatz"/>
        <w:numPr>
          <w:ilvl w:val="0"/>
          <w:numId w:val="1"/>
        </w:numPr>
        <w:autoSpaceDE w:val="0"/>
        <w:autoSpaceDN w:val="0"/>
        <w:adjustRightInd w:val="0"/>
        <w:spacing w:line="276" w:lineRule="auto"/>
        <w:rPr>
          <w:b/>
          <w:sz w:val="22"/>
          <w:szCs w:val="24"/>
        </w:rPr>
      </w:pPr>
      <w:r w:rsidRPr="00525F6D">
        <w:rPr>
          <w:b/>
          <w:sz w:val="22"/>
          <w:szCs w:val="24"/>
        </w:rPr>
        <w:t xml:space="preserve">Motivation und </w:t>
      </w:r>
      <w:r w:rsidR="00591A0B" w:rsidRPr="00525F6D">
        <w:rPr>
          <w:b/>
          <w:sz w:val="22"/>
          <w:szCs w:val="24"/>
        </w:rPr>
        <w:t>Reife</w:t>
      </w:r>
    </w:p>
    <w:p w:rsidR="00A1406F" w:rsidRPr="00525F6D" w:rsidRDefault="00E03F71" w:rsidP="00E4433A">
      <w:pPr>
        <w:pStyle w:val="Listenabsatz"/>
        <w:autoSpaceDE w:val="0"/>
        <w:autoSpaceDN w:val="0"/>
        <w:adjustRightInd w:val="0"/>
        <w:spacing w:line="276" w:lineRule="auto"/>
        <w:jc w:val="both"/>
        <w:rPr>
          <w:sz w:val="22"/>
          <w:szCs w:val="24"/>
        </w:rPr>
      </w:pPr>
      <w:r w:rsidRPr="00525F6D">
        <w:rPr>
          <w:sz w:val="22"/>
          <w:szCs w:val="24"/>
        </w:rPr>
        <w:t>Studienneuorientierer</w:t>
      </w:r>
      <w:r w:rsidR="00A93809" w:rsidRPr="00525F6D">
        <w:rPr>
          <w:sz w:val="22"/>
          <w:szCs w:val="24"/>
        </w:rPr>
        <w:t xml:space="preserve"> haben im Vergleich zu Schu</w:t>
      </w:r>
      <w:r w:rsidR="00550B33" w:rsidRPr="00525F6D">
        <w:rPr>
          <w:sz w:val="22"/>
          <w:szCs w:val="24"/>
        </w:rPr>
        <w:t>labgängern mehr Lebenserfahrung.</w:t>
      </w:r>
      <w:r w:rsidR="00A93809" w:rsidRPr="00525F6D">
        <w:rPr>
          <w:sz w:val="22"/>
          <w:szCs w:val="24"/>
        </w:rPr>
        <w:t xml:space="preserve"> </w:t>
      </w:r>
      <w:r w:rsidR="00550B33" w:rsidRPr="00525F6D">
        <w:rPr>
          <w:sz w:val="22"/>
          <w:szCs w:val="24"/>
        </w:rPr>
        <w:t xml:space="preserve">Sie </w:t>
      </w:r>
      <w:r w:rsidR="00A93809" w:rsidRPr="00525F6D">
        <w:rPr>
          <w:sz w:val="22"/>
          <w:szCs w:val="24"/>
        </w:rPr>
        <w:t xml:space="preserve">haben im Studium den akademischen Bildungsweg kennengelernt und durch die </w:t>
      </w:r>
      <w:r w:rsidR="00550B33" w:rsidRPr="00525F6D">
        <w:rPr>
          <w:sz w:val="22"/>
          <w:szCs w:val="24"/>
        </w:rPr>
        <w:t xml:space="preserve">Neuorientierung </w:t>
      </w:r>
      <w:r w:rsidR="004A71CB" w:rsidRPr="00525F6D">
        <w:rPr>
          <w:sz w:val="22"/>
          <w:szCs w:val="24"/>
        </w:rPr>
        <w:t xml:space="preserve">auch die notwendige </w:t>
      </w:r>
      <w:r w:rsidR="00E5378A">
        <w:rPr>
          <w:sz w:val="22"/>
          <w:szCs w:val="24"/>
        </w:rPr>
        <w:t xml:space="preserve">Erkenntnis </w:t>
      </w:r>
      <w:r w:rsidR="00724946">
        <w:rPr>
          <w:sz w:val="22"/>
          <w:szCs w:val="24"/>
        </w:rPr>
        <w:t>gewonnen</w:t>
      </w:r>
      <w:r w:rsidR="00EC79CD">
        <w:rPr>
          <w:sz w:val="22"/>
          <w:szCs w:val="24"/>
        </w:rPr>
        <w:t>,</w:t>
      </w:r>
      <w:r w:rsidR="00550B33" w:rsidRPr="00525F6D">
        <w:rPr>
          <w:sz w:val="22"/>
          <w:szCs w:val="24"/>
        </w:rPr>
        <w:t xml:space="preserve"> </w:t>
      </w:r>
      <w:r w:rsidR="000F32DA">
        <w:rPr>
          <w:sz w:val="22"/>
          <w:szCs w:val="24"/>
        </w:rPr>
        <w:t>den</w:t>
      </w:r>
      <w:r w:rsidR="00A1406F" w:rsidRPr="00525F6D">
        <w:rPr>
          <w:sz w:val="22"/>
          <w:szCs w:val="24"/>
        </w:rPr>
        <w:t xml:space="preserve"> beruflichen Schritt bewusst ins Handwerk zu gehen. Die Erfah</w:t>
      </w:r>
      <w:r w:rsidR="0023439C">
        <w:rPr>
          <w:sz w:val="22"/>
          <w:szCs w:val="24"/>
        </w:rPr>
        <w:t xml:space="preserve">rung zeigt, dass </w:t>
      </w:r>
      <w:r w:rsidR="00724946">
        <w:rPr>
          <w:sz w:val="22"/>
          <w:szCs w:val="24"/>
        </w:rPr>
        <w:t>Neuorientierer</w:t>
      </w:r>
      <w:r w:rsidR="00A1406F" w:rsidRPr="00525F6D">
        <w:rPr>
          <w:sz w:val="22"/>
          <w:szCs w:val="24"/>
        </w:rPr>
        <w:t xml:space="preserve"> die Entscheidung wohlüberlegt </w:t>
      </w:r>
      <w:r w:rsidR="00724946">
        <w:rPr>
          <w:sz w:val="22"/>
          <w:szCs w:val="24"/>
        </w:rPr>
        <w:t>treffen</w:t>
      </w:r>
      <w:r w:rsidR="00A1406F" w:rsidRPr="00525F6D">
        <w:rPr>
          <w:sz w:val="22"/>
          <w:szCs w:val="24"/>
        </w:rPr>
        <w:t xml:space="preserve"> und die Perspektive</w:t>
      </w:r>
      <w:r w:rsidR="004824C8" w:rsidRPr="00525F6D">
        <w:rPr>
          <w:sz w:val="22"/>
          <w:szCs w:val="24"/>
        </w:rPr>
        <w:t xml:space="preserve"> im Handwerk weniger</w:t>
      </w:r>
      <w:r w:rsidR="00EF1BB9" w:rsidRPr="00525F6D">
        <w:rPr>
          <w:sz w:val="22"/>
          <w:szCs w:val="24"/>
        </w:rPr>
        <w:t xml:space="preserve"> als eine </w:t>
      </w:r>
      <w:r w:rsidR="00B439E3">
        <w:rPr>
          <w:sz w:val="22"/>
          <w:szCs w:val="24"/>
        </w:rPr>
        <w:t>Notlösung</w:t>
      </w:r>
      <w:r w:rsidR="00EF1BB9" w:rsidRPr="00525F6D">
        <w:rPr>
          <w:sz w:val="22"/>
          <w:szCs w:val="24"/>
        </w:rPr>
        <w:t xml:space="preserve">, </w:t>
      </w:r>
      <w:r w:rsidR="004824C8" w:rsidRPr="00525F6D">
        <w:rPr>
          <w:sz w:val="22"/>
          <w:szCs w:val="24"/>
        </w:rPr>
        <w:t xml:space="preserve">sondern eher als </w:t>
      </w:r>
      <w:r w:rsidR="00EF1BB9" w:rsidRPr="00525F6D">
        <w:rPr>
          <w:sz w:val="22"/>
          <w:szCs w:val="24"/>
        </w:rPr>
        <w:t xml:space="preserve">eine Art </w:t>
      </w:r>
      <w:r w:rsidR="00A52F16">
        <w:rPr>
          <w:sz w:val="22"/>
          <w:szCs w:val="24"/>
        </w:rPr>
        <w:t>Berufung sehen</w:t>
      </w:r>
      <w:r w:rsidR="004824C8" w:rsidRPr="00525F6D">
        <w:rPr>
          <w:sz w:val="22"/>
          <w:szCs w:val="24"/>
        </w:rPr>
        <w:t xml:space="preserve">. </w:t>
      </w:r>
      <w:r w:rsidR="00A1406F" w:rsidRPr="00525F6D">
        <w:rPr>
          <w:sz w:val="22"/>
          <w:szCs w:val="24"/>
        </w:rPr>
        <w:t xml:space="preserve"> </w:t>
      </w:r>
      <w:r w:rsidR="007B1756" w:rsidRPr="00525F6D">
        <w:rPr>
          <w:sz w:val="22"/>
          <w:szCs w:val="24"/>
        </w:rPr>
        <w:t xml:space="preserve">Somit bringen </w:t>
      </w:r>
      <w:r w:rsidR="00A52F16">
        <w:rPr>
          <w:sz w:val="22"/>
          <w:szCs w:val="24"/>
        </w:rPr>
        <w:t>sie</w:t>
      </w:r>
      <w:r w:rsidR="003E65E9">
        <w:rPr>
          <w:sz w:val="22"/>
          <w:szCs w:val="24"/>
        </w:rPr>
        <w:t xml:space="preserve"> </w:t>
      </w:r>
      <w:r w:rsidR="007B1756" w:rsidRPr="00525F6D">
        <w:rPr>
          <w:sz w:val="22"/>
          <w:szCs w:val="24"/>
        </w:rPr>
        <w:t xml:space="preserve">neben </w:t>
      </w:r>
      <w:r w:rsidR="00ED79C2" w:rsidRPr="00525F6D">
        <w:rPr>
          <w:sz w:val="22"/>
          <w:szCs w:val="24"/>
        </w:rPr>
        <w:t>Vorqualifikationen und Lebensreife</w:t>
      </w:r>
      <w:r w:rsidR="002C0C86">
        <w:rPr>
          <w:sz w:val="22"/>
          <w:szCs w:val="24"/>
        </w:rPr>
        <w:t xml:space="preserve"> </w:t>
      </w:r>
      <w:r w:rsidR="00ED79C2" w:rsidRPr="00525F6D">
        <w:rPr>
          <w:sz w:val="22"/>
          <w:szCs w:val="24"/>
        </w:rPr>
        <w:t xml:space="preserve">auch eine hohe Motivation für </w:t>
      </w:r>
      <w:r w:rsidR="002C0C86">
        <w:rPr>
          <w:sz w:val="22"/>
          <w:szCs w:val="24"/>
        </w:rPr>
        <w:t xml:space="preserve">den Beruf </w:t>
      </w:r>
      <w:r w:rsidR="00ED79C2" w:rsidRPr="00525F6D">
        <w:rPr>
          <w:sz w:val="22"/>
          <w:szCs w:val="24"/>
        </w:rPr>
        <w:t xml:space="preserve">mit.  </w:t>
      </w:r>
      <w:r w:rsidR="007B1756" w:rsidRPr="00525F6D">
        <w:rPr>
          <w:sz w:val="22"/>
          <w:szCs w:val="24"/>
        </w:rPr>
        <w:t xml:space="preserve"> </w:t>
      </w:r>
    </w:p>
    <w:p w:rsidR="00E03F71" w:rsidRPr="00E4433A" w:rsidRDefault="00E03F71" w:rsidP="00E4433A">
      <w:pPr>
        <w:pStyle w:val="Listenabsatz"/>
        <w:autoSpaceDE w:val="0"/>
        <w:autoSpaceDN w:val="0"/>
        <w:adjustRightInd w:val="0"/>
        <w:spacing w:line="276" w:lineRule="auto"/>
        <w:rPr>
          <w:b/>
          <w:sz w:val="24"/>
          <w:szCs w:val="24"/>
        </w:rPr>
      </w:pPr>
    </w:p>
    <w:p w:rsidR="00CC754B" w:rsidRPr="00911176" w:rsidRDefault="00CC754B" w:rsidP="0044071E">
      <w:pPr>
        <w:pStyle w:val="Listenabsatz"/>
        <w:numPr>
          <w:ilvl w:val="0"/>
          <w:numId w:val="1"/>
        </w:numPr>
        <w:autoSpaceDE w:val="0"/>
        <w:autoSpaceDN w:val="0"/>
        <w:adjustRightInd w:val="0"/>
        <w:spacing w:line="276" w:lineRule="auto"/>
        <w:rPr>
          <w:b/>
          <w:sz w:val="22"/>
          <w:szCs w:val="24"/>
        </w:rPr>
      </w:pPr>
      <w:r w:rsidRPr="00525F6D">
        <w:rPr>
          <w:b/>
          <w:sz w:val="22"/>
          <w:szCs w:val="24"/>
        </w:rPr>
        <w:t xml:space="preserve">Fachkräftegewinnung und Wettbewerbsfähigkeit </w:t>
      </w:r>
    </w:p>
    <w:p w:rsidR="00E03F71" w:rsidRPr="00E45110" w:rsidRDefault="00E03F71" w:rsidP="00E45110">
      <w:pPr>
        <w:pStyle w:val="Listenabsatz"/>
        <w:autoSpaceDE w:val="0"/>
        <w:autoSpaceDN w:val="0"/>
        <w:adjustRightInd w:val="0"/>
        <w:spacing w:line="276" w:lineRule="auto"/>
        <w:jc w:val="both"/>
        <w:rPr>
          <w:sz w:val="22"/>
          <w:szCs w:val="24"/>
        </w:rPr>
      </w:pPr>
      <w:r w:rsidRPr="00525F6D">
        <w:rPr>
          <w:sz w:val="22"/>
          <w:szCs w:val="24"/>
        </w:rPr>
        <w:t>Der Bedarf an hochqualifizierten Fachkräften wird auch in den kommenden Jahren steigen. In den nächsten zehn Jahren suchen etwa 200.000 Handwerks</w:t>
      </w:r>
      <w:r w:rsidR="00880C61" w:rsidRPr="00525F6D">
        <w:rPr>
          <w:sz w:val="22"/>
          <w:szCs w:val="24"/>
        </w:rPr>
        <w:t>betriebe</w:t>
      </w:r>
      <w:r w:rsidRPr="00525F6D">
        <w:rPr>
          <w:sz w:val="22"/>
          <w:szCs w:val="24"/>
        </w:rPr>
        <w:t xml:space="preserve"> einen Nachfolger. Mit yourPUSH eröffnen wir Ihnen die Chance, schon jetzt geeignete Kandidaten für </w:t>
      </w:r>
      <w:r w:rsidR="004F29EB" w:rsidRPr="00525F6D">
        <w:rPr>
          <w:sz w:val="22"/>
          <w:szCs w:val="24"/>
        </w:rPr>
        <w:t xml:space="preserve">Ihren Betrieb zu finden. Damit können unter anderem  das Aufgreifen neuer Trends und technologischer Entwicklungen </w:t>
      </w:r>
      <w:r w:rsidR="00CA3AD4" w:rsidRPr="00525F6D">
        <w:rPr>
          <w:sz w:val="22"/>
          <w:szCs w:val="24"/>
        </w:rPr>
        <w:t>verbessert</w:t>
      </w:r>
      <w:r w:rsidR="004F29EB" w:rsidRPr="00525F6D">
        <w:rPr>
          <w:sz w:val="22"/>
          <w:szCs w:val="24"/>
        </w:rPr>
        <w:t>, ne</w:t>
      </w:r>
      <w:r w:rsidR="00E45110">
        <w:rPr>
          <w:sz w:val="22"/>
          <w:szCs w:val="24"/>
        </w:rPr>
        <w:t xml:space="preserve">ue Geschäftsfelder durch mehr </w:t>
      </w:r>
      <w:r w:rsidR="004F29EB" w:rsidRPr="00E45110">
        <w:rPr>
          <w:sz w:val="22"/>
          <w:szCs w:val="24"/>
        </w:rPr>
        <w:t xml:space="preserve">Innovationsfähigkeit </w:t>
      </w:r>
      <w:r w:rsidR="00CA3AD4" w:rsidRPr="00E45110">
        <w:rPr>
          <w:sz w:val="22"/>
          <w:szCs w:val="24"/>
        </w:rPr>
        <w:t>erschlossen</w:t>
      </w:r>
      <w:r w:rsidR="004F29EB" w:rsidRPr="00E45110">
        <w:rPr>
          <w:sz w:val="22"/>
          <w:szCs w:val="24"/>
        </w:rPr>
        <w:t xml:space="preserve"> sowie die Arbeitsproduktivität, Einsatzflexibilität und Kundenzufriedenheit erhöht werden.</w:t>
      </w:r>
    </w:p>
    <w:p w:rsidR="00E03F71" w:rsidRPr="00E4433A" w:rsidRDefault="00E03F71" w:rsidP="00E4433A">
      <w:pPr>
        <w:pStyle w:val="Listenabsatz"/>
        <w:autoSpaceDE w:val="0"/>
        <w:autoSpaceDN w:val="0"/>
        <w:adjustRightInd w:val="0"/>
        <w:spacing w:line="276" w:lineRule="auto"/>
        <w:rPr>
          <w:b/>
          <w:sz w:val="24"/>
          <w:szCs w:val="24"/>
        </w:rPr>
      </w:pPr>
    </w:p>
    <w:p w:rsidR="00CC754B" w:rsidRPr="00911176" w:rsidRDefault="00CC754B" w:rsidP="0044071E">
      <w:pPr>
        <w:pStyle w:val="Listenabsatz"/>
        <w:numPr>
          <w:ilvl w:val="0"/>
          <w:numId w:val="1"/>
        </w:numPr>
        <w:autoSpaceDE w:val="0"/>
        <w:autoSpaceDN w:val="0"/>
        <w:adjustRightInd w:val="0"/>
        <w:spacing w:line="276" w:lineRule="auto"/>
        <w:rPr>
          <w:b/>
          <w:sz w:val="22"/>
          <w:szCs w:val="24"/>
        </w:rPr>
      </w:pPr>
      <w:r w:rsidRPr="00525F6D">
        <w:rPr>
          <w:b/>
          <w:sz w:val="22"/>
          <w:szCs w:val="24"/>
        </w:rPr>
        <w:t xml:space="preserve">Vorbildung </w:t>
      </w:r>
    </w:p>
    <w:p w:rsidR="00EF1994" w:rsidRDefault="00E03F71" w:rsidP="00B85C67">
      <w:pPr>
        <w:pStyle w:val="Listenabsatz"/>
        <w:autoSpaceDE w:val="0"/>
        <w:autoSpaceDN w:val="0"/>
        <w:adjustRightInd w:val="0"/>
        <w:spacing w:line="276" w:lineRule="auto"/>
        <w:jc w:val="both"/>
        <w:rPr>
          <w:sz w:val="22"/>
          <w:szCs w:val="24"/>
        </w:rPr>
      </w:pPr>
      <w:r w:rsidRPr="00525F6D">
        <w:rPr>
          <w:sz w:val="22"/>
          <w:szCs w:val="24"/>
        </w:rPr>
        <w:t>Studienneuorientierer bringen durch ihre Vorbildung und Reife ein hohes Potenzial mit sich schnell in die Betriebsabläufe einzuarbeiten und selbstständig Arbeitsbereiche zu übernehmen. Teilweise können Vorbildung und Studienzeiten auf die Ausbildungszeit ange</w:t>
      </w:r>
      <w:r w:rsidR="00B85C67">
        <w:rPr>
          <w:sz w:val="22"/>
          <w:szCs w:val="24"/>
        </w:rPr>
        <w:t>-</w:t>
      </w:r>
      <w:r w:rsidRPr="00525F6D">
        <w:rPr>
          <w:sz w:val="22"/>
          <w:szCs w:val="24"/>
        </w:rPr>
        <w:t xml:space="preserve">rechnet werden. Zudem sind </w:t>
      </w:r>
      <w:r w:rsidR="00B85C67">
        <w:rPr>
          <w:sz w:val="22"/>
          <w:szCs w:val="24"/>
        </w:rPr>
        <w:t>viele</w:t>
      </w:r>
      <w:r w:rsidRPr="00525F6D">
        <w:rPr>
          <w:sz w:val="22"/>
          <w:szCs w:val="24"/>
        </w:rPr>
        <w:t xml:space="preserve"> mobil.</w:t>
      </w:r>
    </w:p>
    <w:p w:rsidR="00887FC5" w:rsidRDefault="00887FC5" w:rsidP="00263B92">
      <w:pPr>
        <w:pStyle w:val="Listenabsatz"/>
        <w:autoSpaceDE w:val="0"/>
        <w:autoSpaceDN w:val="0"/>
        <w:adjustRightInd w:val="0"/>
        <w:spacing w:line="276" w:lineRule="auto"/>
        <w:rPr>
          <w:sz w:val="22"/>
          <w:szCs w:val="24"/>
        </w:rPr>
      </w:pPr>
    </w:p>
    <w:p w:rsidR="00887FC5" w:rsidRDefault="00887FC5" w:rsidP="00263B92">
      <w:pPr>
        <w:pStyle w:val="Listenabsatz"/>
        <w:autoSpaceDE w:val="0"/>
        <w:autoSpaceDN w:val="0"/>
        <w:adjustRightInd w:val="0"/>
        <w:spacing w:line="276" w:lineRule="auto"/>
        <w:rPr>
          <w:sz w:val="22"/>
          <w:szCs w:val="24"/>
        </w:rPr>
      </w:pPr>
    </w:p>
    <w:p w:rsidR="0067337D" w:rsidRPr="00263B92" w:rsidRDefault="0067337D" w:rsidP="00263B92">
      <w:pPr>
        <w:pStyle w:val="Listenabsatz"/>
        <w:autoSpaceDE w:val="0"/>
        <w:autoSpaceDN w:val="0"/>
        <w:adjustRightInd w:val="0"/>
        <w:spacing w:line="276" w:lineRule="auto"/>
        <w:rPr>
          <w:sz w:val="22"/>
          <w:szCs w:val="24"/>
        </w:rPr>
      </w:pPr>
    </w:p>
    <w:p w:rsidR="00A458CF" w:rsidRPr="00E4433A" w:rsidRDefault="00A458CF" w:rsidP="00E4433A">
      <w:pPr>
        <w:pStyle w:val="Listenabsatz"/>
        <w:autoSpaceDE w:val="0"/>
        <w:autoSpaceDN w:val="0"/>
        <w:adjustRightInd w:val="0"/>
        <w:spacing w:line="276" w:lineRule="auto"/>
        <w:rPr>
          <w:b/>
          <w:sz w:val="24"/>
          <w:szCs w:val="24"/>
        </w:rPr>
      </w:pPr>
    </w:p>
    <w:p w:rsidR="00A458CF" w:rsidRPr="00911176" w:rsidRDefault="00A458CF" w:rsidP="0044071E">
      <w:pPr>
        <w:pStyle w:val="Listenabsatz"/>
        <w:numPr>
          <w:ilvl w:val="0"/>
          <w:numId w:val="1"/>
        </w:numPr>
        <w:autoSpaceDE w:val="0"/>
        <w:autoSpaceDN w:val="0"/>
        <w:adjustRightInd w:val="0"/>
        <w:spacing w:line="276" w:lineRule="auto"/>
        <w:rPr>
          <w:b/>
          <w:sz w:val="22"/>
          <w:szCs w:val="24"/>
        </w:rPr>
      </w:pPr>
      <w:r w:rsidRPr="007D4912">
        <w:rPr>
          <w:b/>
          <w:sz w:val="22"/>
          <w:szCs w:val="24"/>
        </w:rPr>
        <w:lastRenderedPageBreak/>
        <w:t>Weiterbildungsmöglichkeiten</w:t>
      </w:r>
    </w:p>
    <w:p w:rsidR="00A458CF" w:rsidRPr="000557F7" w:rsidRDefault="00A458CF" w:rsidP="000557F7">
      <w:pPr>
        <w:pStyle w:val="Listenabsatz"/>
        <w:autoSpaceDE w:val="0"/>
        <w:autoSpaceDN w:val="0"/>
        <w:adjustRightInd w:val="0"/>
        <w:spacing w:line="276" w:lineRule="auto"/>
        <w:jc w:val="both"/>
        <w:rPr>
          <w:sz w:val="22"/>
          <w:szCs w:val="24"/>
        </w:rPr>
      </w:pPr>
      <w:r w:rsidRPr="007D4912">
        <w:rPr>
          <w:sz w:val="22"/>
          <w:szCs w:val="24"/>
        </w:rPr>
        <w:t xml:space="preserve">Durch vielfältige Weiterbildungsmöglichkeiten ist eine Ausbildung im Handwerk interessant. </w:t>
      </w:r>
      <w:r w:rsidR="0089064F" w:rsidRPr="007D4912">
        <w:rPr>
          <w:sz w:val="22"/>
          <w:szCs w:val="24"/>
        </w:rPr>
        <w:t>Parallel zur Ausbildung können</w:t>
      </w:r>
      <w:r w:rsidR="00B12219" w:rsidRPr="007D4912">
        <w:rPr>
          <w:sz w:val="22"/>
          <w:szCs w:val="24"/>
        </w:rPr>
        <w:t xml:space="preserve"> Zusatzqualifikationen wie die Fortbildung zum/-r Geprüften Fachmann/-frau für kaufmännische Betriebsführung (Teil III der Meisterprüfung) und </w:t>
      </w:r>
      <w:r w:rsidR="00D709C9" w:rsidRPr="007D4912">
        <w:rPr>
          <w:sz w:val="22"/>
          <w:szCs w:val="24"/>
        </w:rPr>
        <w:t xml:space="preserve">die </w:t>
      </w:r>
      <w:r w:rsidR="00B12219" w:rsidRPr="007D4912">
        <w:rPr>
          <w:sz w:val="22"/>
          <w:szCs w:val="24"/>
        </w:rPr>
        <w:t xml:space="preserve">Ausbildereignung (Teil IV der Meisterprüfung) während der Berufsausbildung </w:t>
      </w:r>
      <w:r w:rsidR="00D709C9" w:rsidRPr="007D4912">
        <w:rPr>
          <w:sz w:val="22"/>
          <w:szCs w:val="24"/>
        </w:rPr>
        <w:t>absolviert werden.</w:t>
      </w:r>
      <w:r w:rsidR="0089064F" w:rsidRPr="007D4912">
        <w:rPr>
          <w:sz w:val="22"/>
          <w:szCs w:val="24"/>
        </w:rPr>
        <w:t xml:space="preserve"> </w:t>
      </w:r>
      <w:r w:rsidRPr="007D4912">
        <w:rPr>
          <w:sz w:val="22"/>
          <w:szCs w:val="24"/>
        </w:rPr>
        <w:t xml:space="preserve">Eine Qualifizierung bis zum Betriebswirt (HwO) ist </w:t>
      </w:r>
      <w:r w:rsidR="00263B92">
        <w:rPr>
          <w:sz w:val="22"/>
          <w:szCs w:val="24"/>
        </w:rPr>
        <w:t>sowohl für den</w:t>
      </w:r>
      <w:r w:rsidRPr="007D4912">
        <w:rPr>
          <w:sz w:val="22"/>
          <w:szCs w:val="24"/>
        </w:rPr>
        <w:t xml:space="preserve"> Bewerber </w:t>
      </w:r>
      <w:r w:rsidR="00263B92">
        <w:rPr>
          <w:sz w:val="22"/>
          <w:szCs w:val="24"/>
        </w:rPr>
        <w:t>als auch</w:t>
      </w:r>
      <w:r w:rsidRPr="007D4912">
        <w:rPr>
          <w:sz w:val="22"/>
          <w:szCs w:val="24"/>
        </w:rPr>
        <w:t xml:space="preserve"> </w:t>
      </w:r>
      <w:r w:rsidRPr="000557F7">
        <w:rPr>
          <w:sz w:val="22"/>
          <w:szCs w:val="24"/>
        </w:rPr>
        <w:t>für den Betrieb</w:t>
      </w:r>
      <w:r w:rsidR="007917A9" w:rsidRPr="000557F7">
        <w:rPr>
          <w:sz w:val="22"/>
          <w:szCs w:val="24"/>
        </w:rPr>
        <w:t xml:space="preserve"> von</w:t>
      </w:r>
      <w:r w:rsidR="00263B92" w:rsidRPr="000557F7">
        <w:rPr>
          <w:sz w:val="22"/>
          <w:szCs w:val="24"/>
        </w:rPr>
        <w:t xml:space="preserve"> Nutzen</w:t>
      </w:r>
      <w:r w:rsidRPr="000557F7">
        <w:rPr>
          <w:sz w:val="22"/>
          <w:szCs w:val="24"/>
        </w:rPr>
        <w:t>. Einige Studienneuorientierer haben bereits erste Fach- und Berufserfahrungen und sind an der Fortbildung zur Führungskraft interessiert.</w:t>
      </w:r>
    </w:p>
    <w:p w:rsidR="00CB165B" w:rsidRPr="00E4433A" w:rsidRDefault="00CB165B" w:rsidP="00E4433A">
      <w:pPr>
        <w:pStyle w:val="Listenabsatz"/>
        <w:autoSpaceDE w:val="0"/>
        <w:autoSpaceDN w:val="0"/>
        <w:adjustRightInd w:val="0"/>
        <w:spacing w:line="276" w:lineRule="auto"/>
        <w:rPr>
          <w:sz w:val="24"/>
          <w:szCs w:val="24"/>
        </w:rPr>
      </w:pPr>
    </w:p>
    <w:p w:rsidR="007D4912" w:rsidRPr="008A2BD0" w:rsidRDefault="00CB165B" w:rsidP="0044071E">
      <w:pPr>
        <w:pStyle w:val="Listenabsatz"/>
        <w:numPr>
          <w:ilvl w:val="0"/>
          <w:numId w:val="1"/>
        </w:numPr>
        <w:autoSpaceDE w:val="0"/>
        <w:autoSpaceDN w:val="0"/>
        <w:adjustRightInd w:val="0"/>
        <w:spacing w:line="276" w:lineRule="auto"/>
        <w:rPr>
          <w:b/>
          <w:sz w:val="22"/>
          <w:szCs w:val="22"/>
        </w:rPr>
      </w:pPr>
      <w:r w:rsidRPr="008A2BD0">
        <w:rPr>
          <w:b/>
          <w:sz w:val="22"/>
          <w:szCs w:val="22"/>
        </w:rPr>
        <w:t>Persönliche Beratung</w:t>
      </w:r>
    </w:p>
    <w:p w:rsidR="00CB165B" w:rsidRPr="008A2BD0" w:rsidRDefault="00CB165B" w:rsidP="007D4912">
      <w:pPr>
        <w:pStyle w:val="Listenabsatz"/>
        <w:autoSpaceDE w:val="0"/>
        <w:autoSpaceDN w:val="0"/>
        <w:adjustRightInd w:val="0"/>
        <w:spacing w:line="276" w:lineRule="auto"/>
        <w:jc w:val="both"/>
        <w:rPr>
          <w:sz w:val="22"/>
          <w:szCs w:val="22"/>
        </w:rPr>
      </w:pPr>
      <w:r w:rsidRPr="008A2BD0">
        <w:rPr>
          <w:sz w:val="22"/>
          <w:szCs w:val="22"/>
        </w:rPr>
        <w:t>Sie erhalten beim yourPUSH-Beraterteam</w:t>
      </w:r>
      <w:r w:rsidR="006941E0">
        <w:rPr>
          <w:sz w:val="22"/>
          <w:szCs w:val="22"/>
        </w:rPr>
        <w:t>, das sich auf Studienneuorientierer und deren Vermittlung in Handwerksbetriebe spezialisiert  hat,</w:t>
      </w:r>
      <w:r w:rsidRPr="008A2BD0">
        <w:rPr>
          <w:sz w:val="22"/>
          <w:szCs w:val="22"/>
        </w:rPr>
        <w:t xml:space="preserve"> </w:t>
      </w:r>
      <w:r w:rsidR="003E546B" w:rsidRPr="008A2BD0">
        <w:rPr>
          <w:sz w:val="22"/>
          <w:szCs w:val="22"/>
        </w:rPr>
        <w:t xml:space="preserve">kostenlose </w:t>
      </w:r>
      <w:r w:rsidR="007C099D" w:rsidRPr="008A2BD0">
        <w:rPr>
          <w:sz w:val="22"/>
          <w:szCs w:val="22"/>
        </w:rPr>
        <w:t xml:space="preserve">Unterstützung bei der Suche nach geeigneten Ausbildungskandidaten sowie </w:t>
      </w:r>
      <w:r w:rsidRPr="008A2BD0">
        <w:rPr>
          <w:sz w:val="22"/>
          <w:szCs w:val="22"/>
        </w:rPr>
        <w:t>eine per</w:t>
      </w:r>
      <w:r w:rsidR="000D1F70" w:rsidRPr="008A2BD0">
        <w:rPr>
          <w:sz w:val="22"/>
          <w:szCs w:val="22"/>
        </w:rPr>
        <w:t>sönliche Beratung zu Aus</w:t>
      </w:r>
      <w:r w:rsidRPr="008A2BD0">
        <w:rPr>
          <w:sz w:val="22"/>
          <w:szCs w:val="22"/>
        </w:rPr>
        <w:t>- und Weiterbildungsfragen</w:t>
      </w:r>
      <w:r w:rsidR="007C099D" w:rsidRPr="008A2BD0">
        <w:rPr>
          <w:sz w:val="22"/>
          <w:szCs w:val="22"/>
        </w:rPr>
        <w:t>.</w:t>
      </w:r>
    </w:p>
    <w:p w:rsidR="001B28C4" w:rsidRDefault="001B28C4" w:rsidP="00CB165B">
      <w:pPr>
        <w:pStyle w:val="Listenabsatz"/>
        <w:autoSpaceDE w:val="0"/>
        <w:autoSpaceDN w:val="0"/>
        <w:adjustRightInd w:val="0"/>
        <w:spacing w:line="240" w:lineRule="auto"/>
        <w:rPr>
          <w:color w:val="00B050"/>
        </w:rPr>
      </w:pPr>
    </w:p>
    <w:p w:rsidR="00D921D2" w:rsidRDefault="00D921D2" w:rsidP="007933D6">
      <w:pPr>
        <w:autoSpaceDE w:val="0"/>
        <w:autoSpaceDN w:val="0"/>
        <w:adjustRightInd w:val="0"/>
        <w:spacing w:after="0" w:line="240" w:lineRule="auto"/>
        <w:rPr>
          <w:rFonts w:ascii="Arial" w:hAnsi="Arial" w:cs="Arial"/>
          <w:b/>
          <w:sz w:val="20"/>
          <w:szCs w:val="20"/>
        </w:rPr>
      </w:pPr>
    </w:p>
    <w:p w:rsidR="00D921D2" w:rsidRPr="00783031" w:rsidRDefault="00D921D2" w:rsidP="007933D6">
      <w:pPr>
        <w:autoSpaceDE w:val="0"/>
        <w:autoSpaceDN w:val="0"/>
        <w:adjustRightInd w:val="0"/>
        <w:spacing w:after="0" w:line="240" w:lineRule="auto"/>
        <w:rPr>
          <w:rFonts w:ascii="NewsGothicBT-Bold" w:hAnsi="NewsGothicBT-Bold" w:cs="NewsGothicBT-Bold"/>
          <w:b/>
          <w:bCs/>
          <w:color w:val="000000"/>
          <w:sz w:val="30"/>
        </w:rPr>
      </w:pPr>
    </w:p>
    <w:p w:rsidR="00375DDE" w:rsidRDefault="00375DDE" w:rsidP="00783031">
      <w:pPr>
        <w:autoSpaceDE w:val="0"/>
        <w:autoSpaceDN w:val="0"/>
        <w:adjustRightInd w:val="0"/>
        <w:spacing w:after="0" w:line="240" w:lineRule="auto"/>
        <w:rPr>
          <w:rFonts w:ascii="Arial" w:hAnsi="Arial" w:cs="Arial"/>
          <w:b/>
          <w:color w:val="0070C0"/>
          <w:sz w:val="28"/>
          <w:szCs w:val="19"/>
        </w:rPr>
      </w:pPr>
    </w:p>
    <w:p w:rsidR="00783031" w:rsidRPr="00D978AD" w:rsidRDefault="00783031" w:rsidP="00D978AD">
      <w:pPr>
        <w:pStyle w:val="Listenabsatz"/>
        <w:numPr>
          <w:ilvl w:val="0"/>
          <w:numId w:val="20"/>
        </w:numPr>
        <w:autoSpaceDE w:val="0"/>
        <w:autoSpaceDN w:val="0"/>
        <w:adjustRightInd w:val="0"/>
        <w:spacing w:line="240" w:lineRule="auto"/>
        <w:rPr>
          <w:b/>
          <w:color w:val="0070C0"/>
          <w:sz w:val="28"/>
          <w:szCs w:val="19"/>
        </w:rPr>
      </w:pPr>
      <w:r w:rsidRPr="00D978AD">
        <w:rPr>
          <w:b/>
          <w:color w:val="0070C0"/>
          <w:sz w:val="28"/>
          <w:szCs w:val="19"/>
        </w:rPr>
        <w:t>Wie können Studienneuorientierer gewonnen und motiviert werden?</w:t>
      </w:r>
    </w:p>
    <w:p w:rsidR="00783031" w:rsidRDefault="00783031" w:rsidP="00783031">
      <w:pPr>
        <w:autoSpaceDE w:val="0"/>
        <w:autoSpaceDN w:val="0"/>
        <w:adjustRightInd w:val="0"/>
        <w:spacing w:after="0" w:line="240" w:lineRule="auto"/>
        <w:rPr>
          <w:rFonts w:ascii="Ubuntu-Light" w:hAnsi="Ubuntu-Light" w:cs="Ubuntu-Light"/>
          <w:b/>
          <w:color w:val="000000"/>
          <w:sz w:val="27"/>
          <w:szCs w:val="19"/>
        </w:rPr>
      </w:pPr>
    </w:p>
    <w:p w:rsidR="00783031" w:rsidRPr="008A2BD0" w:rsidRDefault="00783031" w:rsidP="008A2BD0">
      <w:pPr>
        <w:autoSpaceDE w:val="0"/>
        <w:autoSpaceDN w:val="0"/>
        <w:adjustRightInd w:val="0"/>
        <w:spacing w:after="0" w:line="276" w:lineRule="auto"/>
        <w:jc w:val="both"/>
        <w:rPr>
          <w:rFonts w:ascii="Arial" w:hAnsi="Arial" w:cs="Arial"/>
          <w:color w:val="000000"/>
        </w:rPr>
      </w:pPr>
      <w:r w:rsidRPr="008A2BD0">
        <w:rPr>
          <w:rFonts w:ascii="Arial" w:hAnsi="Arial" w:cs="Arial"/>
          <w:color w:val="000000"/>
        </w:rPr>
        <w:t xml:space="preserve">Gutes Personal ist </w:t>
      </w:r>
      <w:r w:rsidR="000748AC" w:rsidRPr="008A2BD0">
        <w:rPr>
          <w:rFonts w:ascii="Arial" w:hAnsi="Arial" w:cs="Arial"/>
          <w:color w:val="000000"/>
        </w:rPr>
        <w:t xml:space="preserve">wichtig. Dafür wird schon in der Ausbildung der Grundstein gelegt.  Um potenzielle Fach- und Führungskräfte zu gewinnen, müssen auch Betriebe was anbieten können. Es ist </w:t>
      </w:r>
      <w:r w:rsidR="003C6BBA" w:rsidRPr="008A2BD0">
        <w:rPr>
          <w:rFonts w:ascii="Arial" w:hAnsi="Arial" w:cs="Arial"/>
          <w:color w:val="000000"/>
        </w:rPr>
        <w:t xml:space="preserve">wie so oft im Leben − </w:t>
      </w:r>
      <w:r w:rsidR="000748AC" w:rsidRPr="008A2BD0">
        <w:rPr>
          <w:rFonts w:ascii="Arial" w:hAnsi="Arial" w:cs="Arial"/>
          <w:color w:val="000000"/>
        </w:rPr>
        <w:t xml:space="preserve">ein Nehmen </w:t>
      </w:r>
      <w:r w:rsidR="00C359FC" w:rsidRPr="008A2BD0">
        <w:rPr>
          <w:rFonts w:ascii="Arial" w:hAnsi="Arial" w:cs="Arial"/>
          <w:color w:val="000000"/>
        </w:rPr>
        <w:t xml:space="preserve">und Geben. Junge und </w:t>
      </w:r>
      <w:r w:rsidR="00AF67F4" w:rsidRPr="008A2BD0">
        <w:rPr>
          <w:rFonts w:ascii="Arial" w:hAnsi="Arial" w:cs="Arial"/>
          <w:color w:val="000000"/>
        </w:rPr>
        <w:t>selbst</w:t>
      </w:r>
      <w:r w:rsidR="00C359FC" w:rsidRPr="008A2BD0">
        <w:rPr>
          <w:rFonts w:ascii="Arial" w:hAnsi="Arial" w:cs="Arial"/>
          <w:color w:val="000000"/>
        </w:rPr>
        <w:t xml:space="preserve">bewusste Menschen wollen </w:t>
      </w:r>
      <w:r w:rsidR="00E566F8">
        <w:rPr>
          <w:rFonts w:ascii="Arial" w:hAnsi="Arial" w:cs="Arial"/>
          <w:color w:val="000000"/>
        </w:rPr>
        <w:t>Leistung zeigen</w:t>
      </w:r>
      <w:r w:rsidR="00E566F8" w:rsidRPr="008A2BD0">
        <w:rPr>
          <w:rFonts w:ascii="Arial" w:hAnsi="Arial" w:cs="Arial"/>
          <w:color w:val="000000"/>
        </w:rPr>
        <w:t xml:space="preserve"> </w:t>
      </w:r>
      <w:r w:rsidR="00E566F8">
        <w:rPr>
          <w:rFonts w:ascii="Arial" w:hAnsi="Arial" w:cs="Arial"/>
          <w:color w:val="000000"/>
        </w:rPr>
        <w:t xml:space="preserve">und </w:t>
      </w:r>
      <w:r w:rsidR="00C359FC" w:rsidRPr="008A2BD0">
        <w:rPr>
          <w:rFonts w:ascii="Arial" w:hAnsi="Arial" w:cs="Arial"/>
          <w:color w:val="000000"/>
        </w:rPr>
        <w:t>was erreichen</w:t>
      </w:r>
      <w:r w:rsidR="00994BDC" w:rsidRPr="008A2BD0">
        <w:rPr>
          <w:rFonts w:ascii="Arial" w:hAnsi="Arial" w:cs="Arial"/>
          <w:color w:val="000000"/>
        </w:rPr>
        <w:t xml:space="preserve">. </w:t>
      </w:r>
      <w:r w:rsidR="00AF67F4" w:rsidRPr="008A2BD0">
        <w:rPr>
          <w:rFonts w:ascii="Arial" w:hAnsi="Arial" w:cs="Arial"/>
          <w:color w:val="000000"/>
        </w:rPr>
        <w:t xml:space="preserve">Sie </w:t>
      </w:r>
      <w:r w:rsidR="00994BDC" w:rsidRPr="008A2BD0">
        <w:rPr>
          <w:rFonts w:ascii="Arial" w:hAnsi="Arial" w:cs="Arial"/>
          <w:color w:val="000000"/>
        </w:rPr>
        <w:t xml:space="preserve">suchen </w:t>
      </w:r>
      <w:r w:rsidR="00C359FC" w:rsidRPr="008A2BD0">
        <w:rPr>
          <w:rFonts w:ascii="Arial" w:hAnsi="Arial" w:cs="Arial"/>
          <w:color w:val="000000"/>
        </w:rPr>
        <w:t>Herausforderung</w:t>
      </w:r>
      <w:r w:rsidR="00994BDC" w:rsidRPr="008A2BD0">
        <w:rPr>
          <w:rFonts w:ascii="Arial" w:hAnsi="Arial" w:cs="Arial"/>
          <w:color w:val="000000"/>
        </w:rPr>
        <w:t>en</w:t>
      </w:r>
      <w:r w:rsidR="00C359FC" w:rsidRPr="008A2BD0">
        <w:rPr>
          <w:rFonts w:ascii="Arial" w:hAnsi="Arial" w:cs="Arial"/>
          <w:color w:val="000000"/>
        </w:rPr>
        <w:t xml:space="preserve"> und </w:t>
      </w:r>
      <w:r w:rsidR="00642709">
        <w:rPr>
          <w:rFonts w:ascii="Arial" w:hAnsi="Arial" w:cs="Arial"/>
          <w:color w:val="000000"/>
        </w:rPr>
        <w:t>möchten</w:t>
      </w:r>
      <w:r w:rsidR="00AF67F4" w:rsidRPr="008A2BD0">
        <w:rPr>
          <w:rFonts w:ascii="Arial" w:hAnsi="Arial" w:cs="Arial"/>
          <w:color w:val="000000"/>
        </w:rPr>
        <w:t xml:space="preserve"> </w:t>
      </w:r>
      <w:r w:rsidR="008F4061" w:rsidRPr="008A2BD0">
        <w:rPr>
          <w:rFonts w:ascii="Arial" w:hAnsi="Arial" w:cs="Arial"/>
          <w:color w:val="000000"/>
        </w:rPr>
        <w:t xml:space="preserve">gerne </w:t>
      </w:r>
      <w:r w:rsidR="00AF67F4" w:rsidRPr="008A2BD0">
        <w:rPr>
          <w:rFonts w:ascii="Arial" w:hAnsi="Arial" w:cs="Arial"/>
          <w:color w:val="000000"/>
        </w:rPr>
        <w:t xml:space="preserve">ihre Fähigkeiten </w:t>
      </w:r>
      <w:r w:rsidR="000C4BFC">
        <w:rPr>
          <w:rFonts w:ascii="Arial" w:hAnsi="Arial" w:cs="Arial"/>
          <w:color w:val="000000"/>
        </w:rPr>
        <w:t xml:space="preserve">sinnvoll </w:t>
      </w:r>
      <w:r w:rsidR="00AF67F4" w:rsidRPr="008A2BD0">
        <w:rPr>
          <w:rFonts w:ascii="Arial" w:hAnsi="Arial" w:cs="Arial"/>
          <w:color w:val="000000"/>
        </w:rPr>
        <w:t>einbringen</w:t>
      </w:r>
      <w:r w:rsidR="0042262D">
        <w:rPr>
          <w:rFonts w:ascii="Arial" w:hAnsi="Arial" w:cs="Arial"/>
          <w:color w:val="000000"/>
        </w:rPr>
        <w:t>.</w:t>
      </w:r>
      <w:r w:rsidR="00994BDC" w:rsidRPr="008A2BD0">
        <w:rPr>
          <w:rFonts w:ascii="Arial" w:hAnsi="Arial" w:cs="Arial"/>
          <w:color w:val="000000"/>
        </w:rPr>
        <w:t xml:space="preserve"> </w:t>
      </w:r>
    </w:p>
    <w:p w:rsidR="000350CB" w:rsidRPr="008A2BD0" w:rsidRDefault="000350CB" w:rsidP="008A2BD0">
      <w:pPr>
        <w:autoSpaceDE w:val="0"/>
        <w:autoSpaceDN w:val="0"/>
        <w:adjustRightInd w:val="0"/>
        <w:spacing w:after="0" w:line="276" w:lineRule="auto"/>
        <w:jc w:val="both"/>
        <w:rPr>
          <w:rFonts w:ascii="Arial" w:hAnsi="Arial" w:cs="Arial"/>
          <w:color w:val="000000"/>
        </w:rPr>
      </w:pPr>
    </w:p>
    <w:p w:rsidR="000350CB" w:rsidRPr="008A2BD0" w:rsidRDefault="000350CB" w:rsidP="008A2BD0">
      <w:pPr>
        <w:autoSpaceDE w:val="0"/>
        <w:autoSpaceDN w:val="0"/>
        <w:adjustRightInd w:val="0"/>
        <w:spacing w:after="0" w:line="276" w:lineRule="auto"/>
        <w:jc w:val="both"/>
        <w:rPr>
          <w:rFonts w:ascii="Arial" w:hAnsi="Arial" w:cs="Arial"/>
          <w:color w:val="000000"/>
        </w:rPr>
      </w:pPr>
      <w:r w:rsidRPr="008A2BD0">
        <w:rPr>
          <w:rFonts w:ascii="Arial" w:hAnsi="Arial" w:cs="Arial"/>
          <w:color w:val="000000"/>
        </w:rPr>
        <w:t xml:space="preserve">Nach dem Abbruch eines Studiums ist eine neue berufliche Orientierung notwendig, die häufig auch einen veränderten Bildungsweg nach sich zieht. </w:t>
      </w:r>
    </w:p>
    <w:p w:rsidR="000350CB" w:rsidRPr="008A2BD0" w:rsidRDefault="000350CB" w:rsidP="008A2BD0">
      <w:pPr>
        <w:autoSpaceDE w:val="0"/>
        <w:autoSpaceDN w:val="0"/>
        <w:adjustRightInd w:val="0"/>
        <w:spacing w:after="0" w:line="276" w:lineRule="auto"/>
        <w:jc w:val="both"/>
        <w:rPr>
          <w:rFonts w:ascii="Arial" w:hAnsi="Arial" w:cs="Arial"/>
          <w:color w:val="000000"/>
        </w:rPr>
      </w:pPr>
      <w:r w:rsidRPr="008A2BD0">
        <w:rPr>
          <w:rFonts w:ascii="Arial" w:hAnsi="Arial" w:cs="Arial"/>
          <w:color w:val="000000"/>
        </w:rPr>
        <w:t xml:space="preserve">Langjährige Erfahrungen zeigen, dass die Ursachen für einen Studienabbruch genauso vielfältig sind, wie die subjektiv empfundenen Auswirkungen. </w:t>
      </w:r>
      <w:r w:rsidR="009810DF" w:rsidRPr="008A2BD0">
        <w:rPr>
          <w:rFonts w:ascii="Arial" w:hAnsi="Arial" w:cs="Arial"/>
          <w:color w:val="000000"/>
        </w:rPr>
        <w:t>Fragen</w:t>
      </w:r>
      <w:r w:rsidR="00361C59">
        <w:rPr>
          <w:rFonts w:ascii="Arial" w:hAnsi="Arial" w:cs="Arial"/>
          <w:color w:val="000000"/>
        </w:rPr>
        <w:t>,</w:t>
      </w:r>
      <w:r w:rsidR="009810DF" w:rsidRPr="008A2BD0">
        <w:rPr>
          <w:rFonts w:ascii="Arial" w:hAnsi="Arial" w:cs="Arial"/>
          <w:color w:val="000000"/>
        </w:rPr>
        <w:t xml:space="preserve"> die </w:t>
      </w:r>
      <w:r w:rsidRPr="008A2BD0">
        <w:rPr>
          <w:rFonts w:ascii="Arial" w:hAnsi="Arial" w:cs="Arial"/>
          <w:color w:val="000000"/>
        </w:rPr>
        <w:t>sich</w:t>
      </w:r>
      <w:r w:rsidR="00BC06B2">
        <w:rPr>
          <w:rFonts w:ascii="Arial" w:hAnsi="Arial" w:cs="Arial"/>
          <w:color w:val="000000"/>
        </w:rPr>
        <w:t xml:space="preserve"> </w:t>
      </w:r>
      <w:r w:rsidR="002A0243">
        <w:rPr>
          <w:rFonts w:ascii="Arial" w:hAnsi="Arial" w:cs="Arial"/>
          <w:color w:val="000000"/>
        </w:rPr>
        <w:t>in dieser Umbruchs</w:t>
      </w:r>
      <w:r w:rsidRPr="008A2BD0">
        <w:rPr>
          <w:rFonts w:ascii="Arial" w:hAnsi="Arial" w:cs="Arial"/>
          <w:color w:val="000000"/>
        </w:rPr>
        <w:t xml:space="preserve">ituation </w:t>
      </w:r>
      <w:r w:rsidR="00BC06B2">
        <w:rPr>
          <w:rFonts w:ascii="Arial" w:hAnsi="Arial" w:cs="Arial"/>
          <w:color w:val="000000"/>
        </w:rPr>
        <w:t xml:space="preserve">bei einem </w:t>
      </w:r>
      <w:r w:rsidR="0062290D">
        <w:rPr>
          <w:rFonts w:ascii="Arial" w:hAnsi="Arial" w:cs="Arial"/>
          <w:color w:val="000000"/>
        </w:rPr>
        <w:t>Neuroientierer</w:t>
      </w:r>
      <w:r w:rsidR="00BC06B2" w:rsidRPr="008A2BD0">
        <w:rPr>
          <w:rFonts w:ascii="Arial" w:hAnsi="Arial" w:cs="Arial"/>
          <w:color w:val="000000"/>
        </w:rPr>
        <w:t xml:space="preserve"> </w:t>
      </w:r>
      <w:r w:rsidRPr="008A2BD0">
        <w:rPr>
          <w:rFonts w:ascii="Arial" w:hAnsi="Arial" w:cs="Arial"/>
          <w:color w:val="000000"/>
        </w:rPr>
        <w:t xml:space="preserve">häufig </w:t>
      </w:r>
      <w:r w:rsidR="00A9025A" w:rsidRPr="008A2BD0">
        <w:rPr>
          <w:rFonts w:ascii="Arial" w:hAnsi="Arial" w:cs="Arial"/>
          <w:color w:val="000000"/>
        </w:rPr>
        <w:t>stellen sind:</w:t>
      </w:r>
    </w:p>
    <w:p w:rsidR="00A9025A" w:rsidRPr="008A2BD0" w:rsidRDefault="00A9025A" w:rsidP="008A2BD0">
      <w:pPr>
        <w:autoSpaceDE w:val="0"/>
        <w:autoSpaceDN w:val="0"/>
        <w:adjustRightInd w:val="0"/>
        <w:spacing w:after="0" w:line="276" w:lineRule="auto"/>
        <w:jc w:val="both"/>
        <w:rPr>
          <w:rFonts w:ascii="Arial" w:hAnsi="Arial" w:cs="Arial"/>
          <w:color w:val="000000"/>
        </w:rPr>
      </w:pPr>
    </w:p>
    <w:p w:rsidR="000350CB" w:rsidRPr="008A2BD0" w:rsidRDefault="000350CB" w:rsidP="00E62738">
      <w:pPr>
        <w:pStyle w:val="Listenabsatz"/>
        <w:numPr>
          <w:ilvl w:val="0"/>
          <w:numId w:val="3"/>
        </w:numPr>
        <w:autoSpaceDE w:val="0"/>
        <w:autoSpaceDN w:val="0"/>
        <w:adjustRightInd w:val="0"/>
        <w:spacing w:line="240" w:lineRule="auto"/>
        <w:jc w:val="both"/>
        <w:rPr>
          <w:color w:val="000000"/>
          <w:sz w:val="22"/>
          <w:szCs w:val="22"/>
        </w:rPr>
      </w:pPr>
      <w:r w:rsidRPr="008A2BD0">
        <w:rPr>
          <w:color w:val="000000"/>
          <w:sz w:val="22"/>
          <w:szCs w:val="22"/>
        </w:rPr>
        <w:t xml:space="preserve">Inwiefern ist der Studienabbruch eine für mich sinnvolle Entscheidung? </w:t>
      </w:r>
    </w:p>
    <w:p w:rsidR="0033699C" w:rsidRPr="008A2BD0" w:rsidRDefault="0033699C" w:rsidP="00E62738">
      <w:pPr>
        <w:pStyle w:val="Listenabsatz"/>
        <w:autoSpaceDE w:val="0"/>
        <w:autoSpaceDN w:val="0"/>
        <w:adjustRightInd w:val="0"/>
        <w:spacing w:before="240" w:after="240" w:line="240" w:lineRule="auto"/>
        <w:jc w:val="both"/>
        <w:rPr>
          <w:color w:val="000000"/>
          <w:sz w:val="22"/>
          <w:szCs w:val="22"/>
        </w:rPr>
      </w:pPr>
    </w:p>
    <w:p w:rsidR="0033699C" w:rsidRPr="008A2BD0" w:rsidRDefault="000350CB" w:rsidP="00E62738">
      <w:pPr>
        <w:pStyle w:val="Listenabsatz"/>
        <w:numPr>
          <w:ilvl w:val="0"/>
          <w:numId w:val="3"/>
        </w:numPr>
        <w:autoSpaceDE w:val="0"/>
        <w:autoSpaceDN w:val="0"/>
        <w:adjustRightInd w:val="0"/>
        <w:spacing w:line="240" w:lineRule="auto"/>
        <w:jc w:val="both"/>
        <w:rPr>
          <w:color w:val="000000"/>
          <w:sz w:val="22"/>
          <w:szCs w:val="22"/>
        </w:rPr>
      </w:pPr>
      <w:r w:rsidRPr="008A2BD0">
        <w:rPr>
          <w:color w:val="000000"/>
          <w:sz w:val="22"/>
          <w:szCs w:val="22"/>
        </w:rPr>
        <w:t xml:space="preserve">Was hat mich ursprünglich zu meinem Studium bewegt? </w:t>
      </w:r>
    </w:p>
    <w:p w:rsidR="007D4912" w:rsidRPr="008A2BD0" w:rsidRDefault="007D4912" w:rsidP="00E62738">
      <w:pPr>
        <w:pStyle w:val="Listenabsatz"/>
        <w:autoSpaceDE w:val="0"/>
        <w:autoSpaceDN w:val="0"/>
        <w:adjustRightInd w:val="0"/>
        <w:spacing w:line="240" w:lineRule="auto"/>
        <w:jc w:val="both"/>
        <w:rPr>
          <w:color w:val="000000"/>
          <w:sz w:val="22"/>
          <w:szCs w:val="22"/>
        </w:rPr>
      </w:pPr>
    </w:p>
    <w:p w:rsidR="000350CB" w:rsidRPr="008A2BD0" w:rsidRDefault="000350CB" w:rsidP="00E62738">
      <w:pPr>
        <w:pStyle w:val="Listenabsatz"/>
        <w:numPr>
          <w:ilvl w:val="0"/>
          <w:numId w:val="3"/>
        </w:numPr>
        <w:autoSpaceDE w:val="0"/>
        <w:autoSpaceDN w:val="0"/>
        <w:adjustRightInd w:val="0"/>
        <w:spacing w:line="240" w:lineRule="auto"/>
        <w:jc w:val="both"/>
        <w:rPr>
          <w:color w:val="000000"/>
          <w:sz w:val="22"/>
          <w:szCs w:val="22"/>
        </w:rPr>
      </w:pPr>
      <w:r w:rsidRPr="008A2BD0">
        <w:rPr>
          <w:color w:val="000000"/>
          <w:sz w:val="22"/>
          <w:szCs w:val="22"/>
        </w:rPr>
        <w:t xml:space="preserve">Welche Kompetenzen prägen mein persönliches Profil? Was </w:t>
      </w:r>
      <w:r w:rsidR="00CE1AF9">
        <w:rPr>
          <w:color w:val="000000"/>
          <w:sz w:val="22"/>
          <w:szCs w:val="22"/>
        </w:rPr>
        <w:t>sind meine Ziele und Interessen,</w:t>
      </w:r>
      <w:r w:rsidRPr="008A2BD0">
        <w:rPr>
          <w:color w:val="000000"/>
          <w:sz w:val="22"/>
          <w:szCs w:val="22"/>
        </w:rPr>
        <w:t xml:space="preserve"> die sich idealerweise mit meiner zukünftigen Arbeitstätigkeit verbinden lassen sollten? </w:t>
      </w:r>
    </w:p>
    <w:p w:rsidR="0033699C" w:rsidRPr="008A2BD0" w:rsidRDefault="0033699C" w:rsidP="00E62738">
      <w:pPr>
        <w:pStyle w:val="Listenabsatz"/>
        <w:autoSpaceDE w:val="0"/>
        <w:autoSpaceDN w:val="0"/>
        <w:adjustRightInd w:val="0"/>
        <w:spacing w:line="240" w:lineRule="auto"/>
        <w:jc w:val="both"/>
        <w:rPr>
          <w:color w:val="000000"/>
          <w:sz w:val="22"/>
          <w:szCs w:val="22"/>
        </w:rPr>
      </w:pPr>
    </w:p>
    <w:p w:rsidR="000350CB" w:rsidRPr="008A2BD0" w:rsidRDefault="000350CB" w:rsidP="00E62738">
      <w:pPr>
        <w:pStyle w:val="Listenabsatz"/>
        <w:numPr>
          <w:ilvl w:val="0"/>
          <w:numId w:val="3"/>
        </w:numPr>
        <w:autoSpaceDE w:val="0"/>
        <w:autoSpaceDN w:val="0"/>
        <w:adjustRightInd w:val="0"/>
        <w:spacing w:line="240" w:lineRule="auto"/>
        <w:jc w:val="both"/>
        <w:rPr>
          <w:color w:val="000000"/>
          <w:sz w:val="22"/>
          <w:szCs w:val="22"/>
        </w:rPr>
      </w:pPr>
      <w:r w:rsidRPr="008A2BD0">
        <w:rPr>
          <w:color w:val="000000"/>
          <w:sz w:val="22"/>
          <w:szCs w:val="22"/>
        </w:rPr>
        <w:t xml:space="preserve">Welchen Anspruch habe ich an eine berufliche Tätigkeit? Wie müsste ein künftiges Tätigkeitsfeld für mich aussehen, in dem ich mich wohlfühle und das mir sowohl sinnvoll als auch machbar erscheint? </w:t>
      </w:r>
    </w:p>
    <w:p w:rsidR="0033699C" w:rsidRPr="008A2BD0" w:rsidRDefault="0033699C" w:rsidP="00E62738">
      <w:pPr>
        <w:pStyle w:val="Listenabsatz"/>
        <w:autoSpaceDE w:val="0"/>
        <w:autoSpaceDN w:val="0"/>
        <w:adjustRightInd w:val="0"/>
        <w:spacing w:line="240" w:lineRule="auto"/>
        <w:jc w:val="both"/>
        <w:rPr>
          <w:color w:val="000000"/>
          <w:sz w:val="22"/>
          <w:szCs w:val="22"/>
        </w:rPr>
      </w:pPr>
    </w:p>
    <w:p w:rsidR="000350CB" w:rsidRPr="008A2BD0" w:rsidRDefault="000350CB" w:rsidP="00E62738">
      <w:pPr>
        <w:pStyle w:val="Listenabsatz"/>
        <w:numPr>
          <w:ilvl w:val="0"/>
          <w:numId w:val="3"/>
        </w:numPr>
        <w:autoSpaceDE w:val="0"/>
        <w:autoSpaceDN w:val="0"/>
        <w:adjustRightInd w:val="0"/>
        <w:spacing w:line="240" w:lineRule="auto"/>
        <w:jc w:val="both"/>
        <w:rPr>
          <w:color w:val="000000"/>
          <w:sz w:val="22"/>
          <w:szCs w:val="22"/>
        </w:rPr>
      </w:pPr>
      <w:r w:rsidRPr="008A2BD0">
        <w:rPr>
          <w:color w:val="000000"/>
          <w:sz w:val="22"/>
          <w:szCs w:val="22"/>
        </w:rPr>
        <w:t xml:space="preserve">Welche alternativen Wege zu meinem Traumberuf stehen mir nun offen? </w:t>
      </w:r>
    </w:p>
    <w:p w:rsidR="0033699C" w:rsidRPr="008A2BD0" w:rsidRDefault="0033699C" w:rsidP="00E62738">
      <w:pPr>
        <w:pStyle w:val="Listenabsatz"/>
        <w:autoSpaceDE w:val="0"/>
        <w:autoSpaceDN w:val="0"/>
        <w:adjustRightInd w:val="0"/>
        <w:spacing w:line="240" w:lineRule="auto"/>
        <w:jc w:val="both"/>
        <w:rPr>
          <w:color w:val="000000"/>
          <w:sz w:val="22"/>
          <w:szCs w:val="22"/>
        </w:rPr>
      </w:pPr>
    </w:p>
    <w:p w:rsidR="000350CB" w:rsidRPr="008A2BD0" w:rsidRDefault="000350CB" w:rsidP="00E62738">
      <w:pPr>
        <w:pStyle w:val="Listenabsatz"/>
        <w:numPr>
          <w:ilvl w:val="0"/>
          <w:numId w:val="3"/>
        </w:numPr>
        <w:autoSpaceDE w:val="0"/>
        <w:autoSpaceDN w:val="0"/>
        <w:adjustRightInd w:val="0"/>
        <w:spacing w:line="240" w:lineRule="auto"/>
        <w:jc w:val="both"/>
        <w:rPr>
          <w:color w:val="000000"/>
          <w:sz w:val="22"/>
          <w:szCs w:val="22"/>
        </w:rPr>
      </w:pPr>
      <w:r w:rsidRPr="008A2BD0">
        <w:rPr>
          <w:color w:val="000000"/>
          <w:sz w:val="22"/>
          <w:szCs w:val="22"/>
        </w:rPr>
        <w:t>Was ist de</w:t>
      </w:r>
      <w:r w:rsidR="00552F5A">
        <w:rPr>
          <w:color w:val="000000"/>
          <w:sz w:val="22"/>
          <w:szCs w:val="22"/>
        </w:rPr>
        <w:t>r für mich passende Weg und was sollten die nächsten Schritte sein</w:t>
      </w:r>
      <w:r w:rsidRPr="008A2BD0">
        <w:rPr>
          <w:color w:val="000000"/>
          <w:sz w:val="22"/>
          <w:szCs w:val="22"/>
        </w:rPr>
        <w:t xml:space="preserve">? </w:t>
      </w:r>
    </w:p>
    <w:p w:rsidR="00AF67F4" w:rsidRDefault="00AF67F4" w:rsidP="008A2BD0">
      <w:pPr>
        <w:autoSpaceDE w:val="0"/>
        <w:autoSpaceDN w:val="0"/>
        <w:adjustRightInd w:val="0"/>
        <w:spacing w:after="0" w:line="276" w:lineRule="auto"/>
        <w:jc w:val="both"/>
        <w:rPr>
          <w:rFonts w:ascii="Arial" w:hAnsi="Arial" w:cs="Arial"/>
          <w:color w:val="000000"/>
        </w:rPr>
      </w:pPr>
    </w:p>
    <w:p w:rsidR="00E62738" w:rsidRDefault="00E62738" w:rsidP="008A2BD0">
      <w:pPr>
        <w:autoSpaceDE w:val="0"/>
        <w:autoSpaceDN w:val="0"/>
        <w:adjustRightInd w:val="0"/>
        <w:spacing w:after="0" w:line="276" w:lineRule="auto"/>
        <w:jc w:val="both"/>
        <w:rPr>
          <w:rFonts w:ascii="Arial" w:hAnsi="Arial" w:cs="Arial"/>
          <w:color w:val="000000"/>
        </w:rPr>
      </w:pPr>
    </w:p>
    <w:p w:rsidR="000350CB" w:rsidRPr="008A2BD0" w:rsidRDefault="00A9025A" w:rsidP="008A2BD0">
      <w:pPr>
        <w:autoSpaceDE w:val="0"/>
        <w:autoSpaceDN w:val="0"/>
        <w:adjustRightInd w:val="0"/>
        <w:spacing w:after="0" w:line="276" w:lineRule="auto"/>
        <w:jc w:val="both"/>
        <w:rPr>
          <w:rFonts w:ascii="Arial" w:hAnsi="Arial" w:cs="Arial"/>
          <w:color w:val="000000"/>
        </w:rPr>
      </w:pPr>
      <w:r w:rsidRPr="008A2BD0">
        <w:rPr>
          <w:rFonts w:ascii="Arial" w:hAnsi="Arial" w:cs="Arial"/>
          <w:color w:val="000000"/>
        </w:rPr>
        <w:lastRenderedPageBreak/>
        <w:t>J</w:t>
      </w:r>
      <w:r w:rsidR="00AF67F4" w:rsidRPr="008A2BD0">
        <w:rPr>
          <w:rFonts w:ascii="Arial" w:hAnsi="Arial" w:cs="Arial"/>
          <w:color w:val="000000"/>
        </w:rPr>
        <w:t xml:space="preserve">eder Betrieb </w:t>
      </w:r>
      <w:r w:rsidRPr="008A2BD0">
        <w:rPr>
          <w:rFonts w:ascii="Arial" w:hAnsi="Arial" w:cs="Arial"/>
          <w:color w:val="000000"/>
        </w:rPr>
        <w:t xml:space="preserve">möchte </w:t>
      </w:r>
      <w:r w:rsidR="00AF67F4" w:rsidRPr="008A2BD0">
        <w:rPr>
          <w:rFonts w:ascii="Arial" w:hAnsi="Arial" w:cs="Arial"/>
          <w:color w:val="000000"/>
        </w:rPr>
        <w:t>ein</w:t>
      </w:r>
      <w:r w:rsidR="000350CB" w:rsidRPr="008A2BD0">
        <w:rPr>
          <w:rFonts w:ascii="Arial" w:hAnsi="Arial" w:cs="Arial"/>
          <w:color w:val="000000"/>
        </w:rPr>
        <w:t>en</w:t>
      </w:r>
      <w:r w:rsidR="00AF67F4" w:rsidRPr="008A2BD0">
        <w:rPr>
          <w:rFonts w:ascii="Arial" w:hAnsi="Arial" w:cs="Arial"/>
          <w:color w:val="000000"/>
        </w:rPr>
        <w:t xml:space="preserve"> guten Auszubildenden und </w:t>
      </w:r>
      <w:r w:rsidR="000350CB" w:rsidRPr="008A2BD0">
        <w:rPr>
          <w:rFonts w:ascii="Arial" w:hAnsi="Arial" w:cs="Arial"/>
          <w:color w:val="000000"/>
        </w:rPr>
        <w:t xml:space="preserve">eine gute </w:t>
      </w:r>
      <w:r w:rsidR="008F4061" w:rsidRPr="008A2BD0">
        <w:rPr>
          <w:rFonts w:ascii="Arial" w:hAnsi="Arial" w:cs="Arial"/>
          <w:color w:val="000000"/>
        </w:rPr>
        <w:t>Fachkraft</w:t>
      </w:r>
      <w:r w:rsidR="00005A09">
        <w:rPr>
          <w:rFonts w:ascii="Arial" w:hAnsi="Arial" w:cs="Arial"/>
          <w:color w:val="000000"/>
        </w:rPr>
        <w:t xml:space="preserve"> haben. Deshalb ist es sinnvoll</w:t>
      </w:r>
      <w:r w:rsidR="00AA55CF">
        <w:rPr>
          <w:rFonts w:ascii="Arial" w:hAnsi="Arial" w:cs="Arial"/>
          <w:color w:val="000000"/>
        </w:rPr>
        <w:t>,</w:t>
      </w:r>
      <w:r w:rsidR="008F4061" w:rsidRPr="008A2BD0">
        <w:rPr>
          <w:rFonts w:ascii="Arial" w:hAnsi="Arial" w:cs="Arial"/>
          <w:color w:val="000000"/>
        </w:rPr>
        <w:t xml:space="preserve"> auf einige Aspekte bei der Suche nach potenziellen Auszubildenden zu achten.</w:t>
      </w:r>
      <w:r w:rsidR="0049473F" w:rsidRPr="008A2BD0">
        <w:rPr>
          <w:rFonts w:ascii="Arial" w:hAnsi="Arial" w:cs="Arial"/>
          <w:color w:val="000000"/>
        </w:rPr>
        <w:t xml:space="preserve"> Ei</w:t>
      </w:r>
      <w:r w:rsidR="00AA55CF">
        <w:rPr>
          <w:rFonts w:ascii="Arial" w:hAnsi="Arial" w:cs="Arial"/>
          <w:color w:val="000000"/>
        </w:rPr>
        <w:t xml:space="preserve">ner guten Fachkraft von morgen </w:t>
      </w:r>
      <w:r w:rsidR="0049473F" w:rsidRPr="008A2BD0">
        <w:rPr>
          <w:rFonts w:ascii="Arial" w:hAnsi="Arial" w:cs="Arial"/>
          <w:color w:val="000000"/>
        </w:rPr>
        <w:t xml:space="preserve">sollte auf Augenhöhe begegnet werden. </w:t>
      </w:r>
      <w:r w:rsidR="00C20A8F" w:rsidRPr="008A2BD0">
        <w:rPr>
          <w:rFonts w:ascii="Arial" w:hAnsi="Arial" w:cs="Arial"/>
          <w:color w:val="000000"/>
        </w:rPr>
        <w:t>Man sollte bedenken, es bewerben sich immer zwei: Betrieb und potenzieller Auszubildender</w:t>
      </w:r>
      <w:r w:rsidR="0072186E" w:rsidRPr="008A2BD0">
        <w:rPr>
          <w:rFonts w:ascii="Arial" w:hAnsi="Arial" w:cs="Arial"/>
          <w:color w:val="000000"/>
        </w:rPr>
        <w:t>.</w:t>
      </w:r>
      <w:r w:rsidR="00C20A8F" w:rsidRPr="008A2BD0">
        <w:rPr>
          <w:rFonts w:ascii="Arial" w:hAnsi="Arial" w:cs="Arial"/>
          <w:color w:val="000000"/>
        </w:rPr>
        <w:t xml:space="preserve"> </w:t>
      </w:r>
      <w:r w:rsidR="0072186E" w:rsidRPr="008A2BD0">
        <w:rPr>
          <w:rFonts w:ascii="Arial" w:hAnsi="Arial" w:cs="Arial"/>
          <w:color w:val="000000"/>
        </w:rPr>
        <w:t>Bewerben ist</w:t>
      </w:r>
      <w:r w:rsidR="003C6BBA" w:rsidRPr="008A2BD0">
        <w:rPr>
          <w:rFonts w:ascii="Arial" w:hAnsi="Arial" w:cs="Arial"/>
          <w:color w:val="000000"/>
        </w:rPr>
        <w:t xml:space="preserve"> gleichzeitig  auch ein Werben.</w:t>
      </w:r>
    </w:p>
    <w:p w:rsidR="00A77AD5" w:rsidRPr="008A2BD0" w:rsidRDefault="00A77AD5" w:rsidP="008A2BD0">
      <w:pPr>
        <w:autoSpaceDE w:val="0"/>
        <w:autoSpaceDN w:val="0"/>
        <w:adjustRightInd w:val="0"/>
        <w:spacing w:after="0" w:line="276" w:lineRule="auto"/>
        <w:jc w:val="both"/>
        <w:rPr>
          <w:rFonts w:ascii="Arial" w:hAnsi="Arial" w:cs="Arial"/>
          <w:color w:val="000000"/>
        </w:rPr>
      </w:pPr>
    </w:p>
    <w:p w:rsidR="00AA3F5B" w:rsidRPr="00175384" w:rsidRDefault="0049473F" w:rsidP="008A2BD0">
      <w:pPr>
        <w:autoSpaceDE w:val="0"/>
        <w:autoSpaceDN w:val="0"/>
        <w:adjustRightInd w:val="0"/>
        <w:spacing w:after="0" w:line="276" w:lineRule="auto"/>
        <w:jc w:val="both"/>
        <w:rPr>
          <w:rFonts w:ascii="Arial" w:hAnsi="Arial" w:cs="Arial"/>
          <w:color w:val="000000"/>
        </w:rPr>
      </w:pPr>
      <w:r w:rsidRPr="008A2BD0">
        <w:rPr>
          <w:rFonts w:ascii="Arial" w:hAnsi="Arial" w:cs="Arial"/>
          <w:color w:val="000000"/>
        </w:rPr>
        <w:t>Um sich im Wettbewerb</w:t>
      </w:r>
      <w:r w:rsidR="00C20A8F" w:rsidRPr="008A2BD0">
        <w:rPr>
          <w:rFonts w:ascii="Arial" w:hAnsi="Arial" w:cs="Arial"/>
          <w:color w:val="000000"/>
        </w:rPr>
        <w:t xml:space="preserve"> um die Besten behaupten zu können, werden im Folgenden einige </w:t>
      </w:r>
      <w:r w:rsidR="008E53AF" w:rsidRPr="008A2BD0">
        <w:rPr>
          <w:rFonts w:ascii="Arial" w:hAnsi="Arial" w:cs="Arial"/>
          <w:color w:val="000000"/>
        </w:rPr>
        <w:t xml:space="preserve">hilfreiche </w:t>
      </w:r>
      <w:r w:rsidR="00882524" w:rsidRPr="008A2BD0">
        <w:rPr>
          <w:rFonts w:ascii="Arial" w:hAnsi="Arial" w:cs="Arial"/>
          <w:color w:val="000000"/>
        </w:rPr>
        <w:t>Tipps</w:t>
      </w:r>
      <w:r w:rsidR="008E53AF" w:rsidRPr="008A2BD0">
        <w:rPr>
          <w:rFonts w:ascii="Arial" w:hAnsi="Arial" w:cs="Arial"/>
          <w:color w:val="000000"/>
        </w:rPr>
        <w:t xml:space="preserve"> </w:t>
      </w:r>
      <w:r w:rsidR="00C20A8F" w:rsidRPr="008A2BD0">
        <w:rPr>
          <w:rFonts w:ascii="Arial" w:hAnsi="Arial" w:cs="Arial"/>
          <w:color w:val="000000"/>
        </w:rPr>
        <w:t xml:space="preserve">vorgestellt.  </w:t>
      </w:r>
    </w:p>
    <w:p w:rsidR="00102B58" w:rsidRPr="008A2BD0" w:rsidRDefault="00102B58" w:rsidP="008A2BD0">
      <w:pPr>
        <w:autoSpaceDE w:val="0"/>
        <w:autoSpaceDN w:val="0"/>
        <w:adjustRightInd w:val="0"/>
        <w:spacing w:after="0" w:line="276" w:lineRule="auto"/>
        <w:jc w:val="both"/>
        <w:rPr>
          <w:rFonts w:ascii="Ubuntu-Light" w:hAnsi="Ubuntu-Light" w:cs="Ubuntu-Light"/>
          <w:color w:val="000000"/>
        </w:rPr>
      </w:pPr>
    </w:p>
    <w:p w:rsidR="00623465" w:rsidRPr="008A2BD0" w:rsidRDefault="00623465" w:rsidP="0044071E">
      <w:pPr>
        <w:pStyle w:val="Listenabsatz"/>
        <w:numPr>
          <w:ilvl w:val="0"/>
          <w:numId w:val="7"/>
        </w:numPr>
        <w:autoSpaceDE w:val="0"/>
        <w:autoSpaceDN w:val="0"/>
        <w:adjustRightInd w:val="0"/>
        <w:spacing w:line="276" w:lineRule="auto"/>
        <w:jc w:val="both"/>
        <w:rPr>
          <w:color w:val="000000"/>
          <w:sz w:val="22"/>
          <w:szCs w:val="22"/>
        </w:rPr>
      </w:pPr>
      <w:r w:rsidRPr="008A2BD0">
        <w:rPr>
          <w:color w:val="000000"/>
          <w:sz w:val="22"/>
          <w:szCs w:val="22"/>
        </w:rPr>
        <w:t xml:space="preserve">Der erste </w:t>
      </w:r>
      <w:r w:rsidR="002F7651" w:rsidRPr="008A2BD0">
        <w:rPr>
          <w:color w:val="000000"/>
          <w:sz w:val="22"/>
          <w:szCs w:val="22"/>
        </w:rPr>
        <w:t>un</w:t>
      </w:r>
      <w:r w:rsidR="003A6E1F" w:rsidRPr="008A2BD0">
        <w:rPr>
          <w:color w:val="000000"/>
          <w:sz w:val="22"/>
          <w:szCs w:val="22"/>
        </w:rPr>
        <w:t>d vielleicht wichtigste Tipp</w:t>
      </w:r>
      <w:r w:rsidR="002F7651" w:rsidRPr="008A2BD0">
        <w:rPr>
          <w:color w:val="000000"/>
          <w:sz w:val="22"/>
          <w:szCs w:val="22"/>
        </w:rPr>
        <w:t xml:space="preserve">: </w:t>
      </w:r>
      <w:r w:rsidR="003C368E" w:rsidRPr="008A2BD0">
        <w:rPr>
          <w:color w:val="000000"/>
          <w:sz w:val="22"/>
          <w:szCs w:val="22"/>
        </w:rPr>
        <w:t>Versetzen Sie sich in die Lage des potenziellen Auszubildenden</w:t>
      </w:r>
      <w:r w:rsidRPr="008A2BD0">
        <w:rPr>
          <w:color w:val="000000"/>
          <w:sz w:val="22"/>
          <w:szCs w:val="22"/>
        </w:rPr>
        <w:t>.</w:t>
      </w:r>
    </w:p>
    <w:p w:rsidR="00EF19C9" w:rsidRPr="008A2BD0" w:rsidRDefault="00EF19C9" w:rsidP="008A2BD0">
      <w:pPr>
        <w:pStyle w:val="Listenabsatz"/>
        <w:autoSpaceDE w:val="0"/>
        <w:autoSpaceDN w:val="0"/>
        <w:adjustRightInd w:val="0"/>
        <w:spacing w:line="276" w:lineRule="auto"/>
        <w:jc w:val="both"/>
        <w:rPr>
          <w:color w:val="000000"/>
          <w:sz w:val="22"/>
          <w:szCs w:val="22"/>
        </w:rPr>
      </w:pPr>
    </w:p>
    <w:p w:rsidR="00EF19C9" w:rsidRPr="008A2BD0" w:rsidRDefault="00AF3E27" w:rsidP="008A2BD0">
      <w:pPr>
        <w:pStyle w:val="Listenabsatz"/>
        <w:autoSpaceDE w:val="0"/>
        <w:autoSpaceDN w:val="0"/>
        <w:adjustRightInd w:val="0"/>
        <w:spacing w:line="276" w:lineRule="auto"/>
        <w:jc w:val="both"/>
        <w:rPr>
          <w:color w:val="000000"/>
          <w:sz w:val="22"/>
          <w:szCs w:val="22"/>
        </w:rPr>
      </w:pPr>
      <w:r w:rsidRPr="008A2BD0">
        <w:rPr>
          <w:color w:val="000000"/>
          <w:sz w:val="22"/>
          <w:szCs w:val="22"/>
        </w:rPr>
        <w:t xml:space="preserve">Der Studienabbruch kann bei dem einen oder anderen </w:t>
      </w:r>
      <w:r w:rsidR="00EF19C9" w:rsidRPr="008A2BD0">
        <w:rPr>
          <w:color w:val="000000"/>
          <w:sz w:val="22"/>
          <w:szCs w:val="22"/>
        </w:rPr>
        <w:t>auch zur Verunsicherung führen und so einige Fragen geh</w:t>
      </w:r>
      <w:r w:rsidR="000C1FB8">
        <w:rPr>
          <w:color w:val="000000"/>
          <w:sz w:val="22"/>
          <w:szCs w:val="22"/>
        </w:rPr>
        <w:t>en den Bewerbern durch den Kopf:</w:t>
      </w:r>
    </w:p>
    <w:p w:rsidR="00EF19C9" w:rsidRPr="008A2BD0" w:rsidRDefault="00EF19C9" w:rsidP="008A2BD0">
      <w:pPr>
        <w:pStyle w:val="Listenabsatz"/>
        <w:autoSpaceDE w:val="0"/>
        <w:autoSpaceDN w:val="0"/>
        <w:adjustRightInd w:val="0"/>
        <w:spacing w:line="276" w:lineRule="auto"/>
        <w:jc w:val="both"/>
        <w:rPr>
          <w:color w:val="000000"/>
          <w:sz w:val="22"/>
          <w:szCs w:val="22"/>
        </w:rPr>
      </w:pPr>
    </w:p>
    <w:p w:rsidR="00843C6C" w:rsidRPr="008A2BD0" w:rsidRDefault="008B61E3" w:rsidP="0044071E">
      <w:pPr>
        <w:pStyle w:val="Listenabsatz"/>
        <w:numPr>
          <w:ilvl w:val="0"/>
          <w:numId w:val="4"/>
        </w:numPr>
        <w:autoSpaceDE w:val="0"/>
        <w:autoSpaceDN w:val="0"/>
        <w:adjustRightInd w:val="0"/>
        <w:spacing w:line="276" w:lineRule="auto"/>
        <w:jc w:val="both"/>
        <w:rPr>
          <w:color w:val="000000"/>
          <w:sz w:val="22"/>
          <w:szCs w:val="22"/>
        </w:rPr>
      </w:pPr>
      <w:r w:rsidRPr="008A2BD0">
        <w:rPr>
          <w:color w:val="000000"/>
          <w:sz w:val="22"/>
          <w:szCs w:val="22"/>
        </w:rPr>
        <w:t xml:space="preserve">Habe ich durch den Studienabbruch versagt? </w:t>
      </w:r>
    </w:p>
    <w:p w:rsidR="008B61E3" w:rsidRPr="008A2BD0" w:rsidRDefault="00024557" w:rsidP="0044071E">
      <w:pPr>
        <w:pStyle w:val="Listenabsatz"/>
        <w:numPr>
          <w:ilvl w:val="0"/>
          <w:numId w:val="4"/>
        </w:numPr>
        <w:autoSpaceDE w:val="0"/>
        <w:autoSpaceDN w:val="0"/>
        <w:adjustRightInd w:val="0"/>
        <w:spacing w:line="276" w:lineRule="auto"/>
        <w:jc w:val="both"/>
        <w:rPr>
          <w:color w:val="000000"/>
          <w:sz w:val="22"/>
          <w:szCs w:val="22"/>
        </w:rPr>
      </w:pPr>
      <w:r w:rsidRPr="008A2BD0">
        <w:rPr>
          <w:color w:val="000000"/>
          <w:sz w:val="22"/>
          <w:szCs w:val="22"/>
        </w:rPr>
        <w:t>Wie denken jetzt andere über mich?</w:t>
      </w:r>
    </w:p>
    <w:p w:rsidR="00375DDE" w:rsidRPr="0075433F" w:rsidRDefault="00AF3E27" w:rsidP="0075433F">
      <w:pPr>
        <w:pStyle w:val="Listenabsatz"/>
        <w:numPr>
          <w:ilvl w:val="0"/>
          <w:numId w:val="4"/>
        </w:numPr>
        <w:autoSpaceDE w:val="0"/>
        <w:autoSpaceDN w:val="0"/>
        <w:adjustRightInd w:val="0"/>
        <w:spacing w:line="276" w:lineRule="auto"/>
        <w:jc w:val="both"/>
        <w:rPr>
          <w:color w:val="000000"/>
          <w:sz w:val="22"/>
          <w:szCs w:val="22"/>
        </w:rPr>
      </w:pPr>
      <w:r w:rsidRPr="008A2BD0">
        <w:rPr>
          <w:color w:val="000000"/>
          <w:sz w:val="22"/>
          <w:szCs w:val="22"/>
        </w:rPr>
        <w:t xml:space="preserve">Habe ich nicht </w:t>
      </w:r>
      <w:r w:rsidR="007A4F2B" w:rsidRPr="008A2BD0">
        <w:rPr>
          <w:color w:val="000000"/>
          <w:sz w:val="22"/>
          <w:szCs w:val="22"/>
        </w:rPr>
        <w:t>die nötige</w:t>
      </w:r>
      <w:r w:rsidR="005424FD" w:rsidRPr="008A2BD0">
        <w:rPr>
          <w:color w:val="000000"/>
          <w:sz w:val="22"/>
          <w:szCs w:val="22"/>
        </w:rPr>
        <w:t>n Fähigkeiten</w:t>
      </w:r>
      <w:r w:rsidR="007A4F2B" w:rsidRPr="008A2BD0">
        <w:rPr>
          <w:color w:val="000000"/>
          <w:sz w:val="22"/>
          <w:szCs w:val="22"/>
        </w:rPr>
        <w:t xml:space="preserve"> und das</w:t>
      </w:r>
      <w:r w:rsidRPr="008A2BD0">
        <w:rPr>
          <w:color w:val="000000"/>
          <w:sz w:val="22"/>
          <w:szCs w:val="22"/>
        </w:rPr>
        <w:t xml:space="preserve"> Durchhaltevermögen?</w:t>
      </w:r>
    </w:p>
    <w:p w:rsidR="00024557" w:rsidRPr="008A2BD0" w:rsidRDefault="00024557" w:rsidP="0044071E">
      <w:pPr>
        <w:pStyle w:val="Listenabsatz"/>
        <w:numPr>
          <w:ilvl w:val="0"/>
          <w:numId w:val="4"/>
        </w:numPr>
        <w:autoSpaceDE w:val="0"/>
        <w:autoSpaceDN w:val="0"/>
        <w:adjustRightInd w:val="0"/>
        <w:spacing w:line="276" w:lineRule="auto"/>
        <w:jc w:val="both"/>
        <w:rPr>
          <w:color w:val="000000"/>
          <w:sz w:val="22"/>
          <w:szCs w:val="22"/>
        </w:rPr>
      </w:pPr>
      <w:r w:rsidRPr="008A2BD0">
        <w:rPr>
          <w:color w:val="000000"/>
          <w:sz w:val="22"/>
          <w:szCs w:val="22"/>
        </w:rPr>
        <w:t xml:space="preserve">Ist der Abbruch </w:t>
      </w:r>
      <w:r w:rsidR="007509EF" w:rsidRPr="008A2BD0">
        <w:rPr>
          <w:color w:val="000000"/>
          <w:sz w:val="22"/>
          <w:szCs w:val="22"/>
        </w:rPr>
        <w:t>hinderlich</w:t>
      </w:r>
      <w:r w:rsidR="00EA656E" w:rsidRPr="008A2BD0">
        <w:rPr>
          <w:color w:val="000000"/>
          <w:sz w:val="22"/>
          <w:szCs w:val="22"/>
        </w:rPr>
        <w:t xml:space="preserve"> für meine berufliche Karriere?</w:t>
      </w:r>
    </w:p>
    <w:p w:rsidR="007509EF" w:rsidRPr="008A2BD0" w:rsidRDefault="007509EF" w:rsidP="0044071E">
      <w:pPr>
        <w:pStyle w:val="Listenabsatz"/>
        <w:numPr>
          <w:ilvl w:val="0"/>
          <w:numId w:val="4"/>
        </w:numPr>
        <w:autoSpaceDE w:val="0"/>
        <w:autoSpaceDN w:val="0"/>
        <w:adjustRightInd w:val="0"/>
        <w:spacing w:line="276" w:lineRule="auto"/>
        <w:jc w:val="both"/>
        <w:rPr>
          <w:color w:val="000000"/>
          <w:sz w:val="22"/>
          <w:szCs w:val="22"/>
        </w:rPr>
      </w:pPr>
      <w:r w:rsidRPr="008A2BD0">
        <w:rPr>
          <w:color w:val="000000"/>
          <w:sz w:val="22"/>
          <w:szCs w:val="22"/>
        </w:rPr>
        <w:t xml:space="preserve">Wie wird es sein, mit jüngeren </w:t>
      </w:r>
      <w:r w:rsidR="009D1243" w:rsidRPr="008A2BD0">
        <w:rPr>
          <w:color w:val="000000"/>
          <w:sz w:val="22"/>
          <w:szCs w:val="22"/>
        </w:rPr>
        <w:t>Auszubildenden in der Berufsschule und</w:t>
      </w:r>
      <w:r w:rsidR="00A36A96" w:rsidRPr="008A2BD0">
        <w:rPr>
          <w:color w:val="000000"/>
          <w:sz w:val="22"/>
          <w:szCs w:val="22"/>
        </w:rPr>
        <w:t xml:space="preserve"> </w:t>
      </w:r>
      <w:r w:rsidR="00BE3C44">
        <w:rPr>
          <w:color w:val="000000"/>
          <w:sz w:val="22"/>
          <w:szCs w:val="22"/>
        </w:rPr>
        <w:t xml:space="preserve">im </w:t>
      </w:r>
      <w:r w:rsidR="00A36A96" w:rsidRPr="008A2BD0">
        <w:rPr>
          <w:color w:val="000000"/>
          <w:sz w:val="22"/>
          <w:szCs w:val="22"/>
        </w:rPr>
        <w:t>Betrieb zu sein?</w:t>
      </w:r>
      <w:r w:rsidR="009D1243" w:rsidRPr="008A2BD0">
        <w:rPr>
          <w:color w:val="000000"/>
          <w:sz w:val="22"/>
          <w:szCs w:val="22"/>
        </w:rPr>
        <w:t xml:space="preserve"> </w:t>
      </w:r>
    </w:p>
    <w:p w:rsidR="00EF19C9" w:rsidRPr="008A2BD0" w:rsidRDefault="008B1E4A" w:rsidP="0044071E">
      <w:pPr>
        <w:pStyle w:val="Listenabsatz"/>
        <w:numPr>
          <w:ilvl w:val="0"/>
          <w:numId w:val="4"/>
        </w:numPr>
        <w:autoSpaceDE w:val="0"/>
        <w:autoSpaceDN w:val="0"/>
        <w:adjustRightInd w:val="0"/>
        <w:spacing w:line="276" w:lineRule="auto"/>
        <w:jc w:val="both"/>
        <w:rPr>
          <w:color w:val="000000"/>
          <w:sz w:val="22"/>
          <w:szCs w:val="22"/>
        </w:rPr>
      </w:pPr>
      <w:r w:rsidRPr="008A2BD0">
        <w:rPr>
          <w:color w:val="000000"/>
          <w:sz w:val="22"/>
          <w:szCs w:val="22"/>
        </w:rPr>
        <w:t xml:space="preserve">Welche Perspektiven eröffnen sich durch die Ausbildung? </w:t>
      </w:r>
    </w:p>
    <w:p w:rsidR="00EF19C9" w:rsidRPr="008A2BD0" w:rsidRDefault="00990DE0" w:rsidP="0044071E">
      <w:pPr>
        <w:pStyle w:val="Listenabsatz"/>
        <w:numPr>
          <w:ilvl w:val="0"/>
          <w:numId w:val="4"/>
        </w:numPr>
        <w:autoSpaceDE w:val="0"/>
        <w:autoSpaceDN w:val="0"/>
        <w:adjustRightInd w:val="0"/>
        <w:spacing w:line="276" w:lineRule="auto"/>
        <w:jc w:val="both"/>
        <w:rPr>
          <w:color w:val="000000"/>
          <w:sz w:val="22"/>
          <w:szCs w:val="22"/>
        </w:rPr>
      </w:pPr>
      <w:r w:rsidRPr="008A2BD0">
        <w:rPr>
          <w:color w:val="000000"/>
          <w:sz w:val="22"/>
          <w:szCs w:val="22"/>
        </w:rPr>
        <w:t xml:space="preserve">Wie </w:t>
      </w:r>
      <w:r w:rsidR="003A6E1F" w:rsidRPr="008A2BD0">
        <w:rPr>
          <w:color w:val="000000"/>
          <w:sz w:val="22"/>
          <w:szCs w:val="22"/>
        </w:rPr>
        <w:t>wird</w:t>
      </w:r>
      <w:r w:rsidRPr="008A2BD0">
        <w:rPr>
          <w:color w:val="000000"/>
          <w:sz w:val="22"/>
          <w:szCs w:val="22"/>
        </w:rPr>
        <w:t xml:space="preserve"> mein zu</w:t>
      </w:r>
      <w:r w:rsidR="00EF19C9" w:rsidRPr="008A2BD0">
        <w:rPr>
          <w:color w:val="000000"/>
          <w:sz w:val="22"/>
          <w:szCs w:val="22"/>
        </w:rPr>
        <w:t>künftiger Arbeitsplatz aussehen und wie</w:t>
      </w:r>
      <w:r w:rsidR="00AF3E27" w:rsidRPr="008A2BD0">
        <w:rPr>
          <w:color w:val="000000"/>
          <w:sz w:val="22"/>
          <w:szCs w:val="22"/>
        </w:rPr>
        <w:t xml:space="preserve"> werde ich behandelt?</w:t>
      </w:r>
      <w:r w:rsidRPr="008A2BD0">
        <w:rPr>
          <w:color w:val="000000"/>
          <w:sz w:val="22"/>
          <w:szCs w:val="22"/>
        </w:rPr>
        <w:t xml:space="preserve"> </w:t>
      </w:r>
    </w:p>
    <w:p w:rsidR="00EF19C9" w:rsidRPr="008A2BD0" w:rsidRDefault="00EF19C9" w:rsidP="008A2BD0">
      <w:pPr>
        <w:pStyle w:val="Listenabsatz"/>
        <w:autoSpaceDE w:val="0"/>
        <w:autoSpaceDN w:val="0"/>
        <w:adjustRightInd w:val="0"/>
        <w:spacing w:line="276" w:lineRule="auto"/>
        <w:jc w:val="both"/>
        <w:rPr>
          <w:color w:val="000000"/>
          <w:sz w:val="22"/>
          <w:szCs w:val="22"/>
        </w:rPr>
      </w:pPr>
    </w:p>
    <w:p w:rsidR="00B269E0" w:rsidRPr="008A2BD0" w:rsidRDefault="00AA2939" w:rsidP="008A2BD0">
      <w:pPr>
        <w:pStyle w:val="Listenabsatz"/>
        <w:autoSpaceDE w:val="0"/>
        <w:autoSpaceDN w:val="0"/>
        <w:adjustRightInd w:val="0"/>
        <w:spacing w:line="276" w:lineRule="auto"/>
        <w:jc w:val="both"/>
        <w:rPr>
          <w:color w:val="000000"/>
          <w:sz w:val="22"/>
          <w:szCs w:val="22"/>
        </w:rPr>
      </w:pPr>
      <w:r w:rsidRPr="008A2BD0">
        <w:rPr>
          <w:color w:val="000000"/>
          <w:sz w:val="22"/>
          <w:szCs w:val="22"/>
        </w:rPr>
        <w:t xml:space="preserve">Zu diesen Fragen </w:t>
      </w:r>
      <w:r w:rsidR="00D302A1" w:rsidRPr="008A2BD0">
        <w:rPr>
          <w:color w:val="000000"/>
          <w:sz w:val="22"/>
          <w:szCs w:val="22"/>
        </w:rPr>
        <w:t>können Sie dem</w:t>
      </w:r>
      <w:r w:rsidRPr="008A2BD0">
        <w:rPr>
          <w:color w:val="000000"/>
          <w:sz w:val="22"/>
          <w:szCs w:val="22"/>
        </w:rPr>
        <w:t xml:space="preserve"> Neuorientierer unterstützend </w:t>
      </w:r>
      <w:r w:rsidR="001729B3" w:rsidRPr="008A2BD0">
        <w:rPr>
          <w:color w:val="000000"/>
          <w:sz w:val="22"/>
          <w:szCs w:val="22"/>
        </w:rPr>
        <w:t xml:space="preserve">beiseite </w:t>
      </w:r>
      <w:r w:rsidRPr="008A2BD0">
        <w:rPr>
          <w:color w:val="000000"/>
          <w:sz w:val="22"/>
          <w:szCs w:val="22"/>
        </w:rPr>
        <w:t xml:space="preserve">stehen. </w:t>
      </w:r>
      <w:r w:rsidR="003A6E1F" w:rsidRPr="008A2BD0">
        <w:rPr>
          <w:color w:val="000000"/>
          <w:sz w:val="22"/>
          <w:szCs w:val="22"/>
        </w:rPr>
        <w:t>Zeigen Sie</w:t>
      </w:r>
      <w:r w:rsidR="001729B3" w:rsidRPr="008A2BD0">
        <w:rPr>
          <w:color w:val="000000"/>
          <w:sz w:val="22"/>
          <w:szCs w:val="22"/>
        </w:rPr>
        <w:t xml:space="preserve"> Verständnis und</w:t>
      </w:r>
      <w:r w:rsidR="00D302A1" w:rsidRPr="008A2BD0">
        <w:rPr>
          <w:color w:val="000000"/>
          <w:sz w:val="22"/>
          <w:szCs w:val="22"/>
        </w:rPr>
        <w:t xml:space="preserve"> machen Sie ihm </w:t>
      </w:r>
      <w:r w:rsidR="001729B3" w:rsidRPr="008A2BD0">
        <w:rPr>
          <w:color w:val="000000"/>
          <w:sz w:val="22"/>
          <w:szCs w:val="22"/>
        </w:rPr>
        <w:t xml:space="preserve"> </w:t>
      </w:r>
      <w:r w:rsidR="00A05EAA" w:rsidRPr="008A2BD0">
        <w:rPr>
          <w:color w:val="000000"/>
          <w:sz w:val="22"/>
          <w:szCs w:val="22"/>
        </w:rPr>
        <w:t>bewusst, dass</w:t>
      </w:r>
      <w:r w:rsidR="00D34672" w:rsidRPr="008A2BD0">
        <w:rPr>
          <w:color w:val="000000"/>
          <w:sz w:val="22"/>
          <w:szCs w:val="22"/>
        </w:rPr>
        <w:t xml:space="preserve"> der</w:t>
      </w:r>
      <w:r w:rsidR="00A05EAA" w:rsidRPr="008A2BD0">
        <w:rPr>
          <w:color w:val="000000"/>
          <w:sz w:val="22"/>
          <w:szCs w:val="22"/>
        </w:rPr>
        <w:t xml:space="preserve"> Neuanfang </w:t>
      </w:r>
      <w:r w:rsidR="00D34672" w:rsidRPr="008A2BD0">
        <w:rPr>
          <w:color w:val="000000"/>
          <w:sz w:val="22"/>
          <w:szCs w:val="22"/>
        </w:rPr>
        <w:t xml:space="preserve">eine </w:t>
      </w:r>
      <w:r w:rsidR="00A05EAA" w:rsidRPr="008A2BD0">
        <w:rPr>
          <w:color w:val="000000"/>
          <w:sz w:val="22"/>
          <w:szCs w:val="22"/>
        </w:rPr>
        <w:t xml:space="preserve">Chance </w:t>
      </w:r>
      <w:r w:rsidR="00565293" w:rsidRPr="008A2BD0">
        <w:rPr>
          <w:color w:val="000000"/>
          <w:sz w:val="22"/>
          <w:szCs w:val="22"/>
        </w:rPr>
        <w:t xml:space="preserve">ist </w:t>
      </w:r>
      <w:r w:rsidR="005424FD" w:rsidRPr="008A2BD0">
        <w:rPr>
          <w:color w:val="000000"/>
          <w:sz w:val="22"/>
          <w:szCs w:val="22"/>
        </w:rPr>
        <w:t xml:space="preserve">sich beruflich </w:t>
      </w:r>
      <w:r w:rsidR="00565293" w:rsidRPr="008A2BD0">
        <w:rPr>
          <w:color w:val="000000"/>
          <w:sz w:val="22"/>
          <w:szCs w:val="22"/>
        </w:rPr>
        <w:t>in einem für ihn geeigneteren Berufsbereich weiterzuentwickeln</w:t>
      </w:r>
      <w:r w:rsidR="00D34672" w:rsidRPr="008A2BD0">
        <w:rPr>
          <w:color w:val="000000"/>
          <w:sz w:val="22"/>
          <w:szCs w:val="22"/>
        </w:rPr>
        <w:t xml:space="preserve">. </w:t>
      </w:r>
      <w:r w:rsidR="005424FD" w:rsidRPr="008A2BD0">
        <w:rPr>
          <w:color w:val="000000"/>
          <w:sz w:val="22"/>
          <w:szCs w:val="22"/>
        </w:rPr>
        <w:t>N</w:t>
      </w:r>
      <w:r w:rsidR="00D7251D" w:rsidRPr="008A2BD0">
        <w:rPr>
          <w:color w:val="000000"/>
          <w:sz w:val="22"/>
          <w:szCs w:val="22"/>
        </w:rPr>
        <w:t>ehmen Sie</w:t>
      </w:r>
      <w:r w:rsidR="00565293" w:rsidRPr="008A2BD0">
        <w:rPr>
          <w:color w:val="000000"/>
          <w:sz w:val="22"/>
          <w:szCs w:val="22"/>
        </w:rPr>
        <w:t xml:space="preserve"> aber</w:t>
      </w:r>
      <w:r w:rsidR="00CE1AF9">
        <w:rPr>
          <w:color w:val="000000"/>
          <w:sz w:val="22"/>
          <w:szCs w:val="22"/>
        </w:rPr>
        <w:t xml:space="preserve"> zugleich </w:t>
      </w:r>
      <w:r w:rsidR="00D7251D" w:rsidRPr="008A2BD0">
        <w:rPr>
          <w:color w:val="000000"/>
          <w:sz w:val="22"/>
          <w:szCs w:val="22"/>
        </w:rPr>
        <w:t>kritisch Stellung zu Themen wie Auswahl de</w:t>
      </w:r>
      <w:r w:rsidR="005424FD" w:rsidRPr="008A2BD0">
        <w:rPr>
          <w:color w:val="000000"/>
          <w:sz w:val="22"/>
          <w:szCs w:val="22"/>
        </w:rPr>
        <w:t>s Berufes, Motivation, Schulleistungen und Kompetenzen.</w:t>
      </w:r>
      <w:r w:rsidR="00D302A1" w:rsidRPr="008A2BD0">
        <w:rPr>
          <w:color w:val="000000"/>
          <w:sz w:val="22"/>
          <w:szCs w:val="22"/>
        </w:rPr>
        <w:t xml:space="preserve"> </w:t>
      </w:r>
    </w:p>
    <w:p w:rsidR="00B269E0" w:rsidRPr="008A2BD0" w:rsidRDefault="00B269E0" w:rsidP="008A2BD0">
      <w:pPr>
        <w:pStyle w:val="Listenabsatz"/>
        <w:autoSpaceDE w:val="0"/>
        <w:autoSpaceDN w:val="0"/>
        <w:adjustRightInd w:val="0"/>
        <w:spacing w:line="276" w:lineRule="auto"/>
        <w:jc w:val="both"/>
        <w:rPr>
          <w:color w:val="000000"/>
          <w:sz w:val="22"/>
          <w:szCs w:val="22"/>
        </w:rPr>
      </w:pPr>
    </w:p>
    <w:p w:rsidR="009A2F8A" w:rsidRPr="008A2BD0" w:rsidRDefault="004628A1" w:rsidP="008A2BD0">
      <w:pPr>
        <w:pStyle w:val="Listenabsatz"/>
        <w:autoSpaceDE w:val="0"/>
        <w:autoSpaceDN w:val="0"/>
        <w:adjustRightInd w:val="0"/>
        <w:spacing w:line="276" w:lineRule="auto"/>
        <w:jc w:val="both"/>
        <w:rPr>
          <w:color w:val="000000"/>
          <w:sz w:val="22"/>
          <w:szCs w:val="22"/>
        </w:rPr>
      </w:pPr>
      <w:r w:rsidRPr="008A2BD0">
        <w:rPr>
          <w:color w:val="000000"/>
          <w:sz w:val="22"/>
          <w:szCs w:val="22"/>
        </w:rPr>
        <w:t>Zeigen Sie T</w:t>
      </w:r>
      <w:r w:rsidR="003A6E1F" w:rsidRPr="008A2BD0">
        <w:rPr>
          <w:color w:val="000000"/>
          <w:sz w:val="22"/>
          <w:szCs w:val="22"/>
        </w:rPr>
        <w:t xml:space="preserve">ransparenz und </w:t>
      </w:r>
      <w:r w:rsidR="00845C94" w:rsidRPr="008A2BD0">
        <w:rPr>
          <w:color w:val="000000"/>
          <w:sz w:val="22"/>
          <w:szCs w:val="22"/>
        </w:rPr>
        <w:t>weisen Sie auf die Vorteile</w:t>
      </w:r>
      <w:r w:rsidR="00476A1A">
        <w:rPr>
          <w:color w:val="000000"/>
          <w:sz w:val="22"/>
          <w:szCs w:val="22"/>
        </w:rPr>
        <w:t xml:space="preserve"> </w:t>
      </w:r>
      <w:r w:rsidR="00845C94" w:rsidRPr="008A2BD0">
        <w:rPr>
          <w:color w:val="000000"/>
          <w:sz w:val="22"/>
          <w:szCs w:val="22"/>
        </w:rPr>
        <w:t>Ihr</w:t>
      </w:r>
      <w:r w:rsidR="00476A1A">
        <w:rPr>
          <w:color w:val="000000"/>
          <w:sz w:val="22"/>
          <w:szCs w:val="22"/>
        </w:rPr>
        <w:t>es</w:t>
      </w:r>
      <w:r w:rsidR="00845C94" w:rsidRPr="008A2BD0">
        <w:rPr>
          <w:color w:val="000000"/>
          <w:sz w:val="22"/>
          <w:szCs w:val="22"/>
        </w:rPr>
        <w:t xml:space="preserve"> Betrieb</w:t>
      </w:r>
      <w:r w:rsidR="00476A1A">
        <w:rPr>
          <w:color w:val="000000"/>
          <w:sz w:val="22"/>
          <w:szCs w:val="22"/>
        </w:rPr>
        <w:t>es</w:t>
      </w:r>
      <w:r w:rsidR="00A01B66" w:rsidRPr="008A2BD0">
        <w:rPr>
          <w:color w:val="000000"/>
          <w:sz w:val="22"/>
          <w:szCs w:val="22"/>
        </w:rPr>
        <w:t xml:space="preserve"> hin</w:t>
      </w:r>
      <w:r w:rsidR="00845C94" w:rsidRPr="008A2BD0">
        <w:rPr>
          <w:color w:val="000000"/>
          <w:sz w:val="22"/>
          <w:szCs w:val="22"/>
        </w:rPr>
        <w:t xml:space="preserve">. Dies </w:t>
      </w:r>
      <w:r w:rsidR="00A01B66" w:rsidRPr="008A2BD0">
        <w:rPr>
          <w:color w:val="000000"/>
          <w:sz w:val="22"/>
          <w:szCs w:val="22"/>
        </w:rPr>
        <w:t>können</w:t>
      </w:r>
      <w:r w:rsidR="00845C94" w:rsidRPr="008A2BD0">
        <w:rPr>
          <w:color w:val="000000"/>
          <w:sz w:val="22"/>
          <w:szCs w:val="22"/>
        </w:rPr>
        <w:t xml:space="preserve"> das </w:t>
      </w:r>
      <w:r w:rsidR="008416BF" w:rsidRPr="008A2BD0">
        <w:rPr>
          <w:color w:val="000000"/>
          <w:sz w:val="22"/>
          <w:szCs w:val="22"/>
        </w:rPr>
        <w:t>spezielle Fachwissen und die Erfahrung</w:t>
      </w:r>
      <w:r w:rsidR="00845C94" w:rsidRPr="008A2BD0">
        <w:rPr>
          <w:color w:val="000000"/>
          <w:sz w:val="22"/>
          <w:szCs w:val="22"/>
        </w:rPr>
        <w:t>, der Umga</w:t>
      </w:r>
      <w:r w:rsidR="008416BF" w:rsidRPr="008A2BD0">
        <w:rPr>
          <w:color w:val="000000"/>
          <w:sz w:val="22"/>
          <w:szCs w:val="22"/>
        </w:rPr>
        <w:t>ng mit den Mitarbeitern oder</w:t>
      </w:r>
      <w:r w:rsidR="00845C94" w:rsidRPr="008A2BD0">
        <w:rPr>
          <w:color w:val="000000"/>
          <w:sz w:val="22"/>
          <w:szCs w:val="22"/>
        </w:rPr>
        <w:t xml:space="preserve"> </w:t>
      </w:r>
      <w:r w:rsidR="00393C74" w:rsidRPr="008A2BD0">
        <w:rPr>
          <w:color w:val="000000"/>
          <w:sz w:val="22"/>
          <w:szCs w:val="22"/>
        </w:rPr>
        <w:t xml:space="preserve">die </w:t>
      </w:r>
      <w:r w:rsidR="00845C94" w:rsidRPr="008A2BD0">
        <w:rPr>
          <w:color w:val="000000"/>
          <w:sz w:val="22"/>
          <w:szCs w:val="22"/>
        </w:rPr>
        <w:t>besondere</w:t>
      </w:r>
      <w:r w:rsidR="00393C74" w:rsidRPr="008A2BD0">
        <w:rPr>
          <w:color w:val="000000"/>
          <w:sz w:val="22"/>
          <w:szCs w:val="22"/>
        </w:rPr>
        <w:t>n</w:t>
      </w:r>
      <w:r w:rsidR="00845C94" w:rsidRPr="008A2BD0">
        <w:rPr>
          <w:color w:val="000000"/>
          <w:sz w:val="22"/>
          <w:szCs w:val="22"/>
        </w:rPr>
        <w:t xml:space="preserve"> </w:t>
      </w:r>
      <w:r w:rsidR="008416BF" w:rsidRPr="008A2BD0">
        <w:rPr>
          <w:color w:val="000000"/>
          <w:sz w:val="22"/>
          <w:szCs w:val="22"/>
        </w:rPr>
        <w:t>Berufs- und Weiterbildungsp</w:t>
      </w:r>
      <w:r w:rsidR="00845C94" w:rsidRPr="008A2BD0">
        <w:rPr>
          <w:color w:val="000000"/>
          <w:sz w:val="22"/>
          <w:szCs w:val="22"/>
        </w:rPr>
        <w:t xml:space="preserve">erspektiven sein. </w:t>
      </w:r>
      <w:r w:rsidR="00802640" w:rsidRPr="008A2BD0">
        <w:rPr>
          <w:color w:val="000000"/>
          <w:sz w:val="22"/>
          <w:szCs w:val="22"/>
        </w:rPr>
        <w:t>Eben</w:t>
      </w:r>
      <w:r w:rsidR="008B2014" w:rsidRPr="008A2BD0">
        <w:rPr>
          <w:color w:val="000000"/>
          <w:sz w:val="22"/>
          <w:szCs w:val="22"/>
        </w:rPr>
        <w:t xml:space="preserve">so Ihre Qualifikationen und die Stärke Ihres Betriebes, die Sie </w:t>
      </w:r>
      <w:r w:rsidR="00D342B7">
        <w:rPr>
          <w:color w:val="000000"/>
          <w:sz w:val="22"/>
          <w:szCs w:val="22"/>
        </w:rPr>
        <w:t xml:space="preserve">beispielsweise </w:t>
      </w:r>
      <w:r w:rsidR="008B2014" w:rsidRPr="008A2BD0">
        <w:rPr>
          <w:color w:val="000000"/>
          <w:sz w:val="22"/>
          <w:szCs w:val="22"/>
        </w:rPr>
        <w:t xml:space="preserve">durch die Mitarbeiterzahl und den Umsatz aufzeigen </w:t>
      </w:r>
      <w:r w:rsidR="00BA798A">
        <w:rPr>
          <w:color w:val="000000"/>
          <w:sz w:val="22"/>
          <w:szCs w:val="22"/>
        </w:rPr>
        <w:t>können</w:t>
      </w:r>
      <w:r w:rsidR="008B2014" w:rsidRPr="008A2BD0">
        <w:rPr>
          <w:color w:val="000000"/>
          <w:sz w:val="22"/>
          <w:szCs w:val="22"/>
        </w:rPr>
        <w:t>.</w:t>
      </w:r>
      <w:r w:rsidR="0034420C" w:rsidRPr="008A2BD0">
        <w:rPr>
          <w:color w:val="000000"/>
          <w:sz w:val="22"/>
          <w:szCs w:val="22"/>
        </w:rPr>
        <w:t xml:space="preserve"> </w:t>
      </w:r>
      <w:r w:rsidR="00A560CE" w:rsidRPr="008A2BD0">
        <w:rPr>
          <w:color w:val="000000"/>
          <w:sz w:val="22"/>
          <w:szCs w:val="22"/>
        </w:rPr>
        <w:t>Auch Besonderheiten wie Arbeitskleidung, koste</w:t>
      </w:r>
      <w:r w:rsidR="009A2F8A" w:rsidRPr="008A2BD0">
        <w:rPr>
          <w:color w:val="000000"/>
          <w:sz w:val="22"/>
          <w:szCs w:val="22"/>
        </w:rPr>
        <w:t>nfreie Getränke, Essenszuschus</w:t>
      </w:r>
      <w:r w:rsidR="009048CE" w:rsidRPr="008A2BD0">
        <w:rPr>
          <w:color w:val="000000"/>
          <w:sz w:val="22"/>
          <w:szCs w:val="22"/>
        </w:rPr>
        <w:t>s</w:t>
      </w:r>
      <w:r w:rsidR="009A2F8A" w:rsidRPr="008A2BD0">
        <w:rPr>
          <w:color w:val="000000"/>
          <w:sz w:val="22"/>
          <w:szCs w:val="22"/>
        </w:rPr>
        <w:t xml:space="preserve"> und </w:t>
      </w:r>
      <w:r w:rsidR="00C16FDE" w:rsidRPr="008A2BD0">
        <w:rPr>
          <w:color w:val="000000"/>
          <w:sz w:val="22"/>
          <w:szCs w:val="22"/>
        </w:rPr>
        <w:t xml:space="preserve">ein </w:t>
      </w:r>
      <w:r w:rsidR="009A2F8A" w:rsidRPr="008A2BD0">
        <w:rPr>
          <w:color w:val="000000"/>
          <w:sz w:val="22"/>
          <w:szCs w:val="22"/>
        </w:rPr>
        <w:t xml:space="preserve">eigener Verantwortungsbereich können für den künftigen Auszubildenden motivierend sein. </w:t>
      </w:r>
    </w:p>
    <w:p w:rsidR="00AA3F5B" w:rsidRPr="008A2BD0" w:rsidRDefault="00AA3F5B" w:rsidP="008A2BD0">
      <w:pPr>
        <w:autoSpaceDE w:val="0"/>
        <w:autoSpaceDN w:val="0"/>
        <w:adjustRightInd w:val="0"/>
        <w:spacing w:line="276" w:lineRule="auto"/>
        <w:jc w:val="both"/>
        <w:rPr>
          <w:rFonts w:ascii="Arial" w:hAnsi="Arial" w:cs="Arial"/>
          <w:color w:val="000000"/>
        </w:rPr>
      </w:pPr>
    </w:p>
    <w:p w:rsidR="00B335AC" w:rsidRPr="008A2BD0" w:rsidRDefault="00B335AC" w:rsidP="0044071E">
      <w:pPr>
        <w:pStyle w:val="Listenabsatz"/>
        <w:numPr>
          <w:ilvl w:val="0"/>
          <w:numId w:val="7"/>
        </w:numPr>
        <w:autoSpaceDE w:val="0"/>
        <w:autoSpaceDN w:val="0"/>
        <w:adjustRightInd w:val="0"/>
        <w:spacing w:line="276" w:lineRule="auto"/>
        <w:jc w:val="both"/>
        <w:rPr>
          <w:color w:val="000000"/>
          <w:sz w:val="22"/>
          <w:szCs w:val="22"/>
        </w:rPr>
      </w:pPr>
      <w:r w:rsidRPr="008A2BD0">
        <w:rPr>
          <w:color w:val="000000"/>
          <w:sz w:val="22"/>
          <w:szCs w:val="22"/>
        </w:rPr>
        <w:t xml:space="preserve">Der erste Eindruck zählt, heißt es bekanntlich. </w:t>
      </w:r>
    </w:p>
    <w:p w:rsidR="00211A12" w:rsidRPr="008A2BD0" w:rsidRDefault="00B335AC" w:rsidP="008A2BD0">
      <w:pPr>
        <w:pStyle w:val="Listenabsatz"/>
        <w:autoSpaceDE w:val="0"/>
        <w:autoSpaceDN w:val="0"/>
        <w:adjustRightInd w:val="0"/>
        <w:spacing w:line="276" w:lineRule="auto"/>
        <w:jc w:val="both"/>
        <w:rPr>
          <w:color w:val="000000"/>
          <w:sz w:val="22"/>
          <w:szCs w:val="22"/>
        </w:rPr>
      </w:pPr>
      <w:r w:rsidRPr="008A2BD0">
        <w:rPr>
          <w:color w:val="000000"/>
          <w:sz w:val="22"/>
          <w:szCs w:val="22"/>
        </w:rPr>
        <w:t xml:space="preserve">Beim ersten Kontakt </w:t>
      </w:r>
      <w:r w:rsidR="006E6C92" w:rsidRPr="008A2BD0">
        <w:rPr>
          <w:color w:val="000000"/>
          <w:sz w:val="22"/>
          <w:szCs w:val="22"/>
        </w:rPr>
        <w:t xml:space="preserve">sowohl mit den </w:t>
      </w:r>
      <w:r w:rsidRPr="008A2BD0">
        <w:rPr>
          <w:color w:val="000000"/>
          <w:sz w:val="22"/>
          <w:szCs w:val="22"/>
        </w:rPr>
        <w:t xml:space="preserve">potenziellen Auszubildenden </w:t>
      </w:r>
      <w:r w:rsidR="006E6C92" w:rsidRPr="008A2BD0">
        <w:rPr>
          <w:color w:val="000000"/>
          <w:sz w:val="22"/>
          <w:szCs w:val="22"/>
        </w:rPr>
        <w:t xml:space="preserve">als auch </w:t>
      </w:r>
      <w:r w:rsidRPr="008A2BD0">
        <w:rPr>
          <w:color w:val="000000"/>
          <w:sz w:val="22"/>
          <w:szCs w:val="22"/>
        </w:rPr>
        <w:t xml:space="preserve">den Kunden ist auf </w:t>
      </w:r>
      <w:r w:rsidR="006E6C92" w:rsidRPr="008A2BD0">
        <w:rPr>
          <w:color w:val="000000"/>
          <w:sz w:val="22"/>
          <w:szCs w:val="22"/>
        </w:rPr>
        <w:t xml:space="preserve">einige Dinge zu achten. Eine positive und einladende Atmosphäre sowie ein sauberer und für das Gespräch </w:t>
      </w:r>
      <w:r w:rsidR="00A640C2" w:rsidRPr="008A2BD0">
        <w:rPr>
          <w:color w:val="000000"/>
          <w:sz w:val="22"/>
          <w:szCs w:val="22"/>
        </w:rPr>
        <w:t xml:space="preserve">passend </w:t>
      </w:r>
      <w:r w:rsidR="006E6C92" w:rsidRPr="008A2BD0">
        <w:rPr>
          <w:color w:val="000000"/>
          <w:sz w:val="22"/>
          <w:szCs w:val="22"/>
        </w:rPr>
        <w:t xml:space="preserve">eingerichteter </w:t>
      </w:r>
      <w:r w:rsidR="00055B31">
        <w:rPr>
          <w:color w:val="000000"/>
          <w:sz w:val="22"/>
          <w:szCs w:val="22"/>
        </w:rPr>
        <w:t xml:space="preserve">Raum </w:t>
      </w:r>
      <w:r w:rsidR="00A640C2" w:rsidRPr="008A2BD0">
        <w:rPr>
          <w:color w:val="000000"/>
          <w:sz w:val="22"/>
          <w:szCs w:val="22"/>
        </w:rPr>
        <w:t>sind in der Wirkung nicht zu unterschätzen. Bereiten Sie sich auf das Gespräch gut vor und nehmen Sie</w:t>
      </w:r>
      <w:r w:rsidR="00055B31">
        <w:rPr>
          <w:color w:val="000000"/>
          <w:sz w:val="22"/>
          <w:szCs w:val="22"/>
        </w:rPr>
        <w:t xml:space="preserve"> dafür</w:t>
      </w:r>
      <w:r w:rsidR="00A640C2" w:rsidRPr="008A2BD0">
        <w:rPr>
          <w:color w:val="000000"/>
          <w:sz w:val="22"/>
          <w:szCs w:val="22"/>
        </w:rPr>
        <w:t xml:space="preserve"> eine Checkliste</w:t>
      </w:r>
      <w:r w:rsidR="00883749" w:rsidRPr="008A2BD0">
        <w:rPr>
          <w:color w:val="000000"/>
          <w:sz w:val="22"/>
          <w:szCs w:val="22"/>
        </w:rPr>
        <w:t xml:space="preserve"> </w:t>
      </w:r>
      <w:r w:rsidR="00AC1550" w:rsidRPr="008A2BD0">
        <w:rPr>
          <w:color w:val="000000"/>
          <w:sz w:val="22"/>
          <w:szCs w:val="22"/>
        </w:rPr>
        <w:t xml:space="preserve">bzw. </w:t>
      </w:r>
      <w:r w:rsidR="005E4EB8" w:rsidRPr="008A2BD0">
        <w:rPr>
          <w:color w:val="000000"/>
          <w:sz w:val="22"/>
          <w:szCs w:val="22"/>
        </w:rPr>
        <w:t xml:space="preserve">einen Gesprächsleitfaden zur </w:t>
      </w:r>
      <w:r w:rsidR="00E814DA" w:rsidRPr="008A2BD0">
        <w:rPr>
          <w:color w:val="000000"/>
          <w:sz w:val="22"/>
          <w:szCs w:val="22"/>
        </w:rPr>
        <w:t>Unterstützung</w:t>
      </w:r>
      <w:r w:rsidR="00883749" w:rsidRPr="008A2BD0">
        <w:rPr>
          <w:color w:val="000000"/>
          <w:sz w:val="22"/>
          <w:szCs w:val="22"/>
        </w:rPr>
        <w:t xml:space="preserve">. </w:t>
      </w:r>
    </w:p>
    <w:p w:rsidR="007411AD" w:rsidRPr="008A2BD0" w:rsidRDefault="007411AD" w:rsidP="008A2BD0">
      <w:pPr>
        <w:pStyle w:val="Listenabsatz"/>
        <w:autoSpaceDE w:val="0"/>
        <w:autoSpaceDN w:val="0"/>
        <w:adjustRightInd w:val="0"/>
        <w:spacing w:line="276" w:lineRule="auto"/>
        <w:jc w:val="both"/>
        <w:rPr>
          <w:color w:val="000000"/>
          <w:sz w:val="22"/>
          <w:szCs w:val="22"/>
        </w:rPr>
      </w:pPr>
    </w:p>
    <w:p w:rsidR="007411AD" w:rsidRDefault="007411AD" w:rsidP="008A2BD0">
      <w:pPr>
        <w:pStyle w:val="Listenabsatz"/>
        <w:autoSpaceDE w:val="0"/>
        <w:autoSpaceDN w:val="0"/>
        <w:adjustRightInd w:val="0"/>
        <w:spacing w:line="276" w:lineRule="auto"/>
        <w:jc w:val="both"/>
        <w:rPr>
          <w:color w:val="000000"/>
          <w:sz w:val="22"/>
          <w:szCs w:val="22"/>
        </w:rPr>
      </w:pPr>
    </w:p>
    <w:p w:rsidR="0075433F" w:rsidRPr="008A2BD0" w:rsidRDefault="0075433F" w:rsidP="008A2BD0">
      <w:pPr>
        <w:pStyle w:val="Listenabsatz"/>
        <w:autoSpaceDE w:val="0"/>
        <w:autoSpaceDN w:val="0"/>
        <w:adjustRightInd w:val="0"/>
        <w:spacing w:line="276" w:lineRule="auto"/>
        <w:jc w:val="both"/>
        <w:rPr>
          <w:color w:val="000000"/>
          <w:sz w:val="22"/>
          <w:szCs w:val="22"/>
        </w:rPr>
      </w:pPr>
    </w:p>
    <w:p w:rsidR="007411AD" w:rsidRPr="008A2BD0" w:rsidRDefault="007411AD" w:rsidP="008A2BD0">
      <w:pPr>
        <w:pStyle w:val="Listenabsatz"/>
        <w:autoSpaceDE w:val="0"/>
        <w:autoSpaceDN w:val="0"/>
        <w:adjustRightInd w:val="0"/>
        <w:spacing w:line="276" w:lineRule="auto"/>
        <w:jc w:val="both"/>
        <w:rPr>
          <w:color w:val="000000"/>
          <w:sz w:val="22"/>
          <w:szCs w:val="22"/>
        </w:rPr>
      </w:pPr>
    </w:p>
    <w:p w:rsidR="00CF3159" w:rsidRPr="006B00D5" w:rsidRDefault="00054200" w:rsidP="00403CAD">
      <w:pPr>
        <w:autoSpaceDE w:val="0"/>
        <w:autoSpaceDN w:val="0"/>
        <w:adjustRightInd w:val="0"/>
        <w:spacing w:line="276" w:lineRule="auto"/>
        <w:rPr>
          <w:rFonts w:ascii="Arial" w:hAnsi="Arial" w:cs="Arial"/>
          <w:b/>
          <w:color w:val="000000"/>
          <w:sz w:val="24"/>
          <w:szCs w:val="24"/>
        </w:rPr>
      </w:pPr>
      <w:r w:rsidRPr="006B00D5">
        <w:rPr>
          <w:rFonts w:ascii="Arial" w:hAnsi="Arial" w:cs="Arial"/>
          <w:b/>
          <w:color w:val="000000"/>
          <w:sz w:val="24"/>
          <w:szCs w:val="24"/>
        </w:rPr>
        <w:lastRenderedPageBreak/>
        <w:t>Gesprächsleitf</w:t>
      </w:r>
      <w:r w:rsidR="00403CAD" w:rsidRPr="006B00D5">
        <w:rPr>
          <w:rFonts w:ascii="Arial" w:hAnsi="Arial" w:cs="Arial"/>
          <w:b/>
          <w:color w:val="000000"/>
          <w:sz w:val="24"/>
          <w:szCs w:val="24"/>
        </w:rPr>
        <w:t>aden für ein Bewerbungsgespräch</w:t>
      </w:r>
    </w:p>
    <w:tbl>
      <w:tblPr>
        <w:tblStyle w:val="Gitternetztabelle2Akzent1"/>
        <w:tblW w:w="9384" w:type="dxa"/>
        <w:tblLook w:val="04A0" w:firstRow="1" w:lastRow="0" w:firstColumn="1" w:lastColumn="0" w:noHBand="0" w:noVBand="1"/>
      </w:tblPr>
      <w:tblGrid>
        <w:gridCol w:w="1276"/>
        <w:gridCol w:w="8108"/>
      </w:tblGrid>
      <w:tr w:rsidR="00153889" w:rsidRPr="00041C6B" w:rsidTr="002509EC">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041C6B" w:rsidP="00041C6B">
            <w:pPr>
              <w:rPr>
                <w:rFonts w:ascii="Calibri" w:eastAsia="Times New Roman" w:hAnsi="Calibri" w:cs="Times New Roman"/>
                <w:i/>
                <w:color w:val="FFFFFF" w:themeColor="background1"/>
                <w:sz w:val="26"/>
                <w:szCs w:val="26"/>
                <w:lang w:eastAsia="de-DE"/>
              </w:rPr>
            </w:pPr>
            <w:r w:rsidRPr="00041C6B">
              <w:rPr>
                <w:rFonts w:ascii="Calibri" w:eastAsia="Times New Roman" w:hAnsi="Calibri" w:cs="Times New Roman"/>
                <w:i/>
                <w:sz w:val="26"/>
                <w:szCs w:val="26"/>
                <w:lang w:eastAsia="de-DE"/>
              </w:rPr>
              <w:t>Daue</w:t>
            </w:r>
            <w:r w:rsidR="00153889" w:rsidRPr="00153889">
              <w:rPr>
                <w:rFonts w:ascii="Calibri" w:eastAsia="Times New Roman" w:hAnsi="Calibri" w:cs="Times New Roman"/>
                <w:i/>
                <w:sz w:val="26"/>
                <w:szCs w:val="26"/>
                <w:lang w:eastAsia="de-DE"/>
              </w:rPr>
              <w:t xml:space="preserve">r        </w:t>
            </w:r>
          </w:p>
        </w:tc>
        <w:tc>
          <w:tcPr>
            <w:tcW w:w="8108" w:type="dxa"/>
            <w:tcBorders>
              <w:right w:val="nil"/>
            </w:tcBorders>
            <w:noWrap/>
            <w:hideMark/>
          </w:tcPr>
          <w:p w:rsidR="00041C6B" w:rsidRPr="00041C6B" w:rsidRDefault="00153889" w:rsidP="00041C6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sz w:val="26"/>
                <w:szCs w:val="26"/>
                <w:lang w:eastAsia="de-DE"/>
              </w:rPr>
            </w:pPr>
            <w:r w:rsidRPr="00153889">
              <w:rPr>
                <w:rFonts w:ascii="Calibri" w:eastAsia="Times New Roman" w:hAnsi="Calibri" w:cs="Times New Roman"/>
                <w:i/>
                <w:sz w:val="26"/>
                <w:szCs w:val="26"/>
                <w:lang w:eastAsia="de-DE"/>
              </w:rPr>
              <w:t>Phase</w:t>
            </w:r>
          </w:p>
        </w:tc>
      </w:tr>
      <w:tr w:rsidR="00153889" w:rsidRPr="00041C6B" w:rsidTr="002509E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D028B7" w:rsidP="00041C6B">
            <w:pPr>
              <w:rPr>
                <w:rFonts w:ascii="Calibri" w:eastAsia="Times New Roman" w:hAnsi="Calibri" w:cs="Times New Roman"/>
                <w:color w:val="000000"/>
                <w:lang w:eastAsia="de-DE"/>
              </w:rPr>
            </w:pPr>
            <w:r>
              <w:rPr>
                <w:rFonts w:ascii="Calibri" w:eastAsia="Times New Roman" w:hAnsi="Calibri" w:cs="Times New Roman"/>
                <w:color w:val="000000"/>
                <w:lang w:eastAsia="de-DE"/>
              </w:rPr>
              <w:t>ca.</w:t>
            </w:r>
            <w:r w:rsidR="00041C6B" w:rsidRPr="00041C6B">
              <w:rPr>
                <w:rFonts w:ascii="Calibri" w:eastAsia="Times New Roman" w:hAnsi="Calibri" w:cs="Times New Roman"/>
                <w:color w:val="000000"/>
                <w:lang w:eastAsia="de-DE"/>
              </w:rPr>
              <w:t>5 Min.</w:t>
            </w:r>
          </w:p>
        </w:tc>
        <w:tc>
          <w:tcPr>
            <w:tcW w:w="8108" w:type="dxa"/>
            <w:tcBorders>
              <w:right w:val="nil"/>
            </w:tcBorders>
            <w:noWrap/>
            <w:hideMark/>
          </w:tcPr>
          <w:p w:rsidR="00041C6B" w:rsidRPr="00041C6B" w:rsidRDefault="002509EC" w:rsidP="00041C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de-DE"/>
              </w:rPr>
            </w:pPr>
            <w:r w:rsidRPr="00041C6B">
              <w:rPr>
                <w:rFonts w:ascii="Calibri" w:eastAsia="Times New Roman" w:hAnsi="Calibri" w:cs="Times New Roman"/>
                <w:b/>
                <w:bCs/>
                <w:color w:val="000000"/>
                <w:lang w:eastAsia="de-DE"/>
              </w:rPr>
              <w:t>Smalltalk</w:t>
            </w:r>
          </w:p>
        </w:tc>
      </w:tr>
      <w:tr w:rsidR="00153889" w:rsidRPr="00041C6B" w:rsidTr="002509EC">
        <w:trPr>
          <w:trHeight w:val="75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041C6B" w:rsidP="00041C6B">
            <w:pPr>
              <w:rPr>
                <w:rFonts w:ascii="Calibri" w:eastAsia="Times New Roman" w:hAnsi="Calibri" w:cs="Times New Roman"/>
                <w:color w:val="000000"/>
                <w:lang w:eastAsia="de-DE"/>
              </w:rPr>
            </w:pPr>
            <w:r w:rsidRPr="00041C6B">
              <w:rPr>
                <w:rFonts w:ascii="Calibri" w:eastAsia="Times New Roman" w:hAnsi="Calibri" w:cs="Times New Roman"/>
                <w:color w:val="000000"/>
                <w:lang w:eastAsia="de-DE"/>
              </w:rPr>
              <w:t> </w:t>
            </w:r>
          </w:p>
        </w:tc>
        <w:tc>
          <w:tcPr>
            <w:tcW w:w="8108" w:type="dxa"/>
            <w:tcBorders>
              <w:right w:val="nil"/>
            </w:tcBorders>
            <w:hideMark/>
          </w:tcPr>
          <w:p w:rsidR="00041C6B" w:rsidRPr="00041C6B" w:rsidRDefault="00041C6B" w:rsidP="00041C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u w:val="single"/>
                <w:lang w:eastAsia="de-DE"/>
              </w:rPr>
            </w:pPr>
            <w:r w:rsidRPr="00041C6B">
              <w:rPr>
                <w:rFonts w:ascii="Calibri" w:eastAsia="Times New Roman" w:hAnsi="Calibri" w:cs="Times New Roman"/>
                <w:i/>
                <w:iCs/>
                <w:color w:val="000000"/>
                <w:u w:val="single"/>
                <w:lang w:eastAsia="de-DE"/>
              </w:rPr>
              <w:t>Begrüßung</w:t>
            </w:r>
            <w:r w:rsidRPr="00041C6B">
              <w:rPr>
                <w:rFonts w:ascii="Calibri" w:eastAsia="Times New Roman" w:hAnsi="Calibri" w:cs="Times New Roman"/>
                <w:i/>
                <w:iCs/>
                <w:color w:val="000000"/>
                <w:u w:val="single"/>
                <w:lang w:eastAsia="de-DE"/>
              </w:rPr>
              <w:br/>
            </w:r>
            <w:r w:rsidRPr="00041C6B">
              <w:rPr>
                <w:rFonts w:ascii="Calibri" w:eastAsia="Times New Roman" w:hAnsi="Calibri" w:cs="Times New Roman"/>
                <w:color w:val="000000"/>
                <w:lang w:eastAsia="de-DE"/>
              </w:rPr>
              <w:t xml:space="preserve">In dieser Phase geht es um den sogenannten „Ersten Eindruck“, den der Arbeitgeber und der Lehrling im Vorstellungsgespräch machen. </w:t>
            </w:r>
            <w:r w:rsidRPr="00041C6B">
              <w:rPr>
                <w:rFonts w:ascii="Calibri" w:eastAsia="Times New Roman" w:hAnsi="Calibri" w:cs="Times New Roman"/>
                <w:color w:val="000000"/>
                <w:lang w:eastAsia="de-DE"/>
              </w:rPr>
              <w:br/>
              <w:t>Insbesondere das äußere Erscheinungsbild, das Auftreten, die Umgangsformen und die Kontaktfähigkeit stehen hier im Mittelpunkt.</w:t>
            </w:r>
          </w:p>
        </w:tc>
      </w:tr>
      <w:tr w:rsidR="00153889" w:rsidRPr="00041C6B" w:rsidTr="002509E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D028B7" w:rsidP="00041C6B">
            <w:pP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ca. </w:t>
            </w:r>
            <w:r w:rsidR="00041C6B" w:rsidRPr="00041C6B">
              <w:rPr>
                <w:rFonts w:ascii="Calibri" w:eastAsia="Times New Roman" w:hAnsi="Calibri" w:cs="Times New Roman"/>
                <w:color w:val="000000"/>
                <w:lang w:eastAsia="de-DE"/>
              </w:rPr>
              <w:t>10 Min.</w:t>
            </w:r>
          </w:p>
        </w:tc>
        <w:tc>
          <w:tcPr>
            <w:tcW w:w="8108" w:type="dxa"/>
            <w:tcBorders>
              <w:right w:val="nil"/>
            </w:tcBorders>
            <w:noWrap/>
            <w:hideMark/>
          </w:tcPr>
          <w:p w:rsidR="00041C6B" w:rsidRPr="00041C6B" w:rsidRDefault="00041C6B" w:rsidP="00041C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de-DE"/>
              </w:rPr>
            </w:pPr>
            <w:r w:rsidRPr="00041C6B">
              <w:rPr>
                <w:rFonts w:ascii="Calibri" w:eastAsia="Times New Roman" w:hAnsi="Calibri" w:cs="Times New Roman"/>
                <w:b/>
                <w:bCs/>
                <w:color w:val="000000"/>
                <w:lang w:eastAsia="de-DE"/>
              </w:rPr>
              <w:t>Kennenlernen</w:t>
            </w:r>
          </w:p>
        </w:tc>
      </w:tr>
      <w:tr w:rsidR="00153889" w:rsidRPr="00041C6B" w:rsidTr="002509EC">
        <w:trPr>
          <w:trHeight w:val="692"/>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041C6B" w:rsidP="00041C6B">
            <w:pPr>
              <w:rPr>
                <w:rFonts w:ascii="Calibri" w:eastAsia="Times New Roman" w:hAnsi="Calibri" w:cs="Times New Roman"/>
                <w:color w:val="000000"/>
                <w:lang w:eastAsia="de-DE"/>
              </w:rPr>
            </w:pPr>
            <w:r w:rsidRPr="00041C6B">
              <w:rPr>
                <w:rFonts w:ascii="Calibri" w:eastAsia="Times New Roman" w:hAnsi="Calibri" w:cs="Times New Roman"/>
                <w:color w:val="000000"/>
                <w:lang w:eastAsia="de-DE"/>
              </w:rPr>
              <w:t> </w:t>
            </w:r>
          </w:p>
        </w:tc>
        <w:tc>
          <w:tcPr>
            <w:tcW w:w="8108" w:type="dxa"/>
            <w:tcBorders>
              <w:right w:val="nil"/>
            </w:tcBorders>
            <w:hideMark/>
          </w:tcPr>
          <w:p w:rsidR="00041C6B" w:rsidRPr="00041C6B" w:rsidRDefault="00041C6B" w:rsidP="00041C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u w:val="single"/>
                <w:lang w:eastAsia="de-DE"/>
              </w:rPr>
            </w:pPr>
            <w:r w:rsidRPr="00041C6B">
              <w:rPr>
                <w:rFonts w:ascii="Calibri" w:eastAsia="Times New Roman" w:hAnsi="Calibri" w:cs="Times New Roman"/>
                <w:i/>
                <w:iCs/>
                <w:color w:val="000000"/>
                <w:u w:val="single"/>
                <w:lang w:eastAsia="de-DE"/>
              </w:rPr>
              <w:t>Motive, Gründe der Bewerbung</w:t>
            </w:r>
            <w:r w:rsidRPr="00041C6B">
              <w:rPr>
                <w:rFonts w:ascii="Calibri" w:eastAsia="Times New Roman" w:hAnsi="Calibri" w:cs="Times New Roman"/>
                <w:i/>
                <w:iCs/>
                <w:color w:val="000000"/>
                <w:u w:val="single"/>
                <w:lang w:eastAsia="de-DE"/>
              </w:rPr>
              <w:br/>
            </w:r>
            <w:r w:rsidRPr="00041C6B">
              <w:rPr>
                <w:rFonts w:ascii="Calibri" w:eastAsia="Times New Roman" w:hAnsi="Calibri" w:cs="Times New Roman"/>
                <w:color w:val="000000"/>
                <w:lang w:eastAsia="de-DE"/>
              </w:rPr>
              <w:t>Hier soll geklärt werden, weshalb sich der Bewerber genau bei</w:t>
            </w:r>
            <w:r w:rsidR="005A73F3">
              <w:rPr>
                <w:rFonts w:ascii="Calibri" w:eastAsia="Times New Roman" w:hAnsi="Calibri" w:cs="Times New Roman"/>
                <w:color w:val="000000"/>
                <w:lang w:eastAsia="de-DE"/>
              </w:rPr>
              <w:t xml:space="preserve"> Ihrem Betrieb beworben hat und </w:t>
            </w:r>
            <w:r w:rsidRPr="00041C6B">
              <w:rPr>
                <w:rFonts w:ascii="Calibri" w:eastAsia="Times New Roman" w:hAnsi="Calibri" w:cs="Times New Roman"/>
                <w:color w:val="000000"/>
                <w:lang w:eastAsia="de-DE"/>
              </w:rPr>
              <w:t>ob der Bewerber ein echtes Interesse für den Beruf mitbringt.</w:t>
            </w:r>
          </w:p>
        </w:tc>
      </w:tr>
      <w:tr w:rsidR="00153889" w:rsidRPr="00041C6B" w:rsidTr="002509E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D028B7" w:rsidP="00041C6B">
            <w:pP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ca. </w:t>
            </w:r>
            <w:r w:rsidR="00041C6B" w:rsidRPr="00041C6B">
              <w:rPr>
                <w:rFonts w:ascii="Calibri" w:eastAsia="Times New Roman" w:hAnsi="Calibri" w:cs="Times New Roman"/>
                <w:color w:val="000000"/>
                <w:lang w:eastAsia="de-DE"/>
              </w:rPr>
              <w:t>15 Min.</w:t>
            </w:r>
          </w:p>
        </w:tc>
        <w:tc>
          <w:tcPr>
            <w:tcW w:w="8108" w:type="dxa"/>
            <w:tcBorders>
              <w:right w:val="nil"/>
            </w:tcBorders>
            <w:noWrap/>
            <w:hideMark/>
          </w:tcPr>
          <w:p w:rsidR="00041C6B" w:rsidRPr="00041C6B" w:rsidRDefault="00041C6B" w:rsidP="00041C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de-DE"/>
              </w:rPr>
            </w:pPr>
            <w:r w:rsidRPr="00041C6B">
              <w:rPr>
                <w:rFonts w:ascii="Calibri" w:eastAsia="Times New Roman" w:hAnsi="Calibri" w:cs="Times New Roman"/>
                <w:b/>
                <w:bCs/>
                <w:color w:val="000000"/>
                <w:lang w:eastAsia="de-DE"/>
              </w:rPr>
              <w:t>Vorstellung</w:t>
            </w:r>
          </w:p>
        </w:tc>
      </w:tr>
      <w:tr w:rsidR="00153889" w:rsidRPr="00041C6B" w:rsidTr="002509EC">
        <w:trPr>
          <w:trHeight w:val="3234"/>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041C6B" w:rsidP="00041C6B">
            <w:pPr>
              <w:rPr>
                <w:rFonts w:ascii="Calibri" w:eastAsia="Times New Roman" w:hAnsi="Calibri" w:cs="Times New Roman"/>
                <w:color w:val="000000"/>
                <w:lang w:eastAsia="de-DE"/>
              </w:rPr>
            </w:pPr>
            <w:r w:rsidRPr="00041C6B">
              <w:rPr>
                <w:rFonts w:ascii="Calibri" w:eastAsia="Times New Roman" w:hAnsi="Calibri" w:cs="Times New Roman"/>
                <w:color w:val="000000"/>
                <w:lang w:eastAsia="de-DE"/>
              </w:rPr>
              <w:t> </w:t>
            </w:r>
          </w:p>
        </w:tc>
        <w:tc>
          <w:tcPr>
            <w:tcW w:w="8108" w:type="dxa"/>
            <w:tcBorders>
              <w:right w:val="nil"/>
            </w:tcBorders>
            <w:hideMark/>
          </w:tcPr>
          <w:p w:rsidR="00041C6B" w:rsidRPr="00041C6B" w:rsidRDefault="00041C6B" w:rsidP="0075271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041C6B">
              <w:rPr>
                <w:rFonts w:ascii="Calibri" w:eastAsia="Times New Roman" w:hAnsi="Calibri" w:cs="Times New Roman"/>
                <w:i/>
                <w:iCs/>
                <w:color w:val="000000"/>
                <w:u w:val="single"/>
                <w:lang w:eastAsia="de-DE"/>
              </w:rPr>
              <w:t>Schulischer Werdegang und berufliche Eignung</w:t>
            </w:r>
            <w:r w:rsidRPr="00041C6B">
              <w:rPr>
                <w:rFonts w:ascii="Calibri" w:eastAsia="Times New Roman" w:hAnsi="Calibri" w:cs="Times New Roman"/>
                <w:color w:val="000000"/>
                <w:lang w:eastAsia="de-DE"/>
              </w:rPr>
              <w:br/>
              <w:t>Anhand dieser Fragen soll herausgefunden werden, ob der Bewer</w:t>
            </w:r>
            <w:r w:rsidR="005A73F3">
              <w:rPr>
                <w:rFonts w:ascii="Calibri" w:eastAsia="Times New Roman" w:hAnsi="Calibri" w:cs="Times New Roman"/>
                <w:color w:val="000000"/>
                <w:lang w:eastAsia="de-DE"/>
              </w:rPr>
              <w:t xml:space="preserve">ber aufgrund seiner schulischen </w:t>
            </w:r>
            <w:r w:rsidRPr="00041C6B">
              <w:rPr>
                <w:rFonts w:ascii="Calibri" w:eastAsia="Times New Roman" w:hAnsi="Calibri" w:cs="Times New Roman"/>
                <w:color w:val="000000"/>
                <w:lang w:eastAsia="de-DE"/>
              </w:rPr>
              <w:t>Leistung / praktischen Fähigkeiten für den Ausbildungsberuf geeignet ist.</w:t>
            </w:r>
            <w:r w:rsidRPr="00041C6B">
              <w:rPr>
                <w:rFonts w:ascii="Calibri" w:eastAsia="Times New Roman" w:hAnsi="Calibri" w:cs="Times New Roman"/>
                <w:color w:val="000000"/>
                <w:lang w:eastAsia="de-DE"/>
              </w:rPr>
              <w:br/>
            </w:r>
            <w:r w:rsidRPr="00041C6B">
              <w:rPr>
                <w:rFonts w:ascii="Calibri" w:eastAsia="Times New Roman" w:hAnsi="Calibri" w:cs="Times New Roman"/>
                <w:color w:val="000000"/>
                <w:lang w:eastAsia="de-DE"/>
              </w:rPr>
              <w:br/>
            </w:r>
            <w:r w:rsidRPr="00041C6B">
              <w:rPr>
                <w:rFonts w:ascii="Calibri" w:eastAsia="Times New Roman" w:hAnsi="Calibri" w:cs="Times New Roman"/>
                <w:i/>
                <w:iCs/>
                <w:color w:val="000000"/>
                <w:u w:val="single"/>
                <w:lang w:eastAsia="de-DE"/>
              </w:rPr>
              <w:t>Persönlicher, familiärer und sozialer Hintergrund</w:t>
            </w:r>
            <w:r w:rsidRPr="00041C6B">
              <w:rPr>
                <w:rFonts w:ascii="Calibri" w:eastAsia="Times New Roman" w:hAnsi="Calibri" w:cs="Times New Roman"/>
                <w:color w:val="000000"/>
                <w:lang w:eastAsia="de-DE"/>
              </w:rPr>
              <w:br/>
              <w:t>Hier wird abgeklärt, wie differenziert und kritisch sich der Bewerber se</w:t>
            </w:r>
            <w:r w:rsidR="005A73F3">
              <w:rPr>
                <w:rFonts w:ascii="Calibri" w:eastAsia="Times New Roman" w:hAnsi="Calibri" w:cs="Times New Roman"/>
                <w:color w:val="000000"/>
                <w:lang w:eastAsia="de-DE"/>
              </w:rPr>
              <w:t xml:space="preserve">lbst beschreiben kann. Auch die </w:t>
            </w:r>
            <w:r w:rsidRPr="00041C6B">
              <w:rPr>
                <w:rFonts w:ascii="Calibri" w:eastAsia="Times New Roman" w:hAnsi="Calibri" w:cs="Times New Roman"/>
                <w:color w:val="000000"/>
                <w:lang w:eastAsia="de-DE"/>
              </w:rPr>
              <w:t>Familienbindung und das soziale Netzwerk werden überprüft.</w:t>
            </w:r>
            <w:r w:rsidRPr="00041C6B">
              <w:rPr>
                <w:rFonts w:ascii="Calibri" w:eastAsia="Times New Roman" w:hAnsi="Calibri" w:cs="Times New Roman"/>
                <w:color w:val="000000"/>
                <w:lang w:eastAsia="de-DE"/>
              </w:rPr>
              <w:br/>
            </w:r>
            <w:r w:rsidRPr="00041C6B">
              <w:rPr>
                <w:rFonts w:ascii="Calibri" w:eastAsia="Times New Roman" w:hAnsi="Calibri" w:cs="Times New Roman"/>
                <w:color w:val="000000"/>
                <w:lang w:eastAsia="de-DE"/>
              </w:rPr>
              <w:br/>
            </w:r>
            <w:r w:rsidRPr="00041C6B">
              <w:rPr>
                <w:rFonts w:ascii="Calibri" w:eastAsia="Times New Roman" w:hAnsi="Calibri" w:cs="Times New Roman"/>
                <w:i/>
                <w:iCs/>
                <w:color w:val="000000"/>
                <w:u w:val="single"/>
                <w:lang w:eastAsia="de-DE"/>
              </w:rPr>
              <w:t>Informationen für den Bewerber</w:t>
            </w:r>
            <w:r w:rsidRPr="00041C6B">
              <w:rPr>
                <w:rFonts w:ascii="Calibri" w:eastAsia="Times New Roman" w:hAnsi="Calibri" w:cs="Times New Roman"/>
                <w:color w:val="000000"/>
                <w:lang w:eastAsia="de-DE"/>
              </w:rPr>
              <w:br/>
              <w:t>Hier stellt sich der Arbeitgeber selbst kurz dar. Diese Phase kann jed</w:t>
            </w:r>
            <w:r w:rsidR="005A73F3">
              <w:rPr>
                <w:rFonts w:ascii="Calibri" w:eastAsia="Times New Roman" w:hAnsi="Calibri" w:cs="Times New Roman"/>
                <w:color w:val="000000"/>
                <w:lang w:eastAsia="de-DE"/>
              </w:rPr>
              <w:t xml:space="preserve">och auch gleich zu Beginn (nach </w:t>
            </w:r>
            <w:r w:rsidRPr="00041C6B">
              <w:rPr>
                <w:rFonts w:ascii="Calibri" w:eastAsia="Times New Roman" w:hAnsi="Calibri" w:cs="Times New Roman"/>
                <w:color w:val="000000"/>
                <w:lang w:eastAsia="de-DE"/>
              </w:rPr>
              <w:t>der Begrüßung) stehen.</w:t>
            </w:r>
            <w:r w:rsidRPr="00041C6B">
              <w:rPr>
                <w:rFonts w:ascii="Calibri" w:eastAsia="Times New Roman" w:hAnsi="Calibri" w:cs="Times New Roman"/>
                <w:color w:val="000000"/>
                <w:lang w:eastAsia="de-DE"/>
              </w:rPr>
              <w:br/>
            </w:r>
            <w:r w:rsidRPr="00041C6B">
              <w:rPr>
                <w:rFonts w:ascii="Calibri" w:eastAsia="Times New Roman" w:hAnsi="Calibri" w:cs="Times New Roman"/>
                <w:color w:val="000000"/>
                <w:lang w:eastAsia="de-DE"/>
              </w:rPr>
              <w:br/>
            </w:r>
            <w:r w:rsidRPr="00041C6B">
              <w:rPr>
                <w:rFonts w:ascii="Calibri" w:eastAsia="Times New Roman" w:hAnsi="Calibri" w:cs="Times New Roman"/>
                <w:i/>
                <w:iCs/>
                <w:color w:val="000000"/>
                <w:u w:val="single"/>
                <w:lang w:eastAsia="de-DE"/>
              </w:rPr>
              <w:t>Ausbildungs</w:t>
            </w:r>
            <w:r w:rsidR="0075271B">
              <w:rPr>
                <w:rFonts w:ascii="Calibri" w:eastAsia="Times New Roman" w:hAnsi="Calibri" w:cs="Times New Roman"/>
                <w:i/>
                <w:iCs/>
                <w:color w:val="000000"/>
                <w:u w:val="single"/>
                <w:lang w:eastAsia="de-DE"/>
              </w:rPr>
              <w:t xml:space="preserve">ablauf- und </w:t>
            </w:r>
            <w:r w:rsidR="0075271B" w:rsidRPr="00041C6B">
              <w:rPr>
                <w:rFonts w:ascii="Calibri" w:eastAsia="Times New Roman" w:hAnsi="Calibri" w:cs="Times New Roman"/>
                <w:i/>
                <w:iCs/>
                <w:color w:val="000000"/>
                <w:u w:val="single"/>
                <w:lang w:eastAsia="de-DE"/>
              </w:rPr>
              <w:t>Konditionen</w:t>
            </w:r>
            <w:r w:rsidRPr="00041C6B">
              <w:rPr>
                <w:rFonts w:ascii="Calibri" w:eastAsia="Times New Roman" w:hAnsi="Calibri" w:cs="Times New Roman"/>
                <w:color w:val="000000"/>
                <w:lang w:eastAsia="de-DE"/>
              </w:rPr>
              <w:br/>
              <w:t xml:space="preserve">Hier wird dem Bewerber in groben Zügen erklärt, wie die Ausbildung in </w:t>
            </w:r>
            <w:r w:rsidR="0075271B">
              <w:rPr>
                <w:rFonts w:ascii="Calibri" w:eastAsia="Times New Roman" w:hAnsi="Calibri" w:cs="Times New Roman"/>
                <w:color w:val="000000"/>
                <w:lang w:eastAsia="de-DE"/>
              </w:rPr>
              <w:t>der</w:t>
            </w:r>
            <w:r w:rsidRPr="00041C6B">
              <w:rPr>
                <w:rFonts w:ascii="Calibri" w:eastAsia="Times New Roman" w:hAnsi="Calibri" w:cs="Times New Roman"/>
                <w:color w:val="000000"/>
                <w:lang w:eastAsia="de-DE"/>
              </w:rPr>
              <w:t xml:space="preserve"> Regel abläuft.</w:t>
            </w:r>
          </w:p>
        </w:tc>
      </w:tr>
      <w:tr w:rsidR="00153889" w:rsidRPr="00041C6B" w:rsidTr="002509E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D028B7" w:rsidP="00041C6B">
            <w:pP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ca. </w:t>
            </w:r>
            <w:r w:rsidR="00041C6B" w:rsidRPr="00041C6B">
              <w:rPr>
                <w:rFonts w:ascii="Calibri" w:eastAsia="Times New Roman" w:hAnsi="Calibri" w:cs="Times New Roman"/>
                <w:color w:val="000000"/>
                <w:lang w:eastAsia="de-DE"/>
              </w:rPr>
              <w:t>10 Min.</w:t>
            </w:r>
          </w:p>
        </w:tc>
        <w:tc>
          <w:tcPr>
            <w:tcW w:w="8108" w:type="dxa"/>
            <w:tcBorders>
              <w:right w:val="nil"/>
            </w:tcBorders>
            <w:noWrap/>
            <w:hideMark/>
          </w:tcPr>
          <w:p w:rsidR="00041C6B" w:rsidRPr="00041C6B" w:rsidRDefault="00041C6B" w:rsidP="00041C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de-DE"/>
              </w:rPr>
            </w:pPr>
            <w:r w:rsidRPr="00041C6B">
              <w:rPr>
                <w:rFonts w:ascii="Calibri" w:eastAsia="Times New Roman" w:hAnsi="Calibri" w:cs="Times New Roman"/>
                <w:b/>
                <w:bCs/>
                <w:color w:val="000000"/>
                <w:lang w:eastAsia="de-DE"/>
              </w:rPr>
              <w:t>Rückfragen</w:t>
            </w:r>
          </w:p>
        </w:tc>
      </w:tr>
      <w:tr w:rsidR="00153889" w:rsidRPr="00041C6B" w:rsidTr="002509EC">
        <w:trPr>
          <w:trHeight w:val="923"/>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041C6B" w:rsidP="00041C6B">
            <w:pPr>
              <w:rPr>
                <w:rFonts w:ascii="Calibri" w:eastAsia="Times New Roman" w:hAnsi="Calibri" w:cs="Times New Roman"/>
                <w:color w:val="000000"/>
                <w:lang w:eastAsia="de-DE"/>
              </w:rPr>
            </w:pPr>
            <w:r w:rsidRPr="00041C6B">
              <w:rPr>
                <w:rFonts w:ascii="Calibri" w:eastAsia="Times New Roman" w:hAnsi="Calibri" w:cs="Times New Roman"/>
                <w:color w:val="000000"/>
                <w:lang w:eastAsia="de-DE"/>
              </w:rPr>
              <w:t> </w:t>
            </w:r>
          </w:p>
        </w:tc>
        <w:tc>
          <w:tcPr>
            <w:tcW w:w="8108" w:type="dxa"/>
            <w:tcBorders>
              <w:right w:val="nil"/>
            </w:tcBorders>
            <w:hideMark/>
          </w:tcPr>
          <w:p w:rsidR="00041C6B" w:rsidRPr="00041C6B" w:rsidRDefault="00041C6B" w:rsidP="00041C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041C6B">
              <w:rPr>
                <w:rFonts w:ascii="Calibri" w:eastAsia="Times New Roman" w:hAnsi="Calibri" w:cs="Times New Roman"/>
                <w:i/>
                <w:iCs/>
                <w:color w:val="000000"/>
                <w:u w:val="single"/>
                <w:lang w:eastAsia="de-DE"/>
              </w:rPr>
              <w:t>Fragen des Bewerbers</w:t>
            </w:r>
            <w:r w:rsidRPr="00041C6B">
              <w:rPr>
                <w:rFonts w:ascii="Calibri" w:eastAsia="Times New Roman" w:hAnsi="Calibri" w:cs="Times New Roman"/>
                <w:color w:val="000000"/>
                <w:lang w:eastAsia="de-DE"/>
              </w:rPr>
              <w:br/>
              <w:t>An klugen, durchdachten Fragen erkennt man sofort einen kompete</w:t>
            </w:r>
            <w:r w:rsidR="005A73F3">
              <w:rPr>
                <w:rFonts w:ascii="Calibri" w:eastAsia="Times New Roman" w:hAnsi="Calibri" w:cs="Times New Roman"/>
                <w:color w:val="000000"/>
                <w:lang w:eastAsia="de-DE"/>
              </w:rPr>
              <w:t xml:space="preserve">nten Bewerber. Aus diesem Grund </w:t>
            </w:r>
            <w:r w:rsidRPr="00041C6B">
              <w:rPr>
                <w:rFonts w:ascii="Calibri" w:eastAsia="Times New Roman" w:hAnsi="Calibri" w:cs="Times New Roman"/>
                <w:color w:val="000000"/>
                <w:lang w:eastAsia="de-DE"/>
              </w:rPr>
              <w:t>sollte man einem Bewerber auch die Möglichkeit geben, Fragen zur</w:t>
            </w:r>
            <w:r w:rsidR="005A73F3">
              <w:rPr>
                <w:rFonts w:ascii="Calibri" w:eastAsia="Times New Roman" w:hAnsi="Calibri" w:cs="Times New Roman"/>
                <w:color w:val="000000"/>
                <w:lang w:eastAsia="de-DE"/>
              </w:rPr>
              <w:t xml:space="preserve"> Ausbildung oder zum Betrieb zu </w:t>
            </w:r>
            <w:r w:rsidRPr="00041C6B">
              <w:rPr>
                <w:rFonts w:ascii="Calibri" w:eastAsia="Times New Roman" w:hAnsi="Calibri" w:cs="Times New Roman"/>
                <w:color w:val="000000"/>
                <w:lang w:eastAsia="de-DE"/>
              </w:rPr>
              <w:t>stellen.</w:t>
            </w:r>
          </w:p>
        </w:tc>
      </w:tr>
      <w:tr w:rsidR="00153889" w:rsidRPr="00041C6B" w:rsidTr="002509E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rsidR="00041C6B" w:rsidRPr="00041C6B" w:rsidRDefault="00D028B7" w:rsidP="00041C6B">
            <w:pPr>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ca. </w:t>
            </w:r>
            <w:r w:rsidR="00041C6B" w:rsidRPr="00041C6B">
              <w:rPr>
                <w:rFonts w:ascii="Calibri" w:eastAsia="Times New Roman" w:hAnsi="Calibri" w:cs="Times New Roman"/>
                <w:color w:val="000000"/>
                <w:lang w:eastAsia="de-DE"/>
              </w:rPr>
              <w:t>5 Min.</w:t>
            </w:r>
          </w:p>
        </w:tc>
        <w:tc>
          <w:tcPr>
            <w:tcW w:w="8108" w:type="dxa"/>
            <w:tcBorders>
              <w:right w:val="nil"/>
            </w:tcBorders>
            <w:noWrap/>
            <w:hideMark/>
          </w:tcPr>
          <w:p w:rsidR="00041C6B" w:rsidRPr="00041C6B" w:rsidRDefault="00041C6B" w:rsidP="00041C6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de-DE"/>
              </w:rPr>
            </w:pPr>
            <w:r w:rsidRPr="00041C6B">
              <w:rPr>
                <w:rFonts w:ascii="Calibri" w:eastAsia="Times New Roman" w:hAnsi="Calibri" w:cs="Times New Roman"/>
                <w:b/>
                <w:bCs/>
                <w:color w:val="000000"/>
                <w:lang w:eastAsia="de-DE"/>
              </w:rPr>
              <w:t>Abschluss</w:t>
            </w:r>
          </w:p>
        </w:tc>
      </w:tr>
      <w:tr w:rsidR="00153889" w:rsidRPr="00041C6B" w:rsidTr="002509EC">
        <w:trPr>
          <w:trHeight w:val="923"/>
        </w:trPr>
        <w:tc>
          <w:tcPr>
            <w:cnfStyle w:val="001000000000" w:firstRow="0" w:lastRow="0" w:firstColumn="1" w:lastColumn="0" w:oddVBand="0" w:evenVBand="0" w:oddHBand="0" w:evenHBand="0" w:firstRowFirstColumn="0" w:firstRowLastColumn="0" w:lastRowFirstColumn="0" w:lastRowLastColumn="0"/>
            <w:tcW w:w="1276" w:type="dxa"/>
            <w:tcBorders>
              <w:left w:val="nil"/>
              <w:bottom w:val="nil"/>
            </w:tcBorders>
            <w:noWrap/>
            <w:hideMark/>
          </w:tcPr>
          <w:p w:rsidR="00041C6B" w:rsidRPr="00041C6B" w:rsidRDefault="00041C6B" w:rsidP="00041C6B">
            <w:pPr>
              <w:rPr>
                <w:rFonts w:ascii="Calibri" w:eastAsia="Times New Roman" w:hAnsi="Calibri" w:cs="Times New Roman"/>
                <w:color w:val="000000"/>
                <w:lang w:eastAsia="de-DE"/>
              </w:rPr>
            </w:pPr>
            <w:r w:rsidRPr="00041C6B">
              <w:rPr>
                <w:rFonts w:ascii="Calibri" w:eastAsia="Times New Roman" w:hAnsi="Calibri" w:cs="Times New Roman"/>
                <w:color w:val="000000"/>
                <w:lang w:eastAsia="de-DE"/>
              </w:rPr>
              <w:t> </w:t>
            </w:r>
          </w:p>
        </w:tc>
        <w:tc>
          <w:tcPr>
            <w:tcW w:w="8108" w:type="dxa"/>
            <w:tcBorders>
              <w:bottom w:val="nil"/>
              <w:right w:val="nil"/>
            </w:tcBorders>
            <w:hideMark/>
          </w:tcPr>
          <w:p w:rsidR="00041C6B" w:rsidRPr="00041C6B" w:rsidRDefault="00041C6B" w:rsidP="00041C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de-DE"/>
              </w:rPr>
            </w:pPr>
            <w:r w:rsidRPr="00041C6B">
              <w:rPr>
                <w:rFonts w:ascii="Calibri" w:eastAsia="Times New Roman" w:hAnsi="Calibri" w:cs="Times New Roman"/>
                <w:i/>
                <w:iCs/>
                <w:color w:val="000000"/>
                <w:u w:val="single"/>
                <w:lang w:eastAsia="de-DE"/>
              </w:rPr>
              <w:t>Abschluss des Gesprächs und Verabschiedung</w:t>
            </w:r>
            <w:r w:rsidRPr="00041C6B">
              <w:rPr>
                <w:rFonts w:ascii="Calibri" w:eastAsia="Times New Roman" w:hAnsi="Calibri" w:cs="Times New Roman"/>
                <w:b/>
                <w:bCs/>
                <w:color w:val="000000"/>
                <w:lang w:eastAsia="de-DE"/>
              </w:rPr>
              <w:br/>
            </w:r>
            <w:r w:rsidRPr="00041C6B">
              <w:rPr>
                <w:rFonts w:ascii="Calibri" w:eastAsia="Times New Roman" w:hAnsi="Calibri" w:cs="Times New Roman"/>
                <w:color w:val="000000"/>
                <w:lang w:eastAsia="de-DE"/>
              </w:rPr>
              <w:t>Hier geht es im Wesentlichen darum abzuklären, ob Sie sich auf gemeinsame Ausbildungs-</w:t>
            </w:r>
            <w:r w:rsidRPr="00041C6B">
              <w:rPr>
                <w:rFonts w:ascii="Calibri" w:eastAsia="Times New Roman" w:hAnsi="Calibri" w:cs="Times New Roman"/>
                <w:color w:val="000000"/>
                <w:lang w:eastAsia="de-DE"/>
              </w:rPr>
              <w:br/>
              <w:t>Rahmenbedingungen verständigen können und ob alle Fragen abschließend geklärt sind.</w:t>
            </w:r>
          </w:p>
          <w:p w:rsidR="00041C6B" w:rsidRPr="00041C6B" w:rsidRDefault="00041C6B" w:rsidP="00041C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de-DE"/>
              </w:rPr>
            </w:pPr>
          </w:p>
        </w:tc>
      </w:tr>
    </w:tbl>
    <w:p w:rsidR="00041C6B" w:rsidRDefault="00041C6B" w:rsidP="00041C6B">
      <w:pPr>
        <w:autoSpaceDE w:val="0"/>
        <w:autoSpaceDN w:val="0"/>
        <w:adjustRightInd w:val="0"/>
        <w:spacing w:after="0" w:line="240" w:lineRule="auto"/>
        <w:rPr>
          <w:color w:val="000000"/>
          <w:sz w:val="18"/>
          <w:szCs w:val="24"/>
        </w:rPr>
      </w:pPr>
    </w:p>
    <w:p w:rsidR="004C16B3" w:rsidRPr="006B00D5" w:rsidRDefault="00337AB2" w:rsidP="00337AB2">
      <w:pPr>
        <w:autoSpaceDE w:val="0"/>
        <w:autoSpaceDN w:val="0"/>
        <w:adjustRightInd w:val="0"/>
        <w:spacing w:line="276" w:lineRule="auto"/>
        <w:rPr>
          <w:color w:val="000000"/>
          <w:sz w:val="18"/>
          <w:szCs w:val="24"/>
        </w:rPr>
      </w:pPr>
      <w:r w:rsidRPr="00CA2D07">
        <w:rPr>
          <w:color w:val="000000"/>
          <w:sz w:val="18"/>
          <w:szCs w:val="24"/>
        </w:rPr>
        <w:t>Quelle: in Anlehnung an Handwerkskammer Niederbayern-Oberpfalz</w:t>
      </w:r>
    </w:p>
    <w:p w:rsidR="001A29CD" w:rsidRDefault="001A29CD" w:rsidP="003474D3">
      <w:pPr>
        <w:pStyle w:val="Listenabsatz"/>
        <w:autoSpaceDE w:val="0"/>
        <w:autoSpaceDN w:val="0"/>
        <w:adjustRightInd w:val="0"/>
        <w:spacing w:line="276" w:lineRule="auto"/>
        <w:rPr>
          <w:b/>
          <w:color w:val="000000"/>
          <w:sz w:val="24"/>
          <w:szCs w:val="24"/>
        </w:rPr>
      </w:pPr>
    </w:p>
    <w:p w:rsidR="00A50217" w:rsidRDefault="00A50217" w:rsidP="003474D3">
      <w:pPr>
        <w:pStyle w:val="Listenabsatz"/>
        <w:autoSpaceDE w:val="0"/>
        <w:autoSpaceDN w:val="0"/>
        <w:adjustRightInd w:val="0"/>
        <w:spacing w:line="276" w:lineRule="auto"/>
        <w:rPr>
          <w:b/>
          <w:color w:val="000000"/>
          <w:sz w:val="24"/>
          <w:szCs w:val="24"/>
        </w:rPr>
      </w:pPr>
    </w:p>
    <w:p w:rsidR="0052557E" w:rsidRDefault="0052557E" w:rsidP="003474D3">
      <w:pPr>
        <w:pStyle w:val="Listenabsatz"/>
        <w:autoSpaceDE w:val="0"/>
        <w:autoSpaceDN w:val="0"/>
        <w:adjustRightInd w:val="0"/>
        <w:spacing w:line="276" w:lineRule="auto"/>
        <w:rPr>
          <w:b/>
          <w:color w:val="000000"/>
          <w:sz w:val="24"/>
          <w:szCs w:val="24"/>
        </w:rPr>
      </w:pPr>
    </w:p>
    <w:p w:rsidR="0052557E" w:rsidRDefault="0052557E" w:rsidP="003474D3">
      <w:pPr>
        <w:pStyle w:val="Listenabsatz"/>
        <w:autoSpaceDE w:val="0"/>
        <w:autoSpaceDN w:val="0"/>
        <w:adjustRightInd w:val="0"/>
        <w:spacing w:line="276" w:lineRule="auto"/>
        <w:rPr>
          <w:b/>
          <w:color w:val="000000"/>
          <w:sz w:val="24"/>
          <w:szCs w:val="24"/>
        </w:rPr>
      </w:pPr>
    </w:p>
    <w:p w:rsidR="00A50217" w:rsidRDefault="00A50217" w:rsidP="003474D3">
      <w:pPr>
        <w:pStyle w:val="Listenabsatz"/>
        <w:autoSpaceDE w:val="0"/>
        <w:autoSpaceDN w:val="0"/>
        <w:adjustRightInd w:val="0"/>
        <w:spacing w:line="276" w:lineRule="auto"/>
        <w:rPr>
          <w:b/>
          <w:color w:val="000000"/>
          <w:sz w:val="24"/>
          <w:szCs w:val="24"/>
        </w:rPr>
      </w:pPr>
    </w:p>
    <w:p w:rsidR="00C51A51" w:rsidRPr="00622F68" w:rsidRDefault="00102B58" w:rsidP="0044071E">
      <w:pPr>
        <w:pStyle w:val="Listenabsatz"/>
        <w:numPr>
          <w:ilvl w:val="0"/>
          <w:numId w:val="7"/>
        </w:numPr>
        <w:autoSpaceDE w:val="0"/>
        <w:autoSpaceDN w:val="0"/>
        <w:adjustRightInd w:val="0"/>
        <w:spacing w:line="276" w:lineRule="auto"/>
        <w:jc w:val="both"/>
        <w:rPr>
          <w:rFonts w:eastAsiaTheme="minorHAnsi"/>
          <w:color w:val="000000"/>
          <w:sz w:val="22"/>
          <w:szCs w:val="22"/>
        </w:rPr>
      </w:pPr>
      <w:r w:rsidRPr="003915AC">
        <w:rPr>
          <w:rFonts w:eastAsiaTheme="minorHAnsi"/>
          <w:color w:val="000000"/>
          <w:sz w:val="22"/>
          <w:szCs w:val="22"/>
        </w:rPr>
        <w:lastRenderedPageBreak/>
        <w:t xml:space="preserve">Studienneuorientierer können aufgrund ihrer Vorerfahrung </w:t>
      </w:r>
      <w:r w:rsidR="00C62F25" w:rsidRPr="003915AC">
        <w:rPr>
          <w:rFonts w:eastAsiaTheme="minorHAnsi"/>
          <w:color w:val="000000"/>
          <w:sz w:val="22"/>
          <w:szCs w:val="22"/>
        </w:rPr>
        <w:t xml:space="preserve">während der Ausbildung </w:t>
      </w:r>
      <w:r w:rsidRPr="003915AC">
        <w:rPr>
          <w:rFonts w:eastAsiaTheme="minorHAnsi"/>
          <w:color w:val="000000"/>
          <w:sz w:val="22"/>
          <w:szCs w:val="22"/>
        </w:rPr>
        <w:t>Zusatz</w:t>
      </w:r>
      <w:r w:rsidR="00622F68">
        <w:rPr>
          <w:rFonts w:eastAsiaTheme="minorHAnsi"/>
          <w:color w:val="000000"/>
          <w:sz w:val="22"/>
          <w:szCs w:val="22"/>
        </w:rPr>
        <w:t>-</w:t>
      </w:r>
      <w:r w:rsidRPr="003915AC">
        <w:rPr>
          <w:rFonts w:eastAsiaTheme="minorHAnsi"/>
          <w:color w:val="000000"/>
          <w:sz w:val="22"/>
          <w:szCs w:val="22"/>
        </w:rPr>
        <w:t>qualifikationen</w:t>
      </w:r>
      <w:r w:rsidR="009A6DF9" w:rsidRPr="003915AC">
        <w:rPr>
          <w:rFonts w:eastAsiaTheme="minorHAnsi"/>
          <w:color w:val="000000"/>
          <w:sz w:val="22"/>
          <w:szCs w:val="22"/>
        </w:rPr>
        <w:t xml:space="preserve">, die später voll oder teilweise auf Fort- und Weiterbildungen angerechnet werden können, </w:t>
      </w:r>
      <w:r w:rsidR="00C62F25" w:rsidRPr="003915AC">
        <w:rPr>
          <w:rFonts w:eastAsiaTheme="minorHAnsi"/>
          <w:color w:val="000000"/>
          <w:sz w:val="22"/>
          <w:szCs w:val="22"/>
        </w:rPr>
        <w:t xml:space="preserve"> erwerben. </w:t>
      </w:r>
      <w:r w:rsidR="00BC509B" w:rsidRPr="003915AC">
        <w:rPr>
          <w:rFonts w:eastAsiaTheme="minorHAnsi"/>
          <w:color w:val="000000"/>
          <w:sz w:val="22"/>
          <w:szCs w:val="22"/>
        </w:rPr>
        <w:t>Weisen S</w:t>
      </w:r>
      <w:r w:rsidR="00C65E5A" w:rsidRPr="003915AC">
        <w:rPr>
          <w:rFonts w:eastAsiaTheme="minorHAnsi"/>
          <w:color w:val="000000"/>
          <w:sz w:val="22"/>
          <w:szCs w:val="22"/>
        </w:rPr>
        <w:t>ie den interessierten Auszubilde</w:t>
      </w:r>
      <w:r w:rsidR="00EC69D1" w:rsidRPr="003915AC">
        <w:rPr>
          <w:rFonts w:eastAsiaTheme="minorHAnsi"/>
          <w:color w:val="000000"/>
          <w:sz w:val="22"/>
          <w:szCs w:val="22"/>
        </w:rPr>
        <w:t>nden auf die</w:t>
      </w:r>
      <w:r w:rsidR="0016404A">
        <w:rPr>
          <w:rFonts w:eastAsiaTheme="minorHAnsi"/>
          <w:color w:val="000000"/>
          <w:sz w:val="22"/>
          <w:szCs w:val="22"/>
        </w:rPr>
        <w:t>se</w:t>
      </w:r>
      <w:r w:rsidR="00EC69D1" w:rsidRPr="003915AC">
        <w:rPr>
          <w:rFonts w:eastAsiaTheme="minorHAnsi"/>
          <w:color w:val="000000"/>
          <w:sz w:val="22"/>
          <w:szCs w:val="22"/>
        </w:rPr>
        <w:t xml:space="preserve"> Möglich</w:t>
      </w:r>
      <w:r w:rsidR="00622F68">
        <w:rPr>
          <w:rFonts w:eastAsiaTheme="minorHAnsi"/>
          <w:color w:val="000000"/>
          <w:sz w:val="22"/>
          <w:szCs w:val="22"/>
        </w:rPr>
        <w:t>-</w:t>
      </w:r>
      <w:r w:rsidR="00EC69D1" w:rsidRPr="003915AC">
        <w:rPr>
          <w:rFonts w:eastAsiaTheme="minorHAnsi"/>
          <w:color w:val="000000"/>
          <w:sz w:val="22"/>
          <w:szCs w:val="22"/>
        </w:rPr>
        <w:t>keiten hin und wenn möglich</w:t>
      </w:r>
      <w:r w:rsidR="00CB3070" w:rsidRPr="003915AC">
        <w:rPr>
          <w:rFonts w:eastAsiaTheme="minorHAnsi"/>
          <w:color w:val="000000"/>
          <w:sz w:val="22"/>
          <w:szCs w:val="22"/>
        </w:rPr>
        <w:t>,</w:t>
      </w:r>
      <w:r w:rsidR="00EC69D1" w:rsidRPr="003915AC">
        <w:rPr>
          <w:rFonts w:eastAsiaTheme="minorHAnsi"/>
          <w:color w:val="000000"/>
          <w:sz w:val="22"/>
          <w:szCs w:val="22"/>
        </w:rPr>
        <w:t xml:space="preserve"> unterstützen Sie </w:t>
      </w:r>
      <w:r w:rsidR="001D5605" w:rsidRPr="003915AC">
        <w:rPr>
          <w:rFonts w:eastAsiaTheme="minorHAnsi"/>
          <w:color w:val="000000"/>
          <w:sz w:val="22"/>
          <w:szCs w:val="22"/>
        </w:rPr>
        <w:t>ihn dabei.</w:t>
      </w:r>
      <w:r w:rsidR="008E77A0">
        <w:rPr>
          <w:rFonts w:eastAsiaTheme="minorHAnsi"/>
          <w:color w:val="000000"/>
          <w:sz w:val="22"/>
          <w:szCs w:val="22"/>
        </w:rPr>
        <w:t xml:space="preserve"> Dies kann </w:t>
      </w:r>
      <w:r w:rsidR="00457946">
        <w:rPr>
          <w:rFonts w:eastAsiaTheme="minorHAnsi"/>
          <w:color w:val="000000"/>
          <w:sz w:val="22"/>
          <w:szCs w:val="22"/>
        </w:rPr>
        <w:t>zum Bespiel</w:t>
      </w:r>
      <w:r w:rsidR="008E77A0">
        <w:rPr>
          <w:rFonts w:eastAsiaTheme="minorHAnsi"/>
          <w:color w:val="000000"/>
          <w:sz w:val="22"/>
          <w:szCs w:val="22"/>
        </w:rPr>
        <w:t xml:space="preserve"> </w:t>
      </w:r>
      <w:r w:rsidR="008E77A0" w:rsidRPr="008E77A0">
        <w:rPr>
          <w:rFonts w:eastAsiaTheme="minorHAnsi"/>
          <w:color w:val="000000"/>
          <w:sz w:val="22"/>
          <w:szCs w:val="22"/>
        </w:rPr>
        <w:t>in Form einer</w:t>
      </w:r>
      <w:r w:rsidR="008E77A0">
        <w:rPr>
          <w:rFonts w:eastAsiaTheme="minorHAnsi"/>
          <w:color w:val="000000"/>
          <w:sz w:val="22"/>
          <w:szCs w:val="22"/>
        </w:rPr>
        <w:t xml:space="preserve"> Freistellung</w:t>
      </w:r>
      <w:r w:rsidR="00457946">
        <w:rPr>
          <w:rFonts w:eastAsiaTheme="minorHAnsi"/>
          <w:color w:val="000000"/>
          <w:sz w:val="22"/>
          <w:szCs w:val="22"/>
        </w:rPr>
        <w:t xml:space="preserve"> unter </w:t>
      </w:r>
      <w:r w:rsidR="00457946" w:rsidRPr="00457946">
        <w:rPr>
          <w:rFonts w:eastAsiaTheme="minorHAnsi"/>
          <w:color w:val="000000"/>
          <w:sz w:val="22"/>
          <w:szCs w:val="22"/>
        </w:rPr>
        <w:t xml:space="preserve">Fortzahlung des Arbeitsentgelts </w:t>
      </w:r>
      <w:r w:rsidR="00457946">
        <w:rPr>
          <w:rFonts w:eastAsiaTheme="minorHAnsi"/>
          <w:color w:val="000000"/>
          <w:sz w:val="22"/>
          <w:szCs w:val="22"/>
        </w:rPr>
        <w:t>geschehen</w:t>
      </w:r>
      <w:r w:rsidR="008E77A0">
        <w:rPr>
          <w:rFonts w:eastAsiaTheme="minorHAnsi"/>
          <w:color w:val="000000"/>
          <w:sz w:val="22"/>
          <w:szCs w:val="22"/>
        </w:rPr>
        <w:t>.</w:t>
      </w:r>
      <w:r w:rsidR="00301C42" w:rsidRPr="003915AC">
        <w:rPr>
          <w:rFonts w:eastAsiaTheme="minorHAnsi"/>
          <w:color w:val="000000"/>
          <w:sz w:val="22"/>
          <w:szCs w:val="22"/>
        </w:rPr>
        <w:t xml:space="preserve"> </w:t>
      </w:r>
      <w:r w:rsidR="00457946">
        <w:rPr>
          <w:rFonts w:eastAsiaTheme="minorHAnsi"/>
          <w:color w:val="000000"/>
          <w:sz w:val="22"/>
          <w:szCs w:val="22"/>
        </w:rPr>
        <w:t>Für Weiterbildungen gibt es zahlreiche finanzielle  Fördermöglichkeiten die in Anspruch genommen werden können</w:t>
      </w:r>
      <w:r w:rsidR="00C91505">
        <w:rPr>
          <w:rFonts w:eastAsiaTheme="minorHAnsi"/>
          <w:color w:val="000000"/>
          <w:sz w:val="22"/>
          <w:szCs w:val="22"/>
        </w:rPr>
        <w:t xml:space="preserve"> (mehr dazu im Kapitel „</w:t>
      </w:r>
      <w:r w:rsidR="00D3642D">
        <w:rPr>
          <w:rFonts w:eastAsiaTheme="minorHAnsi"/>
          <w:color w:val="000000"/>
          <w:sz w:val="22"/>
          <w:szCs w:val="22"/>
        </w:rPr>
        <w:t>Finanzielle Fördermöglichkeiten</w:t>
      </w:r>
      <w:r w:rsidR="00C91505">
        <w:rPr>
          <w:rFonts w:eastAsiaTheme="minorHAnsi"/>
          <w:color w:val="000000"/>
          <w:sz w:val="22"/>
          <w:szCs w:val="22"/>
        </w:rPr>
        <w:t xml:space="preserve">“). </w:t>
      </w:r>
      <w:r w:rsidR="001441CD" w:rsidRPr="003915AC">
        <w:rPr>
          <w:rFonts w:eastAsiaTheme="minorHAnsi"/>
          <w:color w:val="000000"/>
          <w:sz w:val="22"/>
          <w:szCs w:val="22"/>
        </w:rPr>
        <w:t>Die Qualifikation zum Meister zahlt sich aus: Da</w:t>
      </w:r>
      <w:r w:rsidR="00CB3070" w:rsidRPr="003915AC">
        <w:rPr>
          <w:rFonts w:eastAsiaTheme="minorHAnsi"/>
          <w:color w:val="000000"/>
          <w:sz w:val="22"/>
          <w:szCs w:val="22"/>
        </w:rPr>
        <w:t xml:space="preserve">s </w:t>
      </w:r>
      <w:r w:rsidR="001441CD" w:rsidRPr="003915AC">
        <w:rPr>
          <w:rFonts w:eastAsiaTheme="minorHAnsi"/>
          <w:color w:val="000000"/>
          <w:sz w:val="22"/>
          <w:szCs w:val="22"/>
        </w:rPr>
        <w:t>durchschnittliche Lebenseinkommen eines Handwerksmeisters</w:t>
      </w:r>
      <w:r w:rsidR="00CB3070" w:rsidRPr="003915AC">
        <w:rPr>
          <w:rFonts w:eastAsiaTheme="minorHAnsi"/>
          <w:color w:val="000000"/>
          <w:sz w:val="22"/>
          <w:szCs w:val="22"/>
        </w:rPr>
        <w:t xml:space="preserve"> </w:t>
      </w:r>
      <w:r w:rsidR="001441CD" w:rsidRPr="003915AC">
        <w:rPr>
          <w:rFonts w:eastAsiaTheme="minorHAnsi"/>
          <w:color w:val="000000"/>
          <w:sz w:val="22"/>
          <w:szCs w:val="22"/>
        </w:rPr>
        <w:t>liegt u</w:t>
      </w:r>
      <w:r w:rsidR="00CB3070" w:rsidRPr="003915AC">
        <w:rPr>
          <w:rFonts w:eastAsiaTheme="minorHAnsi"/>
          <w:color w:val="000000"/>
          <w:sz w:val="22"/>
          <w:szCs w:val="22"/>
        </w:rPr>
        <w:t xml:space="preserve">ngefähr gleichauf mit dem eines </w:t>
      </w:r>
      <w:r w:rsidR="00D76C43" w:rsidRPr="003915AC">
        <w:rPr>
          <w:rFonts w:eastAsiaTheme="minorHAnsi"/>
          <w:color w:val="000000"/>
          <w:sz w:val="22"/>
          <w:szCs w:val="22"/>
        </w:rPr>
        <w:t xml:space="preserve">Fachhochschulabsolventen und der </w:t>
      </w:r>
      <w:r w:rsidR="002D65A9" w:rsidRPr="003915AC">
        <w:rPr>
          <w:rFonts w:eastAsiaTheme="minorHAnsi"/>
          <w:color w:val="000000"/>
          <w:sz w:val="22"/>
          <w:szCs w:val="22"/>
        </w:rPr>
        <w:t xml:space="preserve">Meisterbrief ist dem ersten akademischen </w:t>
      </w:r>
      <w:r w:rsidR="00D76C43" w:rsidRPr="003915AC">
        <w:rPr>
          <w:rFonts w:eastAsiaTheme="minorHAnsi"/>
          <w:color w:val="000000"/>
          <w:sz w:val="22"/>
          <w:szCs w:val="22"/>
        </w:rPr>
        <w:t xml:space="preserve">Abschluss </w:t>
      </w:r>
      <w:r w:rsidR="002D65A9" w:rsidRPr="003915AC">
        <w:rPr>
          <w:rFonts w:eastAsiaTheme="minorHAnsi"/>
          <w:color w:val="000000"/>
          <w:sz w:val="22"/>
          <w:szCs w:val="22"/>
        </w:rPr>
        <w:t xml:space="preserve">gleichgestellt. </w:t>
      </w:r>
      <w:r w:rsidR="0037027E" w:rsidRPr="003915AC">
        <w:rPr>
          <w:rFonts w:eastAsiaTheme="minorHAnsi"/>
          <w:color w:val="000000"/>
          <w:sz w:val="22"/>
          <w:szCs w:val="22"/>
        </w:rPr>
        <w:t xml:space="preserve">Eine aktuelle Studie </w:t>
      </w:r>
      <w:r w:rsidR="002D65A9" w:rsidRPr="003915AC">
        <w:rPr>
          <w:rFonts w:eastAsiaTheme="minorHAnsi"/>
          <w:color w:val="000000"/>
          <w:sz w:val="22"/>
          <w:szCs w:val="22"/>
        </w:rPr>
        <w:t>des Instituts für Arbeitsmarkt- und Berufsforschung</w:t>
      </w:r>
      <w:r w:rsidR="00DB16D1" w:rsidRPr="003915AC">
        <w:rPr>
          <w:rFonts w:eastAsiaTheme="minorHAnsi"/>
          <w:color w:val="000000"/>
          <w:sz w:val="22"/>
          <w:szCs w:val="22"/>
        </w:rPr>
        <w:t xml:space="preserve"> zeigt, dass der </w:t>
      </w:r>
      <w:r w:rsidR="003915AC">
        <w:rPr>
          <w:rFonts w:eastAsiaTheme="minorHAnsi"/>
          <w:color w:val="000000"/>
          <w:sz w:val="22"/>
          <w:szCs w:val="22"/>
        </w:rPr>
        <w:t xml:space="preserve">Meisterabschluss die beste </w:t>
      </w:r>
      <w:r w:rsidR="002D65A9" w:rsidRPr="003915AC">
        <w:rPr>
          <w:rFonts w:eastAsiaTheme="minorHAnsi"/>
          <w:color w:val="000000"/>
          <w:sz w:val="22"/>
          <w:szCs w:val="22"/>
        </w:rPr>
        <w:t>Voraussetzung</w:t>
      </w:r>
      <w:r w:rsidR="00622F68">
        <w:rPr>
          <w:rFonts w:eastAsiaTheme="minorHAnsi"/>
          <w:color w:val="000000"/>
          <w:sz w:val="22"/>
          <w:szCs w:val="22"/>
        </w:rPr>
        <w:t xml:space="preserve"> </w:t>
      </w:r>
      <w:r w:rsidR="002D65A9" w:rsidRPr="00622F68">
        <w:rPr>
          <w:rFonts w:eastAsiaTheme="minorHAnsi"/>
          <w:color w:val="000000"/>
          <w:sz w:val="22"/>
          <w:szCs w:val="22"/>
        </w:rPr>
        <w:t>zur Ver</w:t>
      </w:r>
      <w:r w:rsidR="00622F68">
        <w:rPr>
          <w:rFonts w:eastAsiaTheme="minorHAnsi"/>
          <w:color w:val="000000"/>
          <w:sz w:val="22"/>
          <w:szCs w:val="22"/>
        </w:rPr>
        <w:t>-</w:t>
      </w:r>
      <w:r w:rsidR="002D65A9" w:rsidRPr="00622F68">
        <w:rPr>
          <w:rFonts w:eastAsiaTheme="minorHAnsi"/>
          <w:color w:val="000000"/>
          <w:sz w:val="22"/>
          <w:szCs w:val="22"/>
        </w:rPr>
        <w:t xml:space="preserve">meidung von Arbeitslosigkeit ist. </w:t>
      </w:r>
      <w:r w:rsidR="002979B5" w:rsidRPr="00622F68">
        <w:rPr>
          <w:rFonts w:eastAsiaTheme="minorHAnsi"/>
          <w:color w:val="000000"/>
          <w:sz w:val="22"/>
          <w:szCs w:val="22"/>
        </w:rPr>
        <w:t xml:space="preserve">Das in der Weiterbildung </w:t>
      </w:r>
      <w:r w:rsidR="00347826" w:rsidRPr="00622F68">
        <w:rPr>
          <w:rFonts w:eastAsiaTheme="minorHAnsi"/>
          <w:color w:val="000000"/>
          <w:sz w:val="22"/>
          <w:szCs w:val="22"/>
        </w:rPr>
        <w:t xml:space="preserve">vermittelte </w:t>
      </w:r>
      <w:r w:rsidR="002979B5" w:rsidRPr="00622F68">
        <w:rPr>
          <w:rFonts w:eastAsiaTheme="minorHAnsi"/>
          <w:color w:val="000000"/>
          <w:sz w:val="22"/>
          <w:szCs w:val="22"/>
        </w:rPr>
        <w:t xml:space="preserve">Wissen kann </w:t>
      </w:r>
      <w:r w:rsidR="00347826" w:rsidRPr="00622F68">
        <w:rPr>
          <w:rFonts w:eastAsiaTheme="minorHAnsi"/>
          <w:color w:val="000000"/>
          <w:sz w:val="22"/>
          <w:szCs w:val="22"/>
        </w:rPr>
        <w:t>direkt in der Praxis umgesetzt</w:t>
      </w:r>
      <w:r w:rsidR="002D65A9" w:rsidRPr="00622F68">
        <w:rPr>
          <w:rFonts w:eastAsiaTheme="minorHAnsi"/>
          <w:color w:val="000000"/>
          <w:sz w:val="22"/>
          <w:szCs w:val="22"/>
        </w:rPr>
        <w:t xml:space="preserve"> werden und</w:t>
      </w:r>
      <w:r w:rsidR="000C4FCD" w:rsidRPr="00622F68">
        <w:rPr>
          <w:rFonts w:eastAsiaTheme="minorHAnsi"/>
          <w:color w:val="000000"/>
          <w:sz w:val="22"/>
          <w:szCs w:val="22"/>
        </w:rPr>
        <w:t xml:space="preserve"> somit</w:t>
      </w:r>
      <w:r w:rsidR="005E4EB8" w:rsidRPr="00622F68">
        <w:rPr>
          <w:rFonts w:eastAsiaTheme="minorHAnsi"/>
          <w:color w:val="000000"/>
          <w:sz w:val="22"/>
          <w:szCs w:val="22"/>
        </w:rPr>
        <w:t xml:space="preserve"> für </w:t>
      </w:r>
      <w:r w:rsidR="002D65A9" w:rsidRPr="00622F68">
        <w:rPr>
          <w:rFonts w:eastAsiaTheme="minorHAnsi"/>
          <w:color w:val="000000"/>
          <w:sz w:val="22"/>
          <w:szCs w:val="22"/>
        </w:rPr>
        <w:t xml:space="preserve">beide Seiten </w:t>
      </w:r>
      <w:r w:rsidR="000C4FCD" w:rsidRPr="00622F68">
        <w:rPr>
          <w:rFonts w:eastAsiaTheme="minorHAnsi"/>
          <w:color w:val="000000"/>
          <w:sz w:val="22"/>
          <w:szCs w:val="22"/>
        </w:rPr>
        <w:t>von Vorteil sein</w:t>
      </w:r>
      <w:r w:rsidR="002D65A9" w:rsidRPr="00622F68">
        <w:rPr>
          <w:rFonts w:eastAsiaTheme="minorHAnsi"/>
          <w:color w:val="000000"/>
          <w:sz w:val="22"/>
          <w:szCs w:val="22"/>
        </w:rPr>
        <w:t>.</w:t>
      </w:r>
    </w:p>
    <w:p w:rsidR="009235E3" w:rsidRPr="003915AC" w:rsidRDefault="009235E3" w:rsidP="00622F68">
      <w:pPr>
        <w:pStyle w:val="Listenabsatz"/>
        <w:autoSpaceDE w:val="0"/>
        <w:autoSpaceDN w:val="0"/>
        <w:adjustRightInd w:val="0"/>
        <w:spacing w:line="276" w:lineRule="auto"/>
        <w:jc w:val="both"/>
        <w:rPr>
          <w:rFonts w:eastAsiaTheme="minorHAnsi"/>
          <w:color w:val="000000"/>
          <w:sz w:val="22"/>
          <w:szCs w:val="22"/>
        </w:rPr>
      </w:pPr>
      <w:r w:rsidRPr="003915AC">
        <w:rPr>
          <w:rFonts w:eastAsiaTheme="minorHAnsi"/>
          <w:color w:val="000000"/>
          <w:sz w:val="22"/>
          <w:szCs w:val="22"/>
        </w:rPr>
        <w:t xml:space="preserve">Das speziell im Rahmen des Projektes "yourPUSH" für die Studienaussteiger/-innen entwickelte Konzept "Karriereprogramm Handwerk" bietet </w:t>
      </w:r>
      <w:r w:rsidR="008B2C86">
        <w:rPr>
          <w:rFonts w:eastAsiaTheme="minorHAnsi"/>
          <w:color w:val="000000"/>
          <w:sz w:val="22"/>
          <w:szCs w:val="22"/>
        </w:rPr>
        <w:t xml:space="preserve">somit </w:t>
      </w:r>
      <w:r w:rsidRPr="003915AC">
        <w:rPr>
          <w:rFonts w:eastAsiaTheme="minorHAnsi"/>
          <w:color w:val="000000"/>
          <w:sz w:val="22"/>
          <w:szCs w:val="22"/>
        </w:rPr>
        <w:t>den Studienaussteigenden (mit und ohne Abschluss) neben dem Erwerb eines staatlich anerkannten Berufsabschlusses in einem Handwerk die einzigartige Möglichkeit, Teile der Meisterprüfung (Teil III und IV) vorzuziehen.   </w:t>
      </w:r>
    </w:p>
    <w:p w:rsidR="00C51A51" w:rsidRPr="00C51A51" w:rsidRDefault="00C51A51" w:rsidP="00C51A51">
      <w:pPr>
        <w:pStyle w:val="Listenabsatz"/>
        <w:autoSpaceDE w:val="0"/>
        <w:autoSpaceDN w:val="0"/>
        <w:adjustRightInd w:val="0"/>
        <w:spacing w:line="276" w:lineRule="auto"/>
        <w:rPr>
          <w:color w:val="000000"/>
          <w:sz w:val="24"/>
          <w:szCs w:val="24"/>
        </w:rPr>
      </w:pPr>
    </w:p>
    <w:p w:rsidR="003915AC" w:rsidRPr="00D3642D" w:rsidRDefault="00C51A51" w:rsidP="00D3642D">
      <w:pPr>
        <w:pStyle w:val="Listenabsatz"/>
        <w:autoSpaceDE w:val="0"/>
        <w:autoSpaceDN w:val="0"/>
        <w:adjustRightInd w:val="0"/>
        <w:spacing w:line="276" w:lineRule="auto"/>
        <w:rPr>
          <w:b/>
          <w:color w:val="000000"/>
          <w:sz w:val="22"/>
          <w:szCs w:val="24"/>
        </w:rPr>
      </w:pPr>
      <w:r w:rsidRPr="00C87D01">
        <w:rPr>
          <w:b/>
          <w:color w:val="000000"/>
          <w:sz w:val="22"/>
          <w:szCs w:val="24"/>
        </w:rPr>
        <w:t xml:space="preserve">Karriereprogramm Handwerk </w:t>
      </w:r>
    </w:p>
    <w:p w:rsidR="003915AC" w:rsidRDefault="003915AC" w:rsidP="006B00D5">
      <w:pPr>
        <w:pStyle w:val="Listenabsatz"/>
        <w:autoSpaceDE w:val="0"/>
        <w:autoSpaceDN w:val="0"/>
        <w:adjustRightInd w:val="0"/>
        <w:spacing w:line="276" w:lineRule="auto"/>
        <w:rPr>
          <w:b/>
          <w:color w:val="000000"/>
          <w:sz w:val="24"/>
          <w:szCs w:val="24"/>
        </w:rPr>
      </w:pPr>
      <w:r>
        <w:rPr>
          <w:noProof/>
          <w:lang w:eastAsia="de-DE"/>
        </w:rPr>
        <w:drawing>
          <wp:anchor distT="0" distB="0" distL="114300" distR="114300" simplePos="0" relativeHeight="251665408" behindDoc="0" locked="0" layoutInCell="1" allowOverlap="1">
            <wp:simplePos x="0" y="0"/>
            <wp:positionH relativeFrom="margin">
              <wp:align>right</wp:align>
            </wp:positionH>
            <wp:positionV relativeFrom="paragraph">
              <wp:posOffset>14605</wp:posOffset>
            </wp:positionV>
            <wp:extent cx="5760720" cy="2342815"/>
            <wp:effectExtent l="0" t="0" r="0" b="635"/>
            <wp:wrapNone/>
            <wp:docPr id="11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Grafik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42815"/>
                    </a:xfrm>
                    <a:prstGeom prst="rect">
                      <a:avLst/>
                    </a:prstGeom>
                    <a:noFill/>
                    <a:ln>
                      <a:noFill/>
                    </a:ln>
                    <a:extLst/>
                  </pic:spPr>
                </pic:pic>
              </a:graphicData>
            </a:graphic>
          </wp:anchor>
        </w:drawing>
      </w:r>
    </w:p>
    <w:p w:rsidR="003915AC" w:rsidRDefault="003915AC" w:rsidP="006B00D5">
      <w:pPr>
        <w:pStyle w:val="Listenabsatz"/>
        <w:autoSpaceDE w:val="0"/>
        <w:autoSpaceDN w:val="0"/>
        <w:adjustRightInd w:val="0"/>
        <w:spacing w:line="276" w:lineRule="auto"/>
        <w:rPr>
          <w:b/>
          <w:color w:val="000000"/>
          <w:sz w:val="24"/>
          <w:szCs w:val="24"/>
        </w:rPr>
      </w:pPr>
    </w:p>
    <w:p w:rsidR="003915AC" w:rsidRPr="006B00D5" w:rsidRDefault="003915AC" w:rsidP="006B00D5">
      <w:pPr>
        <w:pStyle w:val="Listenabsatz"/>
        <w:autoSpaceDE w:val="0"/>
        <w:autoSpaceDN w:val="0"/>
        <w:adjustRightInd w:val="0"/>
        <w:spacing w:line="276" w:lineRule="auto"/>
        <w:rPr>
          <w:b/>
          <w:color w:val="000000"/>
          <w:sz w:val="24"/>
          <w:szCs w:val="24"/>
        </w:rPr>
      </w:pPr>
    </w:p>
    <w:p w:rsidR="00C51A51" w:rsidRPr="00C233E3" w:rsidRDefault="00C51A51" w:rsidP="00C233E3">
      <w:pPr>
        <w:pStyle w:val="Listenabsatz"/>
        <w:autoSpaceDE w:val="0"/>
        <w:autoSpaceDN w:val="0"/>
        <w:adjustRightInd w:val="0"/>
        <w:spacing w:line="276" w:lineRule="auto"/>
        <w:rPr>
          <w:color w:val="000000"/>
          <w:sz w:val="24"/>
          <w:szCs w:val="24"/>
        </w:rPr>
      </w:pPr>
    </w:p>
    <w:p w:rsidR="00C233E3" w:rsidRDefault="00C233E3" w:rsidP="00C233E3"/>
    <w:p w:rsidR="00C233E3" w:rsidRPr="00E73027" w:rsidRDefault="00C233E3" w:rsidP="00E73027">
      <w:pPr>
        <w:pStyle w:val="Listenabsatz"/>
        <w:autoSpaceDE w:val="0"/>
        <w:autoSpaceDN w:val="0"/>
        <w:adjustRightInd w:val="0"/>
        <w:spacing w:line="276" w:lineRule="auto"/>
        <w:rPr>
          <w:color w:val="000000"/>
          <w:sz w:val="24"/>
          <w:szCs w:val="24"/>
        </w:rPr>
      </w:pPr>
    </w:p>
    <w:p w:rsidR="00397E8C" w:rsidRDefault="00397E8C" w:rsidP="009178AE">
      <w:pPr>
        <w:pStyle w:val="Listenabsatz"/>
        <w:autoSpaceDE w:val="0"/>
        <w:autoSpaceDN w:val="0"/>
        <w:adjustRightInd w:val="0"/>
        <w:spacing w:line="276" w:lineRule="auto"/>
        <w:rPr>
          <w:color w:val="000000"/>
          <w:sz w:val="24"/>
          <w:szCs w:val="24"/>
        </w:rPr>
      </w:pPr>
    </w:p>
    <w:p w:rsidR="006B00D5" w:rsidRDefault="006B00D5" w:rsidP="009178AE">
      <w:pPr>
        <w:pStyle w:val="Listenabsatz"/>
        <w:autoSpaceDE w:val="0"/>
        <w:autoSpaceDN w:val="0"/>
        <w:adjustRightInd w:val="0"/>
        <w:spacing w:line="276" w:lineRule="auto"/>
        <w:rPr>
          <w:color w:val="000000"/>
          <w:sz w:val="24"/>
          <w:szCs w:val="24"/>
        </w:rPr>
      </w:pPr>
    </w:p>
    <w:p w:rsidR="006B00D5" w:rsidRDefault="006B00D5" w:rsidP="009178AE">
      <w:pPr>
        <w:pStyle w:val="Listenabsatz"/>
        <w:autoSpaceDE w:val="0"/>
        <w:autoSpaceDN w:val="0"/>
        <w:adjustRightInd w:val="0"/>
        <w:spacing w:line="276" w:lineRule="auto"/>
        <w:rPr>
          <w:color w:val="000000"/>
          <w:sz w:val="24"/>
          <w:szCs w:val="24"/>
        </w:rPr>
      </w:pPr>
    </w:p>
    <w:p w:rsidR="006B00D5" w:rsidRDefault="006B00D5" w:rsidP="009178AE">
      <w:pPr>
        <w:pStyle w:val="Listenabsatz"/>
        <w:autoSpaceDE w:val="0"/>
        <w:autoSpaceDN w:val="0"/>
        <w:adjustRightInd w:val="0"/>
        <w:spacing w:line="276" w:lineRule="auto"/>
        <w:rPr>
          <w:color w:val="000000"/>
          <w:sz w:val="24"/>
          <w:szCs w:val="24"/>
        </w:rPr>
      </w:pPr>
    </w:p>
    <w:p w:rsidR="006B00D5" w:rsidRDefault="006B00D5" w:rsidP="009178AE">
      <w:pPr>
        <w:pStyle w:val="Listenabsatz"/>
        <w:autoSpaceDE w:val="0"/>
        <w:autoSpaceDN w:val="0"/>
        <w:adjustRightInd w:val="0"/>
        <w:spacing w:line="276" w:lineRule="auto"/>
        <w:rPr>
          <w:color w:val="000000"/>
          <w:sz w:val="24"/>
          <w:szCs w:val="24"/>
        </w:rPr>
      </w:pPr>
    </w:p>
    <w:p w:rsidR="006B00D5" w:rsidRDefault="006B00D5" w:rsidP="009178AE">
      <w:pPr>
        <w:pStyle w:val="Listenabsatz"/>
        <w:autoSpaceDE w:val="0"/>
        <w:autoSpaceDN w:val="0"/>
        <w:adjustRightInd w:val="0"/>
        <w:spacing w:line="276" w:lineRule="auto"/>
        <w:rPr>
          <w:color w:val="000000"/>
          <w:sz w:val="24"/>
          <w:szCs w:val="24"/>
        </w:rPr>
      </w:pPr>
    </w:p>
    <w:p w:rsidR="006B00D5" w:rsidRPr="009178AE" w:rsidRDefault="006B00D5" w:rsidP="009178AE">
      <w:pPr>
        <w:pStyle w:val="Listenabsatz"/>
        <w:autoSpaceDE w:val="0"/>
        <w:autoSpaceDN w:val="0"/>
        <w:adjustRightInd w:val="0"/>
        <w:spacing w:line="276" w:lineRule="auto"/>
        <w:rPr>
          <w:color w:val="000000"/>
          <w:sz w:val="24"/>
          <w:szCs w:val="24"/>
        </w:rPr>
      </w:pPr>
    </w:p>
    <w:p w:rsidR="0052557E" w:rsidRPr="00175384" w:rsidRDefault="00397E8C" w:rsidP="00CA2396">
      <w:pPr>
        <w:pStyle w:val="Listenabsatz"/>
        <w:numPr>
          <w:ilvl w:val="0"/>
          <w:numId w:val="7"/>
        </w:numPr>
        <w:autoSpaceDE w:val="0"/>
        <w:autoSpaceDN w:val="0"/>
        <w:adjustRightInd w:val="0"/>
        <w:spacing w:line="276" w:lineRule="auto"/>
        <w:jc w:val="both"/>
        <w:rPr>
          <w:rFonts w:eastAsiaTheme="minorHAnsi"/>
          <w:color w:val="000000"/>
          <w:sz w:val="22"/>
          <w:szCs w:val="22"/>
        </w:rPr>
      </w:pPr>
      <w:r w:rsidRPr="00622F68">
        <w:rPr>
          <w:rFonts w:eastAsiaTheme="minorHAnsi"/>
          <w:color w:val="000000"/>
          <w:sz w:val="22"/>
          <w:szCs w:val="22"/>
        </w:rPr>
        <w:t xml:space="preserve">Vor der Ausbildung sind einige wichtige Punkte zu klären und oft stellen sich für Studienneuorientierer </w:t>
      </w:r>
      <w:r w:rsidR="00645C7F" w:rsidRPr="00622F68">
        <w:rPr>
          <w:rFonts w:eastAsiaTheme="minorHAnsi"/>
          <w:color w:val="000000"/>
          <w:sz w:val="22"/>
          <w:szCs w:val="22"/>
        </w:rPr>
        <w:t xml:space="preserve">und Betriebe </w:t>
      </w:r>
      <w:r w:rsidRPr="00622F68">
        <w:rPr>
          <w:rFonts w:eastAsiaTheme="minorHAnsi"/>
          <w:color w:val="000000"/>
          <w:sz w:val="22"/>
          <w:szCs w:val="22"/>
        </w:rPr>
        <w:t>Fragen zur Ausbildungsverkürzung und Anrechnung der Studienleistung</w:t>
      </w:r>
      <w:r w:rsidR="00B4095C">
        <w:rPr>
          <w:rFonts w:eastAsiaTheme="minorHAnsi"/>
          <w:color w:val="000000"/>
          <w:sz w:val="22"/>
          <w:szCs w:val="22"/>
        </w:rPr>
        <w:t xml:space="preserve"> auf</w:t>
      </w:r>
      <w:r w:rsidRPr="00622F68">
        <w:rPr>
          <w:rFonts w:eastAsiaTheme="minorHAnsi"/>
          <w:color w:val="000000"/>
          <w:sz w:val="22"/>
          <w:szCs w:val="22"/>
        </w:rPr>
        <w:t>.</w:t>
      </w:r>
      <w:r w:rsidR="00622F68">
        <w:rPr>
          <w:rFonts w:eastAsiaTheme="minorHAnsi"/>
          <w:color w:val="000000"/>
          <w:sz w:val="22"/>
          <w:szCs w:val="22"/>
        </w:rPr>
        <w:t xml:space="preserve"> </w:t>
      </w:r>
      <w:r w:rsidR="006B78FC" w:rsidRPr="00622F68">
        <w:rPr>
          <w:rFonts w:eastAsiaTheme="minorHAnsi"/>
          <w:color w:val="000000"/>
          <w:sz w:val="22"/>
          <w:szCs w:val="22"/>
        </w:rPr>
        <w:t>Nicht allen ist</w:t>
      </w:r>
      <w:r w:rsidRPr="00622F68">
        <w:rPr>
          <w:rFonts w:eastAsiaTheme="minorHAnsi"/>
          <w:color w:val="000000"/>
          <w:sz w:val="22"/>
          <w:szCs w:val="22"/>
        </w:rPr>
        <w:t xml:space="preserve"> bekannt, dass aufgrund guter Leistung ode</w:t>
      </w:r>
      <w:r w:rsidR="00E325E7">
        <w:rPr>
          <w:rFonts w:eastAsiaTheme="minorHAnsi"/>
          <w:color w:val="000000"/>
          <w:sz w:val="22"/>
          <w:szCs w:val="22"/>
        </w:rPr>
        <w:t>r durch das Abitur die Gesellen</w:t>
      </w:r>
      <w:r w:rsidR="00E325E7" w:rsidRPr="00622F68">
        <w:rPr>
          <w:rFonts w:eastAsiaTheme="minorHAnsi"/>
          <w:color w:val="000000"/>
          <w:sz w:val="22"/>
          <w:szCs w:val="22"/>
        </w:rPr>
        <w:t>prüfung</w:t>
      </w:r>
      <w:r w:rsidRPr="00622F68">
        <w:rPr>
          <w:rFonts w:eastAsiaTheme="minorHAnsi"/>
          <w:color w:val="000000"/>
          <w:sz w:val="22"/>
          <w:szCs w:val="22"/>
        </w:rPr>
        <w:t xml:space="preserve"> vorgezogen bzw. verkürzt werden kann. </w:t>
      </w:r>
      <w:r w:rsidR="00F05BE3" w:rsidRPr="00622F68">
        <w:rPr>
          <w:rFonts w:eastAsiaTheme="minorHAnsi"/>
          <w:color w:val="000000"/>
          <w:sz w:val="22"/>
          <w:szCs w:val="22"/>
        </w:rPr>
        <w:t xml:space="preserve">Ihr Wissen </w:t>
      </w:r>
      <w:r w:rsidR="00DA3DEE" w:rsidRPr="00622F68">
        <w:rPr>
          <w:rFonts w:eastAsiaTheme="minorHAnsi"/>
          <w:color w:val="000000"/>
          <w:sz w:val="22"/>
          <w:szCs w:val="22"/>
        </w:rPr>
        <w:t xml:space="preserve">darüber </w:t>
      </w:r>
      <w:r w:rsidR="00F05BE3" w:rsidRPr="00622F68">
        <w:rPr>
          <w:rFonts w:eastAsiaTheme="minorHAnsi"/>
          <w:color w:val="000000"/>
          <w:sz w:val="22"/>
          <w:szCs w:val="22"/>
        </w:rPr>
        <w:t>kann d</w:t>
      </w:r>
      <w:r w:rsidR="00DA3DEE" w:rsidRPr="00622F68">
        <w:rPr>
          <w:rFonts w:eastAsiaTheme="minorHAnsi"/>
          <w:color w:val="000000"/>
          <w:sz w:val="22"/>
          <w:szCs w:val="22"/>
        </w:rPr>
        <w:t>ie Interessenten in ihrer Entscheidung unterstützen</w:t>
      </w:r>
      <w:r w:rsidR="008266C1" w:rsidRPr="00622F68">
        <w:rPr>
          <w:rFonts w:eastAsiaTheme="minorHAnsi"/>
          <w:color w:val="000000"/>
          <w:sz w:val="22"/>
          <w:szCs w:val="22"/>
        </w:rPr>
        <w:t xml:space="preserve">. </w:t>
      </w:r>
      <w:r w:rsidRPr="00622F68">
        <w:rPr>
          <w:rFonts w:eastAsiaTheme="minorHAnsi"/>
          <w:color w:val="000000"/>
          <w:sz w:val="22"/>
          <w:szCs w:val="22"/>
        </w:rPr>
        <w:t>Für Studienneuorientierer besteht auch die Möglichkeit</w:t>
      </w:r>
      <w:r w:rsidR="00622F68">
        <w:rPr>
          <w:rFonts w:eastAsiaTheme="minorHAnsi"/>
          <w:color w:val="000000"/>
          <w:sz w:val="22"/>
          <w:szCs w:val="22"/>
        </w:rPr>
        <w:t>,</w:t>
      </w:r>
      <w:r w:rsidRPr="00622F68">
        <w:rPr>
          <w:rFonts w:eastAsiaTheme="minorHAnsi"/>
          <w:color w:val="000000"/>
          <w:sz w:val="22"/>
          <w:szCs w:val="22"/>
        </w:rPr>
        <w:t xml:space="preserve"> durch Anrechnung von Leistungen aus der Studienzeit die Ausbildung zu verkürzen. Rechtlich </w:t>
      </w:r>
      <w:r w:rsidR="0012108A">
        <w:rPr>
          <w:rFonts w:eastAsiaTheme="minorHAnsi"/>
          <w:color w:val="000000"/>
          <w:sz w:val="22"/>
          <w:szCs w:val="22"/>
        </w:rPr>
        <w:t>besteht aber kein Anspruch darauf</w:t>
      </w:r>
      <w:r w:rsidRPr="00622F68">
        <w:rPr>
          <w:rFonts w:eastAsiaTheme="minorHAnsi"/>
          <w:color w:val="000000"/>
          <w:sz w:val="22"/>
          <w:szCs w:val="22"/>
        </w:rPr>
        <w:t>. D</w:t>
      </w:r>
      <w:r w:rsidR="00DA3DEE" w:rsidRPr="00622F68">
        <w:rPr>
          <w:rFonts w:eastAsiaTheme="minorHAnsi"/>
          <w:color w:val="000000"/>
          <w:sz w:val="22"/>
          <w:szCs w:val="22"/>
        </w:rPr>
        <w:t xml:space="preserve">ie zahlreichen Studiengänge und </w:t>
      </w:r>
      <w:r w:rsidRPr="00622F68">
        <w:rPr>
          <w:rFonts w:eastAsiaTheme="minorHAnsi"/>
          <w:color w:val="000000"/>
          <w:sz w:val="22"/>
          <w:szCs w:val="22"/>
        </w:rPr>
        <w:t>Berufsausbildungen sind im Inhalt oft sehr unterschiedlich und schwer zu vergleichen.  Die Anzahl der  ECTS-Pun</w:t>
      </w:r>
      <w:r w:rsidR="001F0633">
        <w:rPr>
          <w:rFonts w:eastAsiaTheme="minorHAnsi"/>
          <w:color w:val="000000"/>
          <w:sz w:val="22"/>
          <w:szCs w:val="22"/>
        </w:rPr>
        <w:t>kte liefern keine Grundlage dazu</w:t>
      </w:r>
      <w:r w:rsidRPr="00622F68">
        <w:rPr>
          <w:rFonts w:eastAsiaTheme="minorHAnsi"/>
          <w:color w:val="000000"/>
          <w:sz w:val="22"/>
          <w:szCs w:val="22"/>
        </w:rPr>
        <w:t>, vielmehr ist eine individuelle Prüfung nötig.</w:t>
      </w:r>
      <w:r w:rsidR="006B78FC" w:rsidRPr="00622F68">
        <w:rPr>
          <w:rFonts w:eastAsiaTheme="minorHAnsi"/>
          <w:color w:val="000000"/>
          <w:sz w:val="22"/>
          <w:szCs w:val="22"/>
        </w:rPr>
        <w:t xml:space="preserve"> </w:t>
      </w:r>
      <w:r w:rsidR="00E50AA3" w:rsidRPr="00622F68">
        <w:rPr>
          <w:rFonts w:eastAsiaTheme="minorHAnsi"/>
          <w:color w:val="000000"/>
          <w:sz w:val="22"/>
          <w:szCs w:val="22"/>
        </w:rPr>
        <w:t xml:space="preserve">Die Handwerkskammer Frankfurt-Rhein-Main bietet mit der Ausbildungsberatung und dem yourPUSH Team </w:t>
      </w:r>
      <w:r w:rsidR="00645C7F" w:rsidRPr="00622F68">
        <w:rPr>
          <w:rFonts w:eastAsiaTheme="minorHAnsi"/>
          <w:color w:val="000000"/>
          <w:sz w:val="22"/>
          <w:szCs w:val="22"/>
        </w:rPr>
        <w:t>dazu h</w:t>
      </w:r>
      <w:r w:rsidR="00631192">
        <w:rPr>
          <w:rFonts w:eastAsiaTheme="minorHAnsi"/>
          <w:color w:val="000000"/>
          <w:sz w:val="22"/>
          <w:szCs w:val="22"/>
        </w:rPr>
        <w:t>ilfreiche Informationen und steht</w:t>
      </w:r>
      <w:r w:rsidR="00645C7F" w:rsidRPr="00622F68">
        <w:rPr>
          <w:rFonts w:eastAsiaTheme="minorHAnsi"/>
          <w:color w:val="000000"/>
          <w:sz w:val="22"/>
          <w:szCs w:val="22"/>
        </w:rPr>
        <w:t xml:space="preserve"> </w:t>
      </w:r>
      <w:r w:rsidR="00CA2396" w:rsidRPr="00CA2396">
        <w:rPr>
          <w:rFonts w:eastAsiaTheme="minorHAnsi"/>
          <w:color w:val="000000"/>
          <w:sz w:val="22"/>
          <w:szCs w:val="22"/>
        </w:rPr>
        <w:t>Ihnen dabei beratend zur Seite</w:t>
      </w:r>
      <w:r w:rsidR="00CA2396">
        <w:rPr>
          <w:rFonts w:eastAsiaTheme="minorHAnsi"/>
          <w:color w:val="000000"/>
          <w:sz w:val="22"/>
          <w:szCs w:val="22"/>
        </w:rPr>
        <w:t>.</w:t>
      </w:r>
    </w:p>
    <w:p w:rsidR="00175384" w:rsidRDefault="00175384" w:rsidP="0052557E">
      <w:pPr>
        <w:pStyle w:val="Listenabsatz"/>
        <w:autoSpaceDE w:val="0"/>
        <w:autoSpaceDN w:val="0"/>
        <w:adjustRightInd w:val="0"/>
        <w:spacing w:line="276" w:lineRule="auto"/>
        <w:jc w:val="both"/>
        <w:rPr>
          <w:rFonts w:eastAsiaTheme="minorHAnsi"/>
          <w:color w:val="000000"/>
          <w:sz w:val="22"/>
          <w:szCs w:val="22"/>
        </w:rPr>
      </w:pPr>
    </w:p>
    <w:p w:rsidR="00E42ECE" w:rsidRDefault="00E42ECE" w:rsidP="0052557E">
      <w:pPr>
        <w:pStyle w:val="Listenabsatz"/>
        <w:autoSpaceDE w:val="0"/>
        <w:autoSpaceDN w:val="0"/>
        <w:adjustRightInd w:val="0"/>
        <w:spacing w:line="276" w:lineRule="auto"/>
        <w:jc w:val="both"/>
        <w:rPr>
          <w:rFonts w:eastAsiaTheme="minorHAnsi"/>
          <w:color w:val="000000"/>
          <w:sz w:val="22"/>
          <w:szCs w:val="22"/>
        </w:rPr>
      </w:pPr>
    </w:p>
    <w:p w:rsidR="0034420C" w:rsidRPr="00622F68" w:rsidRDefault="003650FB" w:rsidP="0052557E">
      <w:pPr>
        <w:pStyle w:val="Listenabsatz"/>
        <w:autoSpaceDE w:val="0"/>
        <w:autoSpaceDN w:val="0"/>
        <w:adjustRightInd w:val="0"/>
        <w:spacing w:line="276" w:lineRule="auto"/>
        <w:jc w:val="both"/>
        <w:rPr>
          <w:rFonts w:eastAsiaTheme="minorHAnsi"/>
          <w:color w:val="000000"/>
          <w:sz w:val="22"/>
          <w:szCs w:val="22"/>
        </w:rPr>
      </w:pPr>
      <w:r>
        <w:rPr>
          <w:color w:val="000000"/>
          <w:sz w:val="22"/>
          <w:szCs w:val="22"/>
        </w:rPr>
        <w:lastRenderedPageBreak/>
        <w:t xml:space="preserve">Nähere Informationen zur </w:t>
      </w:r>
      <w:r w:rsidR="0074169A" w:rsidRPr="00622F68">
        <w:rPr>
          <w:color w:val="000000"/>
          <w:sz w:val="22"/>
          <w:szCs w:val="22"/>
        </w:rPr>
        <w:t xml:space="preserve">Ausbildungsverkürzung </w:t>
      </w:r>
      <w:r>
        <w:rPr>
          <w:color w:val="000000"/>
          <w:sz w:val="22"/>
          <w:szCs w:val="22"/>
        </w:rPr>
        <w:t>finden Sie in dem</w:t>
      </w:r>
      <w:r w:rsidR="0074169A" w:rsidRPr="00622F68">
        <w:rPr>
          <w:color w:val="000000"/>
          <w:sz w:val="22"/>
          <w:szCs w:val="22"/>
        </w:rPr>
        <w:t xml:space="preserve"> Leitfaden</w:t>
      </w:r>
      <w:r>
        <w:rPr>
          <w:color w:val="000000"/>
          <w:sz w:val="22"/>
          <w:szCs w:val="22"/>
        </w:rPr>
        <w:t>:</w:t>
      </w:r>
      <w:r w:rsidR="0074169A" w:rsidRPr="00622F68">
        <w:rPr>
          <w:color w:val="000000"/>
          <w:sz w:val="22"/>
          <w:szCs w:val="22"/>
        </w:rPr>
        <w:t xml:space="preserve"> </w:t>
      </w:r>
      <w:r w:rsidR="00DD7E30">
        <w:rPr>
          <w:color w:val="000000"/>
          <w:sz w:val="22"/>
          <w:szCs w:val="22"/>
        </w:rPr>
        <w:t>„</w:t>
      </w:r>
      <w:r w:rsidR="0074169A" w:rsidRPr="00622F68">
        <w:rPr>
          <w:color w:val="000000"/>
          <w:sz w:val="22"/>
          <w:szCs w:val="22"/>
        </w:rPr>
        <w:t xml:space="preserve">Rechtliche </w:t>
      </w:r>
      <w:r w:rsidR="00EB31A7">
        <w:rPr>
          <w:color w:val="000000"/>
          <w:sz w:val="22"/>
          <w:szCs w:val="22"/>
        </w:rPr>
        <w:t xml:space="preserve">Aspekte </w:t>
      </w:r>
      <w:r w:rsidR="0074169A" w:rsidRPr="00622F68">
        <w:rPr>
          <w:color w:val="000000"/>
          <w:sz w:val="22"/>
          <w:szCs w:val="22"/>
        </w:rPr>
        <w:t xml:space="preserve">zur </w:t>
      </w:r>
      <w:r w:rsidR="00087B69">
        <w:rPr>
          <w:color w:val="000000"/>
          <w:sz w:val="22"/>
          <w:szCs w:val="22"/>
        </w:rPr>
        <w:t>Ausbildungszeitverkürzung und Anerkennung von Studienleistungen</w:t>
      </w:r>
      <w:r w:rsidR="00DD7E30">
        <w:rPr>
          <w:color w:val="000000"/>
          <w:sz w:val="22"/>
          <w:szCs w:val="22"/>
        </w:rPr>
        <w:t>“</w:t>
      </w:r>
      <w:r w:rsidR="0074169A" w:rsidRPr="00622F68">
        <w:rPr>
          <w:color w:val="000000"/>
          <w:sz w:val="22"/>
          <w:szCs w:val="22"/>
        </w:rPr>
        <w:t>.</w:t>
      </w:r>
    </w:p>
    <w:p w:rsidR="0034420C" w:rsidRPr="00622F68" w:rsidRDefault="0034420C" w:rsidP="00622F68">
      <w:pPr>
        <w:autoSpaceDE w:val="0"/>
        <w:autoSpaceDN w:val="0"/>
        <w:adjustRightInd w:val="0"/>
        <w:spacing w:line="276" w:lineRule="auto"/>
        <w:jc w:val="both"/>
        <w:rPr>
          <w:rFonts w:ascii="Arial" w:hAnsi="Arial" w:cs="Arial"/>
          <w:color w:val="000000"/>
        </w:rPr>
      </w:pPr>
    </w:p>
    <w:p w:rsidR="0022309C" w:rsidRPr="00622F68" w:rsidRDefault="0034420C" w:rsidP="0044071E">
      <w:pPr>
        <w:pStyle w:val="Listenabsatz"/>
        <w:numPr>
          <w:ilvl w:val="0"/>
          <w:numId w:val="7"/>
        </w:numPr>
        <w:autoSpaceDE w:val="0"/>
        <w:autoSpaceDN w:val="0"/>
        <w:adjustRightInd w:val="0"/>
        <w:spacing w:line="276" w:lineRule="auto"/>
        <w:jc w:val="both"/>
        <w:rPr>
          <w:color w:val="000000"/>
          <w:sz w:val="22"/>
          <w:szCs w:val="22"/>
        </w:rPr>
      </w:pPr>
      <w:r w:rsidRPr="00622F68">
        <w:rPr>
          <w:color w:val="000000"/>
          <w:sz w:val="22"/>
          <w:szCs w:val="22"/>
        </w:rPr>
        <w:t xml:space="preserve">Zur Gewinnung von leistungsstarkem Nachwuchs sollten Sie Ihre Präsenz stärken und </w:t>
      </w:r>
      <w:r w:rsidR="00AE29FE">
        <w:rPr>
          <w:color w:val="000000"/>
          <w:sz w:val="22"/>
          <w:szCs w:val="22"/>
        </w:rPr>
        <w:t xml:space="preserve">dazu </w:t>
      </w:r>
      <w:r w:rsidRPr="00622F68">
        <w:rPr>
          <w:color w:val="000000"/>
          <w:sz w:val="22"/>
          <w:szCs w:val="22"/>
        </w:rPr>
        <w:t xml:space="preserve">verschiedene Kanäle nutzen. Das können </w:t>
      </w:r>
      <w:r w:rsidR="00AE29FE">
        <w:rPr>
          <w:color w:val="000000"/>
          <w:sz w:val="22"/>
          <w:szCs w:val="22"/>
        </w:rPr>
        <w:t>klassische</w:t>
      </w:r>
      <w:r w:rsidRPr="00622F68">
        <w:rPr>
          <w:color w:val="000000"/>
          <w:sz w:val="22"/>
          <w:szCs w:val="22"/>
        </w:rPr>
        <w:t xml:space="preserve"> Stellenanzeigen in den Zeitungen, die Social-Media-Plattformen und </w:t>
      </w:r>
      <w:r w:rsidR="00AE29FE">
        <w:rPr>
          <w:color w:val="000000"/>
          <w:sz w:val="22"/>
          <w:szCs w:val="22"/>
        </w:rPr>
        <w:t>die</w:t>
      </w:r>
      <w:r w:rsidRPr="00622F68">
        <w:rPr>
          <w:color w:val="000000"/>
          <w:sz w:val="22"/>
          <w:szCs w:val="22"/>
        </w:rPr>
        <w:t xml:space="preserve"> eigene Webseite oder die Teilnahme an Veranstaltungen wie</w:t>
      </w:r>
      <w:r w:rsidR="00AE29FE">
        <w:rPr>
          <w:color w:val="000000"/>
          <w:sz w:val="22"/>
          <w:szCs w:val="22"/>
        </w:rPr>
        <w:t xml:space="preserve"> </w:t>
      </w:r>
      <w:r w:rsidR="00B43BAD">
        <w:rPr>
          <w:color w:val="000000"/>
          <w:sz w:val="22"/>
          <w:szCs w:val="22"/>
        </w:rPr>
        <w:t xml:space="preserve">z. B. </w:t>
      </w:r>
      <w:r w:rsidR="00042E30">
        <w:rPr>
          <w:color w:val="000000"/>
          <w:sz w:val="22"/>
          <w:szCs w:val="22"/>
        </w:rPr>
        <w:t xml:space="preserve">an einer </w:t>
      </w:r>
      <w:r w:rsidR="00AE29FE">
        <w:rPr>
          <w:color w:val="000000"/>
          <w:sz w:val="22"/>
          <w:szCs w:val="22"/>
        </w:rPr>
        <w:t>Bildungsmesse</w:t>
      </w:r>
      <w:r w:rsidRPr="00622F68">
        <w:rPr>
          <w:color w:val="000000"/>
          <w:sz w:val="22"/>
          <w:szCs w:val="22"/>
        </w:rPr>
        <w:t xml:space="preserve"> sein. Ebenso kann Sie die Handwerkskammer und auf deren Webseite befindlicher</w:t>
      </w:r>
      <w:r w:rsidR="0060678B">
        <w:rPr>
          <w:color w:val="000000"/>
          <w:sz w:val="22"/>
          <w:szCs w:val="22"/>
        </w:rPr>
        <w:t xml:space="preserve"> </w:t>
      </w:r>
      <w:hyperlink r:id="rId12" w:history="1">
        <w:r w:rsidR="0060678B" w:rsidRPr="0060678B">
          <w:rPr>
            <w:rStyle w:val="Hyperlink"/>
            <w:rFonts w:cs="Arial"/>
            <w:sz w:val="22"/>
            <w:szCs w:val="22"/>
          </w:rPr>
          <w:t>Lehrstellenradar</w:t>
        </w:r>
      </w:hyperlink>
      <w:r w:rsidRPr="00622F68">
        <w:rPr>
          <w:color w:val="000000"/>
          <w:sz w:val="22"/>
          <w:szCs w:val="22"/>
        </w:rPr>
        <w:t xml:space="preserve">, der für Anfragen zu Praktika- bzw. Ausbildungsplatzvermittlung dient, dabei unterstützen. Das yourPUSH Team ist stets interessiert und bemüht Betriebe und Studienneuorientierer zusammenzubringen. Zögern Sie nicht und nutzen Sie diesen für Sie kostenlosen Service. </w:t>
      </w:r>
    </w:p>
    <w:p w:rsidR="0022309C" w:rsidRDefault="0022309C" w:rsidP="000046FE">
      <w:pPr>
        <w:pStyle w:val="Listenabsatz"/>
        <w:autoSpaceDE w:val="0"/>
        <w:autoSpaceDN w:val="0"/>
        <w:adjustRightInd w:val="0"/>
        <w:spacing w:line="480" w:lineRule="auto"/>
        <w:rPr>
          <w:color w:val="000000"/>
          <w:sz w:val="24"/>
          <w:szCs w:val="24"/>
        </w:rPr>
      </w:pPr>
    </w:p>
    <w:p w:rsidR="00F850A8" w:rsidRPr="00091282" w:rsidRDefault="009154BD" w:rsidP="000046FE">
      <w:pPr>
        <w:pStyle w:val="Listenabsatz"/>
        <w:autoSpaceDE w:val="0"/>
        <w:autoSpaceDN w:val="0"/>
        <w:adjustRightInd w:val="0"/>
        <w:spacing w:line="360" w:lineRule="auto"/>
        <w:rPr>
          <w:b/>
          <w:color w:val="000000"/>
          <w:sz w:val="22"/>
          <w:szCs w:val="24"/>
        </w:rPr>
      </w:pPr>
      <w:r w:rsidRPr="00091282">
        <w:rPr>
          <w:b/>
          <w:color w:val="000000"/>
          <w:sz w:val="22"/>
          <w:szCs w:val="24"/>
        </w:rPr>
        <w:t>F</w:t>
      </w:r>
      <w:r w:rsidR="0022309C" w:rsidRPr="00091282">
        <w:rPr>
          <w:b/>
          <w:color w:val="000000"/>
          <w:sz w:val="22"/>
          <w:szCs w:val="24"/>
        </w:rPr>
        <w:t>reie Lehrstellen eintragen</w:t>
      </w:r>
    </w:p>
    <w:p w:rsidR="00F850A8" w:rsidRDefault="00F850A8" w:rsidP="0022309C">
      <w:pPr>
        <w:pStyle w:val="Listenabsatz"/>
        <w:autoSpaceDE w:val="0"/>
        <w:autoSpaceDN w:val="0"/>
        <w:adjustRightInd w:val="0"/>
        <w:spacing w:line="276" w:lineRule="auto"/>
        <w:rPr>
          <w:b/>
          <w:color w:val="000000"/>
          <w:sz w:val="24"/>
          <w:szCs w:val="24"/>
        </w:rPr>
      </w:pPr>
    </w:p>
    <w:p w:rsidR="0022309C" w:rsidRDefault="00F850A8" w:rsidP="0022309C">
      <w:pPr>
        <w:pStyle w:val="Listenabsatz"/>
        <w:autoSpaceDE w:val="0"/>
        <w:autoSpaceDN w:val="0"/>
        <w:adjustRightInd w:val="0"/>
        <w:spacing w:line="276" w:lineRule="auto"/>
        <w:rPr>
          <w:noProof/>
          <w:lang w:eastAsia="de-DE"/>
        </w:rPr>
      </w:pPr>
      <w:r>
        <w:rPr>
          <w:noProof/>
          <w:lang w:eastAsia="de-DE"/>
        </w:rPr>
        <mc:AlternateContent>
          <mc:Choice Requires="wps">
            <w:drawing>
              <wp:anchor distT="45720" distB="45720" distL="114300" distR="114300" simplePos="0" relativeHeight="251660288" behindDoc="0" locked="0" layoutInCell="1" allowOverlap="1">
                <wp:simplePos x="0" y="0"/>
                <wp:positionH relativeFrom="column">
                  <wp:posOffset>2349243</wp:posOffset>
                </wp:positionH>
                <wp:positionV relativeFrom="paragraph">
                  <wp:posOffset>77632</wp:posOffset>
                </wp:positionV>
                <wp:extent cx="3054485" cy="2217907"/>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485" cy="2217907"/>
                        </a:xfrm>
                        <a:prstGeom prst="rect">
                          <a:avLst/>
                        </a:prstGeom>
                        <a:solidFill>
                          <a:srgbClr val="FFFFFF"/>
                        </a:solidFill>
                        <a:ln w="9525">
                          <a:noFill/>
                          <a:miter lim="800000"/>
                          <a:headEnd/>
                          <a:tailEnd/>
                        </a:ln>
                      </wps:spPr>
                      <wps:txbx>
                        <w:txbxContent>
                          <w:p w:rsidR="007B6A5A" w:rsidRPr="00091282" w:rsidRDefault="007B6A5A" w:rsidP="00F850A8">
                            <w:pPr>
                              <w:rPr>
                                <w:rFonts w:ascii="Arial" w:hAnsi="Arial" w:cs="Arial"/>
                              </w:rPr>
                            </w:pPr>
                            <w:r w:rsidRPr="00091282">
                              <w:rPr>
                                <w:rFonts w:ascii="Arial" w:hAnsi="Arial" w:cs="Arial"/>
                              </w:rPr>
                              <w:t>Einfach registrieren und Stelle melden. Die Stellen erscheinen nicht nur in der region</w:t>
                            </w:r>
                            <w:r>
                              <w:rPr>
                                <w:rFonts w:ascii="Arial" w:hAnsi="Arial" w:cs="Arial"/>
                              </w:rPr>
                              <w:t>alen Stellenbörse der Handwerks</w:t>
                            </w:r>
                            <w:r w:rsidRPr="00091282">
                              <w:rPr>
                                <w:rFonts w:ascii="Arial" w:hAnsi="Arial" w:cs="Arial"/>
                              </w:rPr>
                              <w:t xml:space="preserve">kammer Frankfurt-Rhein-Main, sondern auch in der bundesweiten App Lehrstellen-Radar. </w:t>
                            </w:r>
                          </w:p>
                          <w:p w:rsidR="007B6A5A" w:rsidRPr="00091282" w:rsidRDefault="007B6A5A" w:rsidP="00F850A8">
                            <w:pPr>
                              <w:rPr>
                                <w:rFonts w:ascii="Arial" w:hAnsi="Arial" w:cs="Arial"/>
                              </w:rPr>
                            </w:pPr>
                            <w:r w:rsidRPr="00091282">
                              <w:rPr>
                                <w:rFonts w:ascii="Arial" w:hAnsi="Arial" w:cs="Arial"/>
                              </w:rPr>
                              <w:t xml:space="preserve">Mehr unter https: </w:t>
                            </w:r>
                            <w:hyperlink r:id="rId13" w:history="1">
                              <w:r w:rsidRPr="00091282">
                                <w:rPr>
                                  <w:rStyle w:val="Hyperlink"/>
                                  <w:rFonts w:ascii="Arial" w:hAnsi="Arial" w:cs="Arial"/>
                                </w:rPr>
                                <w:t>www.hwk-rhein-main.de/de/schnelleinstieg/lehrstelle-anbieten</w:t>
                              </w:r>
                            </w:hyperlink>
                          </w:p>
                          <w:p w:rsidR="007B6A5A" w:rsidRPr="005F4924" w:rsidRDefault="007B6A5A" w:rsidP="00F850A8">
                            <w:pPr>
                              <w:rPr>
                                <w:rFonts w:ascii="Arial" w:hAnsi="Arial" w:cs="Arial"/>
                                <w:sz w:val="24"/>
                              </w:rPr>
                            </w:pPr>
                          </w:p>
                          <w:p w:rsidR="007B6A5A" w:rsidRDefault="007B6A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5pt;margin-top:6.1pt;width:240.5pt;height:17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" stroked="f">
                <v:textbox>
                  <w:txbxContent>
                    <w:p w:rsidR="007B6A5A" w:rsidRPr="00091282" w:rsidRDefault="007B6A5A" w:rsidP="00F850A8">
                      <w:pPr>
                        <w:rPr>
                          <w:rFonts w:ascii="Arial" w:hAnsi="Arial" w:cs="Arial"/>
                        </w:rPr>
                      </w:pPr>
                      <w:r w:rsidRPr="00091282">
                        <w:rPr>
                          <w:rFonts w:ascii="Arial" w:hAnsi="Arial" w:cs="Arial"/>
                        </w:rPr>
                        <w:t>Einfach registrieren und Stelle melden. Die Stellen erscheinen nicht nur in der region</w:t>
                      </w:r>
                      <w:r>
                        <w:rPr>
                          <w:rFonts w:ascii="Arial" w:hAnsi="Arial" w:cs="Arial"/>
                        </w:rPr>
                        <w:t>alen Stellenbörse der Handwerks</w:t>
                      </w:r>
                      <w:r w:rsidRPr="00091282">
                        <w:rPr>
                          <w:rFonts w:ascii="Arial" w:hAnsi="Arial" w:cs="Arial"/>
                        </w:rPr>
                        <w:t xml:space="preserve">kammer Frankfurt-Rhein-Main, sondern auch in der bundesweiten App Lehrstellen-Radar. </w:t>
                      </w:r>
                    </w:p>
                    <w:p w:rsidR="007B6A5A" w:rsidRPr="00091282" w:rsidRDefault="007B6A5A" w:rsidP="00F850A8">
                      <w:pPr>
                        <w:rPr>
                          <w:rFonts w:ascii="Arial" w:hAnsi="Arial" w:cs="Arial"/>
                        </w:rPr>
                      </w:pPr>
                      <w:r w:rsidRPr="00091282">
                        <w:rPr>
                          <w:rFonts w:ascii="Arial" w:hAnsi="Arial" w:cs="Arial"/>
                        </w:rPr>
                        <w:t xml:space="preserve">Mehr unter https: </w:t>
                      </w:r>
                      <w:hyperlink r:id="rId14" w:history="1">
                        <w:r w:rsidRPr="00091282">
                          <w:rPr>
                            <w:rStyle w:val="Hyperlink"/>
                            <w:rFonts w:ascii="Arial" w:hAnsi="Arial" w:cs="Arial"/>
                          </w:rPr>
                          <w:t>www.hwk-rhein-main.de/de/schnelleinstieg/lehrstelle-anbieten</w:t>
                        </w:r>
                      </w:hyperlink>
                    </w:p>
                    <w:p w:rsidR="007B6A5A" w:rsidRPr="005F4924" w:rsidRDefault="007B6A5A" w:rsidP="00F850A8">
                      <w:pPr>
                        <w:rPr>
                          <w:rFonts w:ascii="Arial" w:hAnsi="Arial" w:cs="Arial"/>
                          <w:sz w:val="24"/>
                        </w:rPr>
                      </w:pPr>
                    </w:p>
                    <w:p w:rsidR="007B6A5A" w:rsidRDefault="007B6A5A"/>
                  </w:txbxContent>
                </v:textbox>
              </v:shape>
            </w:pict>
          </mc:Fallback>
        </mc:AlternateContent>
      </w:r>
      <w:r w:rsidRPr="00F850A8">
        <w:rPr>
          <w:noProof/>
          <w:lang w:eastAsia="de-DE"/>
        </w:rPr>
        <w:t xml:space="preserve"> </w:t>
      </w:r>
      <w:r>
        <w:rPr>
          <w:noProof/>
          <w:lang w:eastAsia="de-DE"/>
        </w:rPr>
        <w:drawing>
          <wp:inline distT="0" distB="0" distL="0" distR="0" wp14:anchorId="151B0C1F" wp14:editId="00F21B99">
            <wp:extent cx="1332690" cy="2348222"/>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9989" cy="2378703"/>
                    </a:xfrm>
                    <a:prstGeom prst="rect">
                      <a:avLst/>
                    </a:prstGeom>
                  </pic:spPr>
                </pic:pic>
              </a:graphicData>
            </a:graphic>
          </wp:inline>
        </w:drawing>
      </w:r>
    </w:p>
    <w:p w:rsidR="006902F9" w:rsidRDefault="006902F9" w:rsidP="0022309C">
      <w:pPr>
        <w:pStyle w:val="Listenabsatz"/>
        <w:autoSpaceDE w:val="0"/>
        <w:autoSpaceDN w:val="0"/>
        <w:adjustRightInd w:val="0"/>
        <w:spacing w:line="276" w:lineRule="auto"/>
        <w:rPr>
          <w:noProof/>
          <w:lang w:eastAsia="de-DE"/>
        </w:rPr>
      </w:pPr>
    </w:p>
    <w:p w:rsidR="006902F9" w:rsidRDefault="006902F9" w:rsidP="0022309C">
      <w:pPr>
        <w:pStyle w:val="Listenabsatz"/>
        <w:autoSpaceDE w:val="0"/>
        <w:autoSpaceDN w:val="0"/>
        <w:adjustRightInd w:val="0"/>
        <w:spacing w:line="276" w:lineRule="auto"/>
        <w:rPr>
          <w:noProof/>
          <w:lang w:eastAsia="de-DE"/>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091282" w:rsidRDefault="00091282" w:rsidP="0034420C">
      <w:pPr>
        <w:autoSpaceDE w:val="0"/>
        <w:autoSpaceDN w:val="0"/>
        <w:adjustRightInd w:val="0"/>
        <w:spacing w:line="240" w:lineRule="auto"/>
        <w:rPr>
          <w:rFonts w:ascii="Ubuntu-Light" w:hAnsi="Ubuntu-Light" w:cs="Ubuntu-Light"/>
          <w:b/>
          <w:color w:val="000000"/>
          <w:sz w:val="25"/>
          <w:szCs w:val="19"/>
        </w:rPr>
      </w:pPr>
    </w:p>
    <w:p w:rsidR="00175384" w:rsidRDefault="00175384" w:rsidP="002172BD">
      <w:pPr>
        <w:autoSpaceDE w:val="0"/>
        <w:autoSpaceDN w:val="0"/>
        <w:adjustRightInd w:val="0"/>
        <w:spacing w:after="0" w:line="240" w:lineRule="auto"/>
        <w:rPr>
          <w:rFonts w:ascii="Arial" w:hAnsi="Arial" w:cs="Arial"/>
          <w:b/>
          <w:color w:val="000000"/>
        </w:rPr>
      </w:pPr>
    </w:p>
    <w:p w:rsidR="00AE1F46" w:rsidRDefault="00AE1F46" w:rsidP="00AE1F46">
      <w:pPr>
        <w:autoSpaceDE w:val="0"/>
        <w:autoSpaceDN w:val="0"/>
        <w:adjustRightInd w:val="0"/>
        <w:spacing w:after="0" w:line="240" w:lineRule="auto"/>
        <w:rPr>
          <w:rFonts w:ascii="Arial" w:hAnsi="Arial" w:cs="Arial"/>
          <w:b/>
          <w:color w:val="000000"/>
        </w:rPr>
      </w:pPr>
    </w:p>
    <w:p w:rsidR="0034420C" w:rsidRPr="00C87D01" w:rsidRDefault="0034420C" w:rsidP="0034420C">
      <w:pPr>
        <w:autoSpaceDE w:val="0"/>
        <w:autoSpaceDN w:val="0"/>
        <w:adjustRightInd w:val="0"/>
        <w:spacing w:line="240" w:lineRule="auto"/>
        <w:rPr>
          <w:rFonts w:ascii="Arial" w:hAnsi="Arial" w:cs="Arial"/>
          <w:b/>
          <w:color w:val="000000"/>
        </w:rPr>
      </w:pPr>
      <w:r w:rsidRPr="00C87D01">
        <w:rPr>
          <w:rFonts w:ascii="Arial" w:hAnsi="Arial" w:cs="Arial"/>
          <w:b/>
          <w:color w:val="000000"/>
        </w:rPr>
        <w:lastRenderedPageBreak/>
        <w:t xml:space="preserve">Maßnahmen zur Gewinnung von </w:t>
      </w:r>
      <w:r w:rsidR="00392169" w:rsidRPr="00C87D01">
        <w:rPr>
          <w:rFonts w:ascii="Arial" w:hAnsi="Arial" w:cs="Arial"/>
          <w:b/>
          <w:color w:val="000000"/>
        </w:rPr>
        <w:t>Auszubildenden</w:t>
      </w:r>
    </w:p>
    <w:p w:rsidR="00113EED" w:rsidRDefault="00113EED" w:rsidP="0034420C">
      <w:pPr>
        <w:autoSpaceDE w:val="0"/>
        <w:autoSpaceDN w:val="0"/>
        <w:adjustRightInd w:val="0"/>
        <w:spacing w:line="240" w:lineRule="auto"/>
        <w:rPr>
          <w:rFonts w:ascii="Ubuntu-Light" w:hAnsi="Ubuntu-Light" w:cs="Ubuntu-Light"/>
          <w:color w:val="000000"/>
          <w:sz w:val="27"/>
          <w:szCs w:val="19"/>
        </w:rPr>
      </w:pPr>
    </w:p>
    <w:p w:rsidR="00113EED" w:rsidRDefault="00113EED" w:rsidP="0034420C">
      <w:pPr>
        <w:autoSpaceDE w:val="0"/>
        <w:autoSpaceDN w:val="0"/>
        <w:adjustRightInd w:val="0"/>
        <w:spacing w:line="240" w:lineRule="auto"/>
        <w:rPr>
          <w:rFonts w:ascii="Ubuntu-Light" w:hAnsi="Ubuntu-Light" w:cs="Ubuntu-Light"/>
          <w:color w:val="000000"/>
          <w:sz w:val="27"/>
          <w:szCs w:val="19"/>
        </w:rPr>
      </w:pPr>
      <w:r>
        <w:rPr>
          <w:noProof/>
          <w:lang w:eastAsia="de-DE"/>
        </w:rPr>
        <w:drawing>
          <wp:inline distT="0" distB="0" distL="0" distR="0" wp14:anchorId="5924DEEB" wp14:editId="7688B735">
            <wp:extent cx="5486400" cy="5429250"/>
            <wp:effectExtent l="38100" t="38100" r="38100" b="38100"/>
            <wp:docPr id="8" name="Diagram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13EED" w:rsidRDefault="00113EED" w:rsidP="0034420C">
      <w:pPr>
        <w:autoSpaceDE w:val="0"/>
        <w:autoSpaceDN w:val="0"/>
        <w:adjustRightInd w:val="0"/>
        <w:spacing w:line="240" w:lineRule="auto"/>
        <w:rPr>
          <w:rFonts w:ascii="Ubuntu-Light" w:hAnsi="Ubuntu-Light" w:cs="Ubuntu-Light"/>
          <w:color w:val="000000"/>
          <w:sz w:val="27"/>
          <w:szCs w:val="19"/>
        </w:rPr>
      </w:pPr>
    </w:p>
    <w:p w:rsidR="00E1448F" w:rsidRPr="00E1448F" w:rsidRDefault="00E1448F" w:rsidP="00E1448F">
      <w:pPr>
        <w:rPr>
          <w:rFonts w:ascii="Ubuntu-Light" w:hAnsi="Ubuntu-Light" w:cs="Ubuntu-Light"/>
          <w:color w:val="000000"/>
          <w:sz w:val="27"/>
          <w:szCs w:val="19"/>
        </w:rPr>
      </w:pPr>
    </w:p>
    <w:p w:rsidR="00F06CE3" w:rsidRDefault="007E733F" w:rsidP="0044071E">
      <w:pPr>
        <w:pStyle w:val="Listenabsatz"/>
        <w:numPr>
          <w:ilvl w:val="0"/>
          <w:numId w:val="7"/>
        </w:numPr>
        <w:autoSpaceDE w:val="0"/>
        <w:autoSpaceDN w:val="0"/>
        <w:adjustRightInd w:val="0"/>
        <w:spacing w:line="276" w:lineRule="auto"/>
        <w:jc w:val="both"/>
        <w:rPr>
          <w:color w:val="000000"/>
          <w:sz w:val="22"/>
          <w:szCs w:val="22"/>
        </w:rPr>
      </w:pPr>
      <w:r>
        <w:rPr>
          <w:color w:val="000000"/>
          <w:sz w:val="22"/>
          <w:szCs w:val="22"/>
        </w:rPr>
        <w:t>Dem</w:t>
      </w:r>
      <w:r w:rsidR="007551E9" w:rsidRPr="009F45C5">
        <w:rPr>
          <w:color w:val="000000"/>
          <w:sz w:val="22"/>
          <w:szCs w:val="22"/>
        </w:rPr>
        <w:t xml:space="preserve"> </w:t>
      </w:r>
      <w:r w:rsidR="006F6F4E" w:rsidRPr="009F45C5">
        <w:rPr>
          <w:color w:val="000000"/>
          <w:sz w:val="22"/>
          <w:szCs w:val="22"/>
        </w:rPr>
        <w:t>Interessenten</w:t>
      </w:r>
      <w:r w:rsidR="007551E9" w:rsidRPr="009F45C5">
        <w:rPr>
          <w:color w:val="000000"/>
          <w:sz w:val="22"/>
          <w:szCs w:val="22"/>
        </w:rPr>
        <w:t xml:space="preserve"> </w:t>
      </w:r>
      <w:r w:rsidR="006F6F4E" w:rsidRPr="009F45C5">
        <w:rPr>
          <w:color w:val="000000"/>
          <w:sz w:val="22"/>
          <w:szCs w:val="22"/>
        </w:rPr>
        <w:t xml:space="preserve">die </w:t>
      </w:r>
      <w:r w:rsidR="00163C15" w:rsidRPr="009F45C5">
        <w:rPr>
          <w:color w:val="000000"/>
          <w:sz w:val="22"/>
          <w:szCs w:val="22"/>
        </w:rPr>
        <w:t>I</w:t>
      </w:r>
      <w:r w:rsidR="00024FD6" w:rsidRPr="009F45C5">
        <w:rPr>
          <w:color w:val="000000"/>
          <w:sz w:val="22"/>
          <w:szCs w:val="22"/>
        </w:rPr>
        <w:t xml:space="preserve">nhalte </w:t>
      </w:r>
      <w:r w:rsidR="006F6F4E" w:rsidRPr="009F45C5">
        <w:rPr>
          <w:color w:val="000000"/>
          <w:sz w:val="22"/>
          <w:szCs w:val="22"/>
        </w:rPr>
        <w:t>der Ausbildung verständlich zu machen und ihm erklären was auf ihn zukommt</w:t>
      </w:r>
      <w:r w:rsidR="00F06CE3" w:rsidRPr="009F45C5">
        <w:rPr>
          <w:color w:val="000000"/>
          <w:sz w:val="22"/>
          <w:szCs w:val="22"/>
        </w:rPr>
        <w:t>, schafft Sicherh</w:t>
      </w:r>
      <w:r w:rsidR="00464C5F" w:rsidRPr="009F45C5">
        <w:rPr>
          <w:color w:val="000000"/>
          <w:sz w:val="22"/>
          <w:szCs w:val="22"/>
        </w:rPr>
        <w:t>eit und Vertrauen. Geben sie dem</w:t>
      </w:r>
      <w:r w:rsidR="00F06CE3" w:rsidRPr="009F45C5">
        <w:rPr>
          <w:color w:val="000000"/>
          <w:sz w:val="22"/>
          <w:szCs w:val="22"/>
        </w:rPr>
        <w:t xml:space="preserve"> potenziellen Auszubildenden ein klares Bild über die Ausbildung und </w:t>
      </w:r>
      <w:r w:rsidR="00C030AA" w:rsidRPr="009F45C5">
        <w:rPr>
          <w:color w:val="000000"/>
          <w:sz w:val="22"/>
          <w:szCs w:val="22"/>
        </w:rPr>
        <w:t xml:space="preserve">unterstützen </w:t>
      </w:r>
      <w:r w:rsidR="007E079A" w:rsidRPr="009F45C5">
        <w:rPr>
          <w:color w:val="000000"/>
          <w:sz w:val="22"/>
          <w:szCs w:val="22"/>
        </w:rPr>
        <w:t xml:space="preserve">Sie ihn bei der Entscheidung. </w:t>
      </w:r>
      <w:r w:rsidR="008701C2" w:rsidRPr="009F45C5">
        <w:rPr>
          <w:color w:val="000000"/>
          <w:sz w:val="22"/>
          <w:szCs w:val="22"/>
        </w:rPr>
        <w:t xml:space="preserve">Sie als Person </w:t>
      </w:r>
      <w:r w:rsidR="009C2A67" w:rsidRPr="009F45C5">
        <w:rPr>
          <w:color w:val="000000"/>
          <w:sz w:val="22"/>
          <w:szCs w:val="22"/>
        </w:rPr>
        <w:t xml:space="preserve">haben einen nicht zu unterschätzenden Einfluss auf die </w:t>
      </w:r>
      <w:r w:rsidR="00BF6D0F" w:rsidRPr="009F45C5">
        <w:rPr>
          <w:color w:val="000000"/>
          <w:sz w:val="22"/>
          <w:szCs w:val="22"/>
        </w:rPr>
        <w:t xml:space="preserve">Entscheidung des Interessenten </w:t>
      </w:r>
      <w:r w:rsidR="00464C5F" w:rsidRPr="009F45C5">
        <w:rPr>
          <w:color w:val="000000"/>
          <w:sz w:val="22"/>
          <w:szCs w:val="22"/>
        </w:rPr>
        <w:t xml:space="preserve">− und auch allgemein </w:t>
      </w:r>
      <w:r w:rsidR="00913596" w:rsidRPr="009F45C5">
        <w:rPr>
          <w:color w:val="000000"/>
          <w:sz w:val="22"/>
          <w:szCs w:val="22"/>
        </w:rPr>
        <w:t xml:space="preserve">auf die </w:t>
      </w:r>
      <w:r w:rsidR="0060110E" w:rsidRPr="009F45C5">
        <w:rPr>
          <w:color w:val="000000"/>
          <w:sz w:val="22"/>
          <w:szCs w:val="22"/>
        </w:rPr>
        <w:t xml:space="preserve">Zufriedenheit </w:t>
      </w:r>
      <w:r w:rsidR="00BF6D0F" w:rsidRPr="009F45C5">
        <w:rPr>
          <w:color w:val="000000"/>
          <w:sz w:val="22"/>
          <w:szCs w:val="22"/>
        </w:rPr>
        <w:t xml:space="preserve">und Motivation </w:t>
      </w:r>
      <w:r w:rsidR="00913596" w:rsidRPr="009F45C5">
        <w:rPr>
          <w:color w:val="000000"/>
          <w:sz w:val="22"/>
          <w:szCs w:val="22"/>
        </w:rPr>
        <w:t>Ihrer eigenen</w:t>
      </w:r>
      <w:r w:rsidR="00BF6D0F" w:rsidRPr="009F45C5">
        <w:rPr>
          <w:color w:val="000000"/>
          <w:sz w:val="22"/>
          <w:szCs w:val="22"/>
        </w:rPr>
        <w:t xml:space="preserve"> Mitarbeiter</w:t>
      </w:r>
      <w:r w:rsidR="00913596" w:rsidRPr="009F45C5">
        <w:rPr>
          <w:color w:val="000000"/>
          <w:sz w:val="22"/>
          <w:szCs w:val="22"/>
        </w:rPr>
        <w:t>.</w:t>
      </w:r>
      <w:r w:rsidR="00464C5F" w:rsidRPr="009F45C5">
        <w:rPr>
          <w:sz w:val="22"/>
          <w:szCs w:val="22"/>
        </w:rPr>
        <w:t xml:space="preserve"> </w:t>
      </w:r>
      <w:r w:rsidR="00464C5F" w:rsidRPr="009F45C5">
        <w:rPr>
          <w:color w:val="000000"/>
          <w:sz w:val="22"/>
          <w:szCs w:val="22"/>
        </w:rPr>
        <w:t xml:space="preserve">Neben reinen Zahlen und Fakten </w:t>
      </w:r>
      <w:r w:rsidR="00CD3CE3">
        <w:rPr>
          <w:color w:val="000000"/>
          <w:sz w:val="22"/>
          <w:szCs w:val="22"/>
        </w:rPr>
        <w:t>ist</w:t>
      </w:r>
      <w:r w:rsidR="00464C5F" w:rsidRPr="009F45C5">
        <w:rPr>
          <w:color w:val="000000"/>
          <w:sz w:val="22"/>
          <w:szCs w:val="22"/>
        </w:rPr>
        <w:t xml:space="preserve"> vor allem der menschliche Aspekt, das heißt di</w:t>
      </w:r>
      <w:r w:rsidR="00CD3CE3">
        <w:rPr>
          <w:color w:val="000000"/>
          <w:sz w:val="22"/>
          <w:szCs w:val="22"/>
        </w:rPr>
        <w:t>e zwischenmenschliche Beziehung, ein entscheidender Faktor.</w:t>
      </w:r>
    </w:p>
    <w:p w:rsidR="004A139C" w:rsidRDefault="004A139C" w:rsidP="00443EB6">
      <w:pPr>
        <w:autoSpaceDE w:val="0"/>
        <w:autoSpaceDN w:val="0"/>
        <w:adjustRightInd w:val="0"/>
        <w:spacing w:line="240" w:lineRule="auto"/>
        <w:jc w:val="both"/>
        <w:rPr>
          <w:color w:val="000000"/>
        </w:rPr>
      </w:pPr>
    </w:p>
    <w:p w:rsidR="002470D6" w:rsidRPr="004A139C" w:rsidRDefault="002470D6" w:rsidP="00443EB6">
      <w:pPr>
        <w:autoSpaceDE w:val="0"/>
        <w:autoSpaceDN w:val="0"/>
        <w:adjustRightInd w:val="0"/>
        <w:spacing w:line="240" w:lineRule="auto"/>
        <w:jc w:val="both"/>
        <w:rPr>
          <w:color w:val="000000"/>
        </w:rPr>
      </w:pPr>
    </w:p>
    <w:p w:rsidR="00CE50A6" w:rsidRPr="009F45C5" w:rsidRDefault="00CE50A6" w:rsidP="004A139C">
      <w:pPr>
        <w:pStyle w:val="Listenabsatz"/>
        <w:autoSpaceDE w:val="0"/>
        <w:autoSpaceDN w:val="0"/>
        <w:adjustRightInd w:val="0"/>
        <w:spacing w:line="276" w:lineRule="auto"/>
        <w:jc w:val="both"/>
        <w:rPr>
          <w:color w:val="000000"/>
          <w:sz w:val="22"/>
          <w:szCs w:val="22"/>
        </w:rPr>
      </w:pPr>
    </w:p>
    <w:p w:rsidR="008C012C" w:rsidRDefault="00057E81" w:rsidP="008C012C">
      <w:pPr>
        <w:pStyle w:val="Listenabsatz"/>
        <w:autoSpaceDE w:val="0"/>
        <w:autoSpaceDN w:val="0"/>
        <w:adjustRightInd w:val="0"/>
        <w:spacing w:line="276" w:lineRule="auto"/>
        <w:jc w:val="both"/>
        <w:rPr>
          <w:color w:val="000000"/>
          <w:sz w:val="22"/>
          <w:szCs w:val="22"/>
        </w:rPr>
      </w:pPr>
      <w:r w:rsidRPr="009F45C5">
        <w:rPr>
          <w:color w:val="000000"/>
          <w:sz w:val="22"/>
          <w:szCs w:val="22"/>
        </w:rPr>
        <w:lastRenderedPageBreak/>
        <w:t>Für beide Seiten ist es nützlich sich besser</w:t>
      </w:r>
      <w:r w:rsidR="00A5739B" w:rsidRPr="009F45C5">
        <w:rPr>
          <w:color w:val="000000"/>
          <w:sz w:val="22"/>
          <w:szCs w:val="22"/>
        </w:rPr>
        <w:t xml:space="preserve"> kennenzulernen</w:t>
      </w:r>
      <w:r w:rsidR="0071657E" w:rsidRPr="009F45C5">
        <w:rPr>
          <w:color w:val="000000"/>
          <w:sz w:val="22"/>
          <w:szCs w:val="22"/>
        </w:rPr>
        <w:t>,</w:t>
      </w:r>
      <w:r w:rsidR="00A5739B" w:rsidRPr="009F45C5">
        <w:rPr>
          <w:color w:val="000000"/>
          <w:sz w:val="22"/>
          <w:szCs w:val="22"/>
        </w:rPr>
        <w:t xml:space="preserve"> bevor ein</w:t>
      </w:r>
      <w:r w:rsidRPr="009F45C5">
        <w:rPr>
          <w:color w:val="000000"/>
          <w:sz w:val="22"/>
          <w:szCs w:val="22"/>
        </w:rPr>
        <w:t xml:space="preserve"> Ausbildungsvertrag </w:t>
      </w:r>
      <w:r w:rsidR="00A5739B" w:rsidRPr="009F45C5">
        <w:rPr>
          <w:color w:val="000000"/>
          <w:sz w:val="22"/>
          <w:szCs w:val="22"/>
        </w:rPr>
        <w:t>unterschrieben wird</w:t>
      </w:r>
      <w:r w:rsidRPr="009F45C5">
        <w:rPr>
          <w:color w:val="000000"/>
          <w:sz w:val="22"/>
          <w:szCs w:val="22"/>
        </w:rPr>
        <w:t xml:space="preserve">. </w:t>
      </w:r>
      <w:r w:rsidR="0071657E" w:rsidRPr="009F45C5">
        <w:rPr>
          <w:color w:val="000000"/>
          <w:sz w:val="22"/>
          <w:szCs w:val="22"/>
        </w:rPr>
        <w:t>Die meisten Neuorientierer wollen</w:t>
      </w:r>
      <w:r w:rsidR="009F45C5">
        <w:rPr>
          <w:rFonts w:ascii="Ubuntu-Light" w:hAnsi="Ubuntu-Light" w:cs="Ubuntu-Light"/>
          <w:color w:val="000000"/>
          <w:sz w:val="27"/>
          <w:szCs w:val="19"/>
        </w:rPr>
        <w:t xml:space="preserve"> </w:t>
      </w:r>
      <w:r w:rsidR="0071657E" w:rsidRPr="009F45C5">
        <w:rPr>
          <w:color w:val="000000"/>
          <w:sz w:val="22"/>
          <w:szCs w:val="22"/>
        </w:rPr>
        <w:t>vor Beginn der Ausbildung ein Praktikum absolvieren. Dies ist für beide</w:t>
      </w:r>
      <w:r w:rsidR="00CE50A6" w:rsidRPr="009F45C5">
        <w:rPr>
          <w:color w:val="000000"/>
          <w:sz w:val="22"/>
          <w:szCs w:val="22"/>
        </w:rPr>
        <w:t xml:space="preserve"> Seiten hilfreich, um zu sehen</w:t>
      </w:r>
      <w:r w:rsidR="00F37114">
        <w:rPr>
          <w:color w:val="000000"/>
          <w:sz w:val="22"/>
          <w:szCs w:val="22"/>
        </w:rPr>
        <w:t xml:space="preserve">, ob der Beruf </w:t>
      </w:r>
      <w:r w:rsidR="0071657E" w:rsidRPr="009F45C5">
        <w:rPr>
          <w:color w:val="000000"/>
          <w:sz w:val="22"/>
          <w:szCs w:val="22"/>
        </w:rPr>
        <w:t>und der Betri</w:t>
      </w:r>
      <w:r w:rsidR="00886007">
        <w:rPr>
          <w:color w:val="000000"/>
          <w:sz w:val="22"/>
          <w:szCs w:val="22"/>
        </w:rPr>
        <w:t xml:space="preserve">eb </w:t>
      </w:r>
      <w:r w:rsidR="005E04F3">
        <w:rPr>
          <w:color w:val="000000"/>
          <w:sz w:val="22"/>
          <w:szCs w:val="22"/>
        </w:rPr>
        <w:t>für den Kandidaten</w:t>
      </w:r>
      <w:r w:rsidR="005C6977">
        <w:rPr>
          <w:color w:val="000000"/>
          <w:sz w:val="22"/>
          <w:szCs w:val="22"/>
        </w:rPr>
        <w:t xml:space="preserve"> </w:t>
      </w:r>
      <w:r w:rsidR="00965EA4">
        <w:rPr>
          <w:color w:val="000000"/>
          <w:sz w:val="22"/>
          <w:szCs w:val="22"/>
        </w:rPr>
        <w:t xml:space="preserve">und </w:t>
      </w:r>
      <w:r w:rsidR="005E04F3">
        <w:rPr>
          <w:color w:val="000000"/>
          <w:sz w:val="22"/>
          <w:szCs w:val="22"/>
        </w:rPr>
        <w:t>umgekehrt</w:t>
      </w:r>
      <w:r w:rsidR="00BA4D98">
        <w:rPr>
          <w:color w:val="000000"/>
          <w:sz w:val="22"/>
          <w:szCs w:val="22"/>
        </w:rPr>
        <w:t>,</w:t>
      </w:r>
      <w:r w:rsidR="005E04F3">
        <w:rPr>
          <w:color w:val="000000"/>
          <w:sz w:val="22"/>
          <w:szCs w:val="22"/>
        </w:rPr>
        <w:t xml:space="preserve"> </w:t>
      </w:r>
      <w:r w:rsidR="00886007">
        <w:rPr>
          <w:color w:val="000000"/>
          <w:sz w:val="22"/>
          <w:szCs w:val="22"/>
        </w:rPr>
        <w:t>passend sind</w:t>
      </w:r>
      <w:r w:rsidR="008C012C">
        <w:rPr>
          <w:color w:val="000000"/>
          <w:sz w:val="22"/>
          <w:szCs w:val="22"/>
        </w:rPr>
        <w:t>. Weiterhin kann d</w:t>
      </w:r>
      <w:r w:rsidR="008C012C" w:rsidRPr="009F45C5">
        <w:rPr>
          <w:color w:val="000000"/>
          <w:sz w:val="22"/>
          <w:szCs w:val="22"/>
        </w:rPr>
        <w:t xml:space="preserve">er Betrieb </w:t>
      </w:r>
      <w:r w:rsidR="005C6977">
        <w:rPr>
          <w:color w:val="000000"/>
          <w:sz w:val="22"/>
          <w:szCs w:val="22"/>
        </w:rPr>
        <w:t>durch Praktika</w:t>
      </w:r>
      <w:r w:rsidR="008C012C" w:rsidRPr="009F45C5">
        <w:rPr>
          <w:color w:val="000000"/>
          <w:sz w:val="22"/>
          <w:szCs w:val="22"/>
        </w:rPr>
        <w:t xml:space="preserve"> den eigenen Bekanntheitsgrad steigern und neue Kontakte zu potenziellen Auszubildenden </w:t>
      </w:r>
      <w:r w:rsidR="00935545">
        <w:rPr>
          <w:color w:val="000000"/>
          <w:sz w:val="22"/>
          <w:szCs w:val="22"/>
        </w:rPr>
        <w:t>herstellen</w:t>
      </w:r>
      <w:r w:rsidR="008C012C" w:rsidRPr="009F45C5">
        <w:rPr>
          <w:color w:val="000000"/>
          <w:sz w:val="22"/>
          <w:szCs w:val="22"/>
        </w:rPr>
        <w:t>.</w:t>
      </w:r>
    </w:p>
    <w:p w:rsidR="008C012C" w:rsidRDefault="008C012C" w:rsidP="008C012C">
      <w:pPr>
        <w:pStyle w:val="Listenabsatz"/>
        <w:autoSpaceDE w:val="0"/>
        <w:autoSpaceDN w:val="0"/>
        <w:adjustRightInd w:val="0"/>
        <w:spacing w:line="276" w:lineRule="auto"/>
        <w:jc w:val="both"/>
        <w:rPr>
          <w:color w:val="000000"/>
          <w:sz w:val="22"/>
          <w:szCs w:val="22"/>
        </w:rPr>
      </w:pPr>
    </w:p>
    <w:p w:rsidR="00736961" w:rsidRDefault="00280152" w:rsidP="00736961">
      <w:pPr>
        <w:pStyle w:val="Listenabsatz"/>
        <w:autoSpaceDE w:val="0"/>
        <w:autoSpaceDN w:val="0"/>
        <w:adjustRightInd w:val="0"/>
        <w:spacing w:line="276" w:lineRule="auto"/>
        <w:jc w:val="both"/>
        <w:rPr>
          <w:color w:val="000000"/>
          <w:sz w:val="22"/>
          <w:szCs w:val="22"/>
        </w:rPr>
      </w:pPr>
      <w:r>
        <w:rPr>
          <w:color w:val="000000"/>
          <w:sz w:val="22"/>
          <w:szCs w:val="22"/>
        </w:rPr>
        <w:t xml:space="preserve">In einer </w:t>
      </w:r>
      <w:r w:rsidRPr="00D17F2E">
        <w:rPr>
          <w:color w:val="000000"/>
          <w:sz w:val="22"/>
          <w:szCs w:val="22"/>
        </w:rPr>
        <w:t>Studierendenbefragung der Universität Maastricht</w:t>
      </w:r>
      <w:r w:rsidR="00481460">
        <w:rPr>
          <w:color w:val="000000"/>
          <w:sz w:val="22"/>
          <w:szCs w:val="22"/>
        </w:rPr>
        <w:t>, die</w:t>
      </w:r>
      <w:r w:rsidRPr="00D17F2E">
        <w:rPr>
          <w:color w:val="000000"/>
          <w:sz w:val="22"/>
          <w:szCs w:val="22"/>
        </w:rPr>
        <w:t xml:space="preserve"> in Kooperation mit dem Bundesin</w:t>
      </w:r>
      <w:r>
        <w:rPr>
          <w:color w:val="000000"/>
          <w:sz w:val="22"/>
          <w:szCs w:val="22"/>
        </w:rPr>
        <w:t xml:space="preserve">stitut für Berufsbildung (BIBB) im Jahr 2015 </w:t>
      </w:r>
      <w:r w:rsidR="00481460">
        <w:rPr>
          <w:color w:val="000000"/>
          <w:sz w:val="22"/>
          <w:szCs w:val="22"/>
        </w:rPr>
        <w:t xml:space="preserve">durchgeführt wurde, </w:t>
      </w:r>
      <w:r>
        <w:rPr>
          <w:color w:val="000000"/>
          <w:sz w:val="22"/>
          <w:szCs w:val="22"/>
        </w:rPr>
        <w:t xml:space="preserve">zeigte </w:t>
      </w:r>
      <w:r w:rsidR="00481460">
        <w:rPr>
          <w:color w:val="000000"/>
          <w:sz w:val="22"/>
          <w:szCs w:val="22"/>
        </w:rPr>
        <w:t>sich, dass rund 80 % der Studienzweifler</w:t>
      </w:r>
      <w:r w:rsidR="00736961">
        <w:rPr>
          <w:color w:val="000000"/>
          <w:sz w:val="22"/>
          <w:szCs w:val="22"/>
        </w:rPr>
        <w:t>,</w:t>
      </w:r>
      <w:r w:rsidR="00481460">
        <w:rPr>
          <w:color w:val="000000"/>
          <w:sz w:val="22"/>
          <w:szCs w:val="22"/>
        </w:rPr>
        <w:t xml:space="preserve"> </w:t>
      </w:r>
      <w:r w:rsidR="007E2544" w:rsidRPr="007E2544">
        <w:rPr>
          <w:color w:val="000000"/>
          <w:sz w:val="22"/>
          <w:szCs w:val="22"/>
        </w:rPr>
        <w:t xml:space="preserve">die </w:t>
      </w:r>
      <w:r w:rsidR="00C20DEB">
        <w:rPr>
          <w:color w:val="000000"/>
          <w:sz w:val="22"/>
          <w:szCs w:val="22"/>
        </w:rPr>
        <w:t xml:space="preserve">bisher </w:t>
      </w:r>
      <w:r w:rsidR="00D17F2E">
        <w:rPr>
          <w:color w:val="000000"/>
          <w:sz w:val="22"/>
          <w:szCs w:val="22"/>
        </w:rPr>
        <w:t>eine duale</w:t>
      </w:r>
      <w:r w:rsidR="007E2544" w:rsidRPr="007E2544">
        <w:rPr>
          <w:color w:val="000000"/>
          <w:sz w:val="22"/>
          <w:szCs w:val="22"/>
        </w:rPr>
        <w:t xml:space="preserve"> Berufsausbildung</w:t>
      </w:r>
      <w:r>
        <w:rPr>
          <w:color w:val="000000"/>
          <w:sz w:val="22"/>
          <w:szCs w:val="22"/>
        </w:rPr>
        <w:t xml:space="preserve"> nicht als A</w:t>
      </w:r>
      <w:r w:rsidR="00D17F2E">
        <w:rPr>
          <w:color w:val="000000"/>
          <w:sz w:val="22"/>
          <w:szCs w:val="22"/>
        </w:rPr>
        <w:t>lternative zum Studium sahen</w:t>
      </w:r>
      <w:r w:rsidR="00736961">
        <w:rPr>
          <w:color w:val="000000"/>
          <w:sz w:val="22"/>
          <w:szCs w:val="22"/>
        </w:rPr>
        <w:t>,</w:t>
      </w:r>
      <w:r w:rsidR="002D5EF1">
        <w:rPr>
          <w:color w:val="000000"/>
          <w:sz w:val="22"/>
          <w:szCs w:val="22"/>
        </w:rPr>
        <w:t xml:space="preserve"> </w:t>
      </w:r>
      <w:r w:rsidR="00D17F2E">
        <w:rPr>
          <w:color w:val="000000"/>
          <w:sz w:val="22"/>
          <w:szCs w:val="22"/>
        </w:rPr>
        <w:t>der Ansicht</w:t>
      </w:r>
      <w:r w:rsidR="00481460">
        <w:rPr>
          <w:color w:val="000000"/>
          <w:sz w:val="22"/>
          <w:szCs w:val="22"/>
        </w:rPr>
        <w:t xml:space="preserve"> sind</w:t>
      </w:r>
      <w:r w:rsidR="00D17F2E">
        <w:rPr>
          <w:color w:val="000000"/>
          <w:sz w:val="22"/>
          <w:szCs w:val="22"/>
        </w:rPr>
        <w:t>, dass</w:t>
      </w:r>
      <w:r w:rsidR="00736961">
        <w:rPr>
          <w:color w:val="000000"/>
          <w:sz w:val="22"/>
          <w:szCs w:val="22"/>
        </w:rPr>
        <w:t xml:space="preserve"> Ihnen </w:t>
      </w:r>
      <w:r w:rsidR="00D17F2E">
        <w:rPr>
          <w:color w:val="000000"/>
          <w:sz w:val="22"/>
          <w:szCs w:val="22"/>
        </w:rPr>
        <w:t xml:space="preserve">die Wahl </w:t>
      </w:r>
      <w:r w:rsidR="00481460">
        <w:rPr>
          <w:color w:val="000000"/>
          <w:sz w:val="22"/>
          <w:szCs w:val="22"/>
        </w:rPr>
        <w:t>für einen Berufsausbildung</w:t>
      </w:r>
      <w:r w:rsidR="00D17F2E">
        <w:rPr>
          <w:color w:val="000000"/>
          <w:sz w:val="22"/>
          <w:szCs w:val="22"/>
        </w:rPr>
        <w:t xml:space="preserve"> </w:t>
      </w:r>
      <w:r w:rsidR="00736961">
        <w:rPr>
          <w:color w:val="000000"/>
          <w:sz w:val="22"/>
          <w:szCs w:val="22"/>
        </w:rPr>
        <w:t xml:space="preserve">in einem Betrieb </w:t>
      </w:r>
      <w:r w:rsidR="00D17F2E">
        <w:rPr>
          <w:color w:val="000000"/>
          <w:sz w:val="22"/>
          <w:szCs w:val="22"/>
        </w:rPr>
        <w:t xml:space="preserve">durch ein </w:t>
      </w:r>
      <w:r w:rsidR="00287D66">
        <w:rPr>
          <w:color w:val="000000"/>
          <w:sz w:val="22"/>
          <w:szCs w:val="22"/>
        </w:rPr>
        <w:t xml:space="preserve">bezahltes </w:t>
      </w:r>
      <w:r w:rsidR="00736961">
        <w:rPr>
          <w:color w:val="000000"/>
          <w:sz w:val="22"/>
          <w:szCs w:val="22"/>
        </w:rPr>
        <w:t xml:space="preserve">Praktikum </w:t>
      </w:r>
      <w:r w:rsidR="002D5EF1">
        <w:rPr>
          <w:color w:val="000000"/>
          <w:sz w:val="22"/>
          <w:szCs w:val="22"/>
        </w:rPr>
        <w:t xml:space="preserve">leichter </w:t>
      </w:r>
      <w:r w:rsidR="00736961">
        <w:rPr>
          <w:color w:val="000000"/>
          <w:sz w:val="22"/>
          <w:szCs w:val="22"/>
        </w:rPr>
        <w:t>fallen würde</w:t>
      </w:r>
      <w:r w:rsidR="002D5EF1">
        <w:rPr>
          <w:color w:val="000000"/>
          <w:sz w:val="22"/>
          <w:szCs w:val="22"/>
        </w:rPr>
        <w:t>.</w:t>
      </w:r>
      <w:r w:rsidR="008C012C" w:rsidRPr="008C012C">
        <w:rPr>
          <w:color w:val="000000"/>
          <w:sz w:val="22"/>
          <w:szCs w:val="22"/>
        </w:rPr>
        <w:t xml:space="preserve"> </w:t>
      </w:r>
    </w:p>
    <w:p w:rsidR="00EB2050" w:rsidRPr="00736961" w:rsidRDefault="00EB2050" w:rsidP="00736961">
      <w:pPr>
        <w:pStyle w:val="Listenabsatz"/>
        <w:autoSpaceDE w:val="0"/>
        <w:autoSpaceDN w:val="0"/>
        <w:adjustRightInd w:val="0"/>
        <w:spacing w:line="276" w:lineRule="auto"/>
        <w:jc w:val="both"/>
        <w:rPr>
          <w:color w:val="000000"/>
          <w:sz w:val="22"/>
          <w:szCs w:val="22"/>
        </w:rPr>
      </w:pPr>
    </w:p>
    <w:p w:rsidR="00D8675A" w:rsidRPr="009F45C5" w:rsidRDefault="00287D66" w:rsidP="009F45C5">
      <w:pPr>
        <w:pStyle w:val="Listenabsatz"/>
        <w:autoSpaceDE w:val="0"/>
        <w:autoSpaceDN w:val="0"/>
        <w:adjustRightInd w:val="0"/>
        <w:spacing w:line="240" w:lineRule="auto"/>
        <w:jc w:val="both"/>
        <w:rPr>
          <w:color w:val="000000"/>
          <w:sz w:val="22"/>
          <w:szCs w:val="22"/>
        </w:rPr>
      </w:pPr>
      <w:r>
        <w:rPr>
          <w:color w:val="000000"/>
          <w:sz w:val="22"/>
          <w:szCs w:val="22"/>
        </w:rPr>
        <w:t xml:space="preserve">Bei einem </w:t>
      </w:r>
      <w:r w:rsidR="00843083">
        <w:rPr>
          <w:color w:val="000000"/>
          <w:sz w:val="22"/>
          <w:szCs w:val="22"/>
        </w:rPr>
        <w:t xml:space="preserve">angebotenen </w:t>
      </w:r>
      <w:r>
        <w:rPr>
          <w:color w:val="000000"/>
          <w:sz w:val="22"/>
          <w:szCs w:val="22"/>
        </w:rPr>
        <w:t>Praktikum sollte</w:t>
      </w:r>
      <w:r w:rsidR="00843083">
        <w:rPr>
          <w:color w:val="000000"/>
          <w:sz w:val="22"/>
          <w:szCs w:val="22"/>
        </w:rPr>
        <w:t xml:space="preserve">n </w:t>
      </w:r>
      <w:r w:rsidR="00F13A16">
        <w:rPr>
          <w:color w:val="000000"/>
          <w:sz w:val="22"/>
          <w:szCs w:val="22"/>
        </w:rPr>
        <w:t xml:space="preserve">im Vorfeld </w:t>
      </w:r>
      <w:r w:rsidR="00843083">
        <w:rPr>
          <w:color w:val="000000"/>
          <w:sz w:val="22"/>
          <w:szCs w:val="22"/>
        </w:rPr>
        <w:t>folgende Fragen geklärt werden</w:t>
      </w:r>
      <w:r w:rsidR="00D8675A" w:rsidRPr="009F45C5">
        <w:rPr>
          <w:color w:val="000000"/>
          <w:sz w:val="22"/>
          <w:szCs w:val="22"/>
        </w:rPr>
        <w:t>:</w:t>
      </w:r>
    </w:p>
    <w:p w:rsidR="00D8675A" w:rsidRPr="009F45C5" w:rsidRDefault="00D8675A" w:rsidP="009F45C5">
      <w:pPr>
        <w:pStyle w:val="Listenabsatz"/>
        <w:autoSpaceDE w:val="0"/>
        <w:autoSpaceDN w:val="0"/>
        <w:adjustRightInd w:val="0"/>
        <w:spacing w:line="240" w:lineRule="auto"/>
        <w:jc w:val="both"/>
        <w:rPr>
          <w:color w:val="000000"/>
          <w:sz w:val="22"/>
          <w:szCs w:val="22"/>
        </w:rPr>
      </w:pPr>
    </w:p>
    <w:p w:rsidR="00D8675A" w:rsidRPr="009F45C5" w:rsidRDefault="00D8675A" w:rsidP="0044071E">
      <w:pPr>
        <w:pStyle w:val="Listenabsatz"/>
        <w:numPr>
          <w:ilvl w:val="0"/>
          <w:numId w:val="8"/>
        </w:numPr>
        <w:autoSpaceDE w:val="0"/>
        <w:autoSpaceDN w:val="0"/>
        <w:adjustRightInd w:val="0"/>
        <w:spacing w:line="276" w:lineRule="auto"/>
        <w:jc w:val="both"/>
        <w:rPr>
          <w:color w:val="000000"/>
          <w:sz w:val="22"/>
          <w:szCs w:val="22"/>
        </w:rPr>
      </w:pPr>
      <w:r w:rsidRPr="009F45C5">
        <w:rPr>
          <w:color w:val="000000"/>
          <w:sz w:val="22"/>
          <w:szCs w:val="22"/>
        </w:rPr>
        <w:t xml:space="preserve">Welche ausbildungs- und berufsrelevanten Inhalte können </w:t>
      </w:r>
    </w:p>
    <w:p w:rsidR="00D8675A" w:rsidRPr="009F45C5" w:rsidRDefault="00D8675A" w:rsidP="004A139C">
      <w:pPr>
        <w:pStyle w:val="Listenabsatz"/>
        <w:autoSpaceDE w:val="0"/>
        <w:autoSpaceDN w:val="0"/>
        <w:adjustRightInd w:val="0"/>
        <w:spacing w:line="276" w:lineRule="auto"/>
        <w:ind w:left="1440"/>
        <w:jc w:val="both"/>
        <w:rPr>
          <w:color w:val="000000"/>
          <w:sz w:val="22"/>
          <w:szCs w:val="22"/>
        </w:rPr>
      </w:pPr>
      <w:r w:rsidRPr="009F45C5">
        <w:rPr>
          <w:color w:val="000000"/>
          <w:sz w:val="22"/>
          <w:szCs w:val="22"/>
        </w:rPr>
        <w:t>dem Interessenten v</w:t>
      </w:r>
      <w:r w:rsidR="00BC6449" w:rsidRPr="009F45C5">
        <w:rPr>
          <w:color w:val="000000"/>
          <w:sz w:val="22"/>
          <w:szCs w:val="22"/>
        </w:rPr>
        <w:t>ermittelt werden?</w:t>
      </w:r>
    </w:p>
    <w:p w:rsidR="00BC6449" w:rsidRPr="009F45C5" w:rsidRDefault="00BC6449" w:rsidP="0044071E">
      <w:pPr>
        <w:pStyle w:val="Listenabsatz"/>
        <w:numPr>
          <w:ilvl w:val="0"/>
          <w:numId w:val="8"/>
        </w:numPr>
        <w:autoSpaceDE w:val="0"/>
        <w:autoSpaceDN w:val="0"/>
        <w:adjustRightInd w:val="0"/>
        <w:spacing w:line="276" w:lineRule="auto"/>
        <w:jc w:val="both"/>
        <w:rPr>
          <w:color w:val="000000"/>
          <w:sz w:val="22"/>
          <w:szCs w:val="22"/>
        </w:rPr>
      </w:pPr>
      <w:r w:rsidRPr="009F45C5">
        <w:rPr>
          <w:color w:val="000000"/>
          <w:sz w:val="22"/>
          <w:szCs w:val="22"/>
        </w:rPr>
        <w:t xml:space="preserve">Welche </w:t>
      </w:r>
      <w:r w:rsidR="00FC0D07" w:rsidRPr="009F45C5">
        <w:rPr>
          <w:color w:val="000000"/>
          <w:sz w:val="22"/>
          <w:szCs w:val="22"/>
        </w:rPr>
        <w:t xml:space="preserve">gesetzlichen und betrieblichen </w:t>
      </w:r>
      <w:r w:rsidR="00486938" w:rsidRPr="009F45C5">
        <w:rPr>
          <w:color w:val="000000"/>
          <w:sz w:val="22"/>
          <w:szCs w:val="22"/>
        </w:rPr>
        <w:t>Vorschriften</w:t>
      </w:r>
      <w:r w:rsidRPr="009F45C5">
        <w:rPr>
          <w:color w:val="000000"/>
          <w:sz w:val="22"/>
          <w:szCs w:val="22"/>
        </w:rPr>
        <w:t xml:space="preserve"> sind zu berücksichtigen?</w:t>
      </w:r>
    </w:p>
    <w:p w:rsidR="00BC6449" w:rsidRPr="009F45C5" w:rsidRDefault="00745F5B" w:rsidP="0044071E">
      <w:pPr>
        <w:pStyle w:val="Listenabsatz"/>
        <w:numPr>
          <w:ilvl w:val="0"/>
          <w:numId w:val="8"/>
        </w:numPr>
        <w:autoSpaceDE w:val="0"/>
        <w:autoSpaceDN w:val="0"/>
        <w:adjustRightInd w:val="0"/>
        <w:spacing w:line="276" w:lineRule="auto"/>
        <w:jc w:val="both"/>
        <w:rPr>
          <w:color w:val="000000"/>
          <w:sz w:val="22"/>
          <w:szCs w:val="22"/>
        </w:rPr>
      </w:pPr>
      <w:r w:rsidRPr="009F45C5">
        <w:rPr>
          <w:color w:val="000000"/>
          <w:sz w:val="22"/>
          <w:szCs w:val="22"/>
        </w:rPr>
        <w:t>Wer ist während des Praktikums der Ansprechpartner</w:t>
      </w:r>
      <w:r w:rsidR="00E44622" w:rsidRPr="009F45C5">
        <w:rPr>
          <w:color w:val="000000"/>
          <w:sz w:val="22"/>
          <w:szCs w:val="22"/>
        </w:rPr>
        <w:t xml:space="preserve"> für den </w:t>
      </w:r>
      <w:r w:rsidR="00F37094" w:rsidRPr="009F45C5">
        <w:rPr>
          <w:color w:val="000000"/>
          <w:sz w:val="22"/>
          <w:szCs w:val="22"/>
        </w:rPr>
        <w:t>Interessenten</w:t>
      </w:r>
      <w:r w:rsidRPr="009F45C5">
        <w:rPr>
          <w:color w:val="000000"/>
          <w:sz w:val="22"/>
          <w:szCs w:val="22"/>
        </w:rPr>
        <w:t>?</w:t>
      </w:r>
    </w:p>
    <w:p w:rsidR="00EC3926" w:rsidRPr="009F45C5" w:rsidRDefault="00EC3926" w:rsidP="0044071E">
      <w:pPr>
        <w:pStyle w:val="Listenabsatz"/>
        <w:numPr>
          <w:ilvl w:val="0"/>
          <w:numId w:val="8"/>
        </w:numPr>
        <w:autoSpaceDE w:val="0"/>
        <w:autoSpaceDN w:val="0"/>
        <w:adjustRightInd w:val="0"/>
        <w:spacing w:line="276" w:lineRule="auto"/>
        <w:jc w:val="both"/>
        <w:rPr>
          <w:color w:val="000000"/>
          <w:sz w:val="22"/>
          <w:szCs w:val="22"/>
        </w:rPr>
      </w:pPr>
      <w:r w:rsidRPr="009F45C5">
        <w:rPr>
          <w:color w:val="000000"/>
          <w:sz w:val="22"/>
          <w:szCs w:val="22"/>
        </w:rPr>
        <w:t>Kann durch das Praktikum die Entscheidung</w:t>
      </w:r>
      <w:r w:rsidR="00083096" w:rsidRPr="009F45C5">
        <w:rPr>
          <w:color w:val="000000"/>
          <w:sz w:val="22"/>
          <w:szCs w:val="22"/>
        </w:rPr>
        <w:t xml:space="preserve"> zur Auswahl des </w:t>
      </w:r>
      <w:r w:rsidR="003411B9" w:rsidRPr="009F45C5">
        <w:rPr>
          <w:color w:val="000000"/>
          <w:sz w:val="22"/>
          <w:szCs w:val="22"/>
        </w:rPr>
        <w:t xml:space="preserve">passenden </w:t>
      </w:r>
      <w:r w:rsidR="00083096" w:rsidRPr="009F45C5">
        <w:rPr>
          <w:color w:val="000000"/>
          <w:sz w:val="22"/>
          <w:szCs w:val="22"/>
        </w:rPr>
        <w:t>Ausbildungsberufes unterstütz</w:t>
      </w:r>
      <w:r w:rsidR="001D7689">
        <w:rPr>
          <w:color w:val="000000"/>
          <w:sz w:val="22"/>
          <w:szCs w:val="22"/>
        </w:rPr>
        <w:t>t</w:t>
      </w:r>
      <w:r w:rsidR="00083096" w:rsidRPr="009F45C5">
        <w:rPr>
          <w:color w:val="000000"/>
          <w:sz w:val="22"/>
          <w:szCs w:val="22"/>
        </w:rPr>
        <w:t xml:space="preserve"> werden?</w:t>
      </w:r>
    </w:p>
    <w:p w:rsidR="00977F8B" w:rsidRPr="00903CA3" w:rsidRDefault="00977F8B" w:rsidP="00903CA3">
      <w:pPr>
        <w:autoSpaceDE w:val="0"/>
        <w:autoSpaceDN w:val="0"/>
        <w:adjustRightInd w:val="0"/>
        <w:spacing w:line="276" w:lineRule="auto"/>
        <w:jc w:val="both"/>
        <w:rPr>
          <w:color w:val="000000"/>
        </w:rPr>
      </w:pPr>
    </w:p>
    <w:p w:rsidR="00977F8B" w:rsidRPr="009F45C5" w:rsidRDefault="00977F8B" w:rsidP="004A139C">
      <w:pPr>
        <w:pStyle w:val="Listenabsatz"/>
        <w:autoSpaceDE w:val="0"/>
        <w:autoSpaceDN w:val="0"/>
        <w:adjustRightInd w:val="0"/>
        <w:spacing w:line="276" w:lineRule="auto"/>
        <w:jc w:val="both"/>
        <w:rPr>
          <w:color w:val="000000"/>
          <w:sz w:val="22"/>
          <w:szCs w:val="22"/>
        </w:rPr>
      </w:pPr>
    </w:p>
    <w:p w:rsidR="00D21E1E" w:rsidRPr="00D21E1E" w:rsidRDefault="00953252" w:rsidP="00D21E1E">
      <w:pPr>
        <w:spacing w:after="0" w:line="276" w:lineRule="auto"/>
        <w:jc w:val="both"/>
        <w:rPr>
          <w:rFonts w:ascii="Arial" w:eastAsia="Times New Roman" w:hAnsi="Arial" w:cs="Arial"/>
          <w:b/>
          <w:color w:val="000000"/>
          <w:szCs w:val="20"/>
          <w:lang w:eastAsia="de-DE"/>
        </w:rPr>
      </w:pPr>
      <w:r>
        <w:rPr>
          <w:rFonts w:ascii="Arial" w:eastAsia="Times New Roman" w:hAnsi="Arial" w:cs="Arial"/>
          <w:b/>
          <w:color w:val="000000"/>
          <w:szCs w:val="20"/>
          <w:lang w:eastAsia="de-DE"/>
        </w:rPr>
        <w:t xml:space="preserve">Merkblatt </w:t>
      </w:r>
      <w:r w:rsidR="00D21E1E" w:rsidRPr="00D21E1E">
        <w:rPr>
          <w:rFonts w:ascii="Arial" w:eastAsia="Times New Roman" w:hAnsi="Arial" w:cs="Arial"/>
          <w:b/>
          <w:color w:val="000000"/>
          <w:szCs w:val="20"/>
          <w:lang w:eastAsia="de-DE"/>
        </w:rPr>
        <w:t>Praktikum</w:t>
      </w:r>
      <w:r w:rsidR="00C14635">
        <w:rPr>
          <w:rFonts w:ascii="Arial" w:eastAsia="Times New Roman" w:hAnsi="Arial" w:cs="Arial"/>
          <w:b/>
          <w:color w:val="000000"/>
          <w:szCs w:val="20"/>
          <w:lang w:eastAsia="de-DE"/>
        </w:rPr>
        <w:t xml:space="preserve"> </w:t>
      </w:r>
    </w:p>
    <w:p w:rsidR="00D21E1E" w:rsidRP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 </w:t>
      </w:r>
    </w:p>
    <w:p w:rsidR="00C14635"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Das Praktikum ist eine vertraglich geregelte betriebliche Tätigkeit und Ausbildung einer Person</w:t>
      </w:r>
      <w:r w:rsidRPr="00D21E1E">
        <w:rPr>
          <w:rFonts w:ascii="Arial" w:eastAsia="Times New Roman" w:hAnsi="Arial" w:cs="Arial"/>
          <w:color w:val="000000"/>
          <w:szCs w:val="20"/>
          <w:lang w:eastAsia="de-DE"/>
        </w:rPr>
        <w:br/>
        <w:t>ohne systematische Berufsausbildung mit dem Zweck, einen bestimmten Beruf oder eine Tätigkeit kennenzulernen. Unternehmen halten häufig Praktikantenstellen bereit, um Personen gegebenenfalls anschließend in ein Ausbildu</w:t>
      </w:r>
      <w:r w:rsidR="001D7689">
        <w:rPr>
          <w:rFonts w:ascii="Arial" w:eastAsia="Times New Roman" w:hAnsi="Arial" w:cs="Arial"/>
          <w:color w:val="000000"/>
          <w:szCs w:val="20"/>
          <w:lang w:eastAsia="de-DE"/>
        </w:rPr>
        <w:t>ngs- oder in ein Beschäftigungs</w:t>
      </w:r>
      <w:r w:rsidRPr="00D21E1E">
        <w:rPr>
          <w:rFonts w:ascii="Arial" w:eastAsia="Times New Roman" w:hAnsi="Arial" w:cs="Arial"/>
          <w:color w:val="000000"/>
          <w:szCs w:val="20"/>
          <w:lang w:eastAsia="de-DE"/>
        </w:rPr>
        <w:t xml:space="preserve">verhältnis zu übernehmen. Das Praktikum wird damit zu einer Art Probezeit, was rechtlich jedoch nicht unproblematisch ist. Es gibt die verschiedensten Arten von Praktikantenverhältnissen. Welche Rechtsvorschriften anzuwenden sind, hängt davon ab, welches Ziel mit dem Praktikum verfolgt wird. </w:t>
      </w:r>
    </w:p>
    <w:p w:rsidR="00D21E1E" w:rsidRPr="00D21E1E" w:rsidRDefault="00C14635" w:rsidP="00D21E1E">
      <w:pPr>
        <w:spacing w:after="0" w:line="276" w:lineRule="auto"/>
        <w:jc w:val="both"/>
        <w:rPr>
          <w:rFonts w:ascii="Arial" w:eastAsia="Times New Roman" w:hAnsi="Arial" w:cs="Arial"/>
          <w:color w:val="000000"/>
          <w:szCs w:val="20"/>
          <w:lang w:eastAsia="de-DE"/>
        </w:rPr>
      </w:pPr>
      <w:r w:rsidRPr="00C14635">
        <w:rPr>
          <w:rFonts w:ascii="Arial" w:eastAsia="Times New Roman" w:hAnsi="Arial" w:cs="Arial"/>
          <w:color w:val="000000"/>
          <w:szCs w:val="20"/>
          <w:lang w:eastAsia="de-DE"/>
        </w:rPr>
        <w:t>Bezüglich der Zielgruppe gelten folgende Rechtsgrundlagen</w:t>
      </w:r>
      <w:r>
        <w:rPr>
          <w:rFonts w:ascii="Arial" w:eastAsia="Times New Roman" w:hAnsi="Arial" w:cs="Arial"/>
          <w:color w:val="000000"/>
          <w:szCs w:val="20"/>
          <w:lang w:eastAsia="de-DE"/>
        </w:rPr>
        <w:t>:</w:t>
      </w:r>
    </w:p>
    <w:p w:rsidR="00D21E1E" w:rsidRP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 </w:t>
      </w:r>
    </w:p>
    <w:p w:rsidR="00D21E1E" w:rsidRPr="00D21E1E" w:rsidRDefault="00D21E1E" w:rsidP="00D21E1E">
      <w:pPr>
        <w:spacing w:after="0" w:line="276" w:lineRule="auto"/>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 </w:t>
      </w:r>
      <w:r w:rsidRPr="00D21E1E">
        <w:rPr>
          <w:rFonts w:ascii="Arial" w:eastAsia="Times New Roman" w:hAnsi="Arial" w:cs="Arial"/>
          <w:color w:val="000000"/>
          <w:szCs w:val="20"/>
          <w:u w:val="single"/>
          <w:lang w:eastAsia="de-DE"/>
        </w:rPr>
        <w:t>Studentische Pflichtpraktika</w:t>
      </w:r>
    </w:p>
    <w:p w:rsidR="00D21E1E" w:rsidRPr="00D21E1E" w:rsidRDefault="00D21E1E" w:rsidP="00D21E1E">
      <w:pPr>
        <w:spacing w:after="0" w:line="276" w:lineRule="auto"/>
        <w:jc w:val="both"/>
        <w:rPr>
          <w:rFonts w:ascii="Arial" w:eastAsia="Times New Roman" w:hAnsi="Arial" w:cs="Arial"/>
          <w:color w:val="000000"/>
          <w:szCs w:val="20"/>
          <w:lang w:eastAsia="de-DE"/>
        </w:rPr>
      </w:pPr>
      <w:r>
        <w:rPr>
          <w:rFonts w:ascii="Arial" w:eastAsia="Times New Roman" w:hAnsi="Arial" w:cs="Arial"/>
          <w:color w:val="000000"/>
          <w:szCs w:val="20"/>
          <w:lang w:eastAsia="de-DE"/>
        </w:rPr>
        <w:br/>
        <w:t xml:space="preserve">Für </w:t>
      </w:r>
      <w:r w:rsidRPr="00D21E1E">
        <w:rPr>
          <w:rFonts w:ascii="Arial" w:eastAsia="Times New Roman" w:hAnsi="Arial" w:cs="Arial"/>
          <w:color w:val="000000"/>
          <w:szCs w:val="20"/>
          <w:lang w:eastAsia="de-DE"/>
        </w:rPr>
        <w:t>studentische Pflichtpraktika während des Studiums finden Arbeitsrecht und BBiG keine Anwendung.</w:t>
      </w:r>
      <w:r w:rsidRPr="00D21E1E">
        <w:rPr>
          <w:rFonts w:ascii="Arial" w:eastAsia="Times New Roman" w:hAnsi="Arial" w:cs="Arial"/>
          <w:color w:val="000000"/>
          <w:szCs w:val="20"/>
          <w:lang w:eastAsia="de-DE"/>
        </w:rPr>
        <w:br/>
        <w:t>Die berufspraktische Tätigkeit muss in Studien- oder P</w:t>
      </w:r>
      <w:r>
        <w:rPr>
          <w:rFonts w:ascii="Arial" w:eastAsia="Times New Roman" w:hAnsi="Arial" w:cs="Arial"/>
          <w:color w:val="000000"/>
          <w:szCs w:val="20"/>
          <w:lang w:eastAsia="de-DE"/>
        </w:rPr>
        <w:t xml:space="preserve">rüfungsordnungen vorgeschrieben </w:t>
      </w:r>
      <w:r w:rsidRPr="00D21E1E">
        <w:rPr>
          <w:rFonts w:ascii="Arial" w:eastAsia="Times New Roman" w:hAnsi="Arial" w:cs="Arial"/>
          <w:color w:val="000000"/>
          <w:szCs w:val="20"/>
          <w:lang w:eastAsia="de-DE"/>
        </w:rPr>
        <w:t>sein. Eine Vergütungspflicht besteht nicht.</w:t>
      </w:r>
    </w:p>
    <w:p w:rsidR="00D21E1E" w:rsidRP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 </w:t>
      </w:r>
    </w:p>
    <w:p w:rsidR="00D21E1E" w:rsidRP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 </w:t>
      </w:r>
      <w:r w:rsidRPr="00D21E1E">
        <w:rPr>
          <w:rFonts w:ascii="Arial" w:eastAsia="Times New Roman" w:hAnsi="Arial" w:cs="Arial"/>
          <w:color w:val="000000"/>
          <w:szCs w:val="20"/>
          <w:u w:val="single"/>
          <w:lang w:eastAsia="de-DE"/>
        </w:rPr>
        <w:t>Praktikum nach BBiG vor Beginn der Berufsausbildung in demselben Unternehmen</w:t>
      </w:r>
    </w:p>
    <w:p w:rsidR="00897B3A"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br/>
        <w:t xml:space="preserve">Das Berufsausbildungsverhältnis wird durch einen vom Auszubildenden und Ausbildenden abzuschließenden Ausbildungsvertrag begründet, der zum Inhalt den Erwerb fachlicher Fertigkeiten </w:t>
      </w:r>
    </w:p>
    <w:p w:rsidR="00897B3A" w:rsidRDefault="00897B3A" w:rsidP="00D21E1E">
      <w:pPr>
        <w:spacing w:after="0" w:line="276" w:lineRule="auto"/>
        <w:jc w:val="both"/>
        <w:rPr>
          <w:rFonts w:ascii="Arial" w:eastAsia="Times New Roman" w:hAnsi="Arial" w:cs="Arial"/>
          <w:color w:val="000000"/>
          <w:szCs w:val="20"/>
          <w:lang w:eastAsia="de-DE"/>
        </w:rPr>
      </w:pPr>
    </w:p>
    <w:p w:rsidR="00DB7050" w:rsidRDefault="00DB7050" w:rsidP="00D21E1E">
      <w:pPr>
        <w:spacing w:after="0" w:line="276" w:lineRule="auto"/>
        <w:jc w:val="both"/>
        <w:rPr>
          <w:rFonts w:ascii="Arial" w:eastAsia="Times New Roman" w:hAnsi="Arial" w:cs="Arial"/>
          <w:color w:val="000000"/>
          <w:szCs w:val="20"/>
          <w:lang w:eastAsia="de-DE"/>
        </w:rPr>
      </w:pPr>
    </w:p>
    <w:p w:rsid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lastRenderedPageBreak/>
        <w:t>und Kenntnisse und beruflicher Erfahrungen für eine qualifizierte berufliche Tätigkeiten in einem</w:t>
      </w:r>
      <w:r w:rsidR="00F81038">
        <w:rPr>
          <w:rFonts w:ascii="Arial" w:eastAsia="Times New Roman" w:hAnsi="Arial" w:cs="Arial"/>
          <w:color w:val="000000"/>
          <w:szCs w:val="20"/>
          <w:lang w:eastAsia="de-DE"/>
        </w:rPr>
        <w:t xml:space="preserve"> </w:t>
      </w:r>
      <w:r w:rsidRPr="00D21E1E">
        <w:rPr>
          <w:rFonts w:ascii="Arial" w:eastAsia="Times New Roman" w:hAnsi="Arial" w:cs="Arial"/>
          <w:color w:val="000000"/>
          <w:szCs w:val="20"/>
          <w:lang w:eastAsia="de-DE"/>
        </w:rPr>
        <w:t>staatlich anerkannten Ausbildungsb</w:t>
      </w:r>
      <w:r w:rsidR="001D7689">
        <w:rPr>
          <w:rFonts w:ascii="Arial" w:eastAsia="Times New Roman" w:hAnsi="Arial" w:cs="Arial"/>
          <w:color w:val="000000"/>
          <w:szCs w:val="20"/>
          <w:lang w:eastAsia="de-DE"/>
        </w:rPr>
        <w:t>eruf hat. Das Berufsausbildungs</w:t>
      </w:r>
      <w:r w:rsidRPr="00D21E1E">
        <w:rPr>
          <w:rFonts w:ascii="Arial" w:eastAsia="Times New Roman" w:hAnsi="Arial" w:cs="Arial"/>
          <w:color w:val="000000"/>
          <w:szCs w:val="20"/>
          <w:lang w:eastAsia="de-DE"/>
        </w:rPr>
        <w:t xml:space="preserve">verhältnis wird durch schriftliche Vereinbarung </w:t>
      </w:r>
      <w:r w:rsidR="00F81038">
        <w:rPr>
          <w:rFonts w:ascii="Arial" w:eastAsia="Times New Roman" w:hAnsi="Arial" w:cs="Arial"/>
          <w:color w:val="000000"/>
          <w:szCs w:val="20"/>
          <w:lang w:eastAsia="de-DE"/>
        </w:rPr>
        <w:t xml:space="preserve">(Ausbildungsvertrag) begründet. </w:t>
      </w:r>
      <w:r w:rsidR="00F81038" w:rsidRPr="00F81038">
        <w:rPr>
          <w:rFonts w:ascii="Arial" w:eastAsia="Times New Roman" w:hAnsi="Arial" w:cs="Arial"/>
          <w:color w:val="000000"/>
          <w:szCs w:val="20"/>
          <w:lang w:eastAsia="de-DE"/>
        </w:rPr>
        <w:t>Grundsätzlich beginnt ein Berufs</w:t>
      </w:r>
      <w:r w:rsidR="00F81038">
        <w:rPr>
          <w:rFonts w:ascii="Arial" w:eastAsia="Times New Roman" w:hAnsi="Arial" w:cs="Arial"/>
          <w:color w:val="000000"/>
          <w:szCs w:val="20"/>
          <w:lang w:eastAsia="de-DE"/>
        </w:rPr>
        <w:t>-</w:t>
      </w:r>
      <w:r w:rsidR="00F81038" w:rsidRPr="00F81038">
        <w:rPr>
          <w:rFonts w:ascii="Arial" w:eastAsia="Times New Roman" w:hAnsi="Arial" w:cs="Arial"/>
          <w:color w:val="000000"/>
          <w:szCs w:val="20"/>
          <w:lang w:eastAsia="de-DE"/>
        </w:rPr>
        <w:t>ausbildungsverhältnis immer mit einer Probezeit</w:t>
      </w:r>
      <w:r w:rsidR="0022693D">
        <w:rPr>
          <w:rFonts w:ascii="Arial" w:eastAsia="Times New Roman" w:hAnsi="Arial" w:cs="Arial"/>
          <w:color w:val="000000"/>
          <w:szCs w:val="20"/>
          <w:lang w:eastAsia="de-DE"/>
        </w:rPr>
        <w:t xml:space="preserve"> (§ 20 BBiG)</w:t>
      </w:r>
      <w:r w:rsidR="00F81038" w:rsidRPr="00F81038">
        <w:rPr>
          <w:rFonts w:ascii="Arial" w:eastAsia="Times New Roman" w:hAnsi="Arial" w:cs="Arial"/>
          <w:color w:val="000000"/>
          <w:szCs w:val="20"/>
          <w:lang w:eastAsia="de-DE"/>
        </w:rPr>
        <w:t>.</w:t>
      </w:r>
      <w:r w:rsidR="00F81038">
        <w:rPr>
          <w:rFonts w:ascii="Arial" w:eastAsia="Times New Roman" w:hAnsi="Arial" w:cs="Arial"/>
          <w:color w:val="000000"/>
          <w:szCs w:val="20"/>
          <w:lang w:eastAsia="de-DE"/>
        </w:rPr>
        <w:t xml:space="preserve"> </w:t>
      </w:r>
      <w:r w:rsidRPr="00D21E1E">
        <w:rPr>
          <w:rFonts w:ascii="Arial" w:eastAsia="Times New Roman" w:hAnsi="Arial" w:cs="Arial"/>
          <w:color w:val="000000"/>
          <w:szCs w:val="20"/>
          <w:lang w:eastAsia="de-DE"/>
        </w:rPr>
        <w:t>Sie muss mindestens einen</w:t>
      </w:r>
      <w:r>
        <w:rPr>
          <w:rFonts w:ascii="Arial" w:eastAsia="Times New Roman" w:hAnsi="Arial" w:cs="Arial"/>
          <w:color w:val="000000"/>
          <w:szCs w:val="20"/>
          <w:lang w:eastAsia="de-DE"/>
        </w:rPr>
        <w:t xml:space="preserve"> </w:t>
      </w:r>
      <w:r w:rsidRPr="00D21E1E">
        <w:rPr>
          <w:rFonts w:ascii="Arial" w:eastAsia="Times New Roman" w:hAnsi="Arial" w:cs="Arial"/>
          <w:color w:val="000000"/>
          <w:szCs w:val="20"/>
          <w:lang w:eastAsia="de-DE"/>
        </w:rPr>
        <w:t>Monat und darf höchstens vier Monate betragen. Während der Probezeit kann jederzeit ohne</w:t>
      </w:r>
      <w:r>
        <w:rPr>
          <w:rFonts w:ascii="Arial" w:eastAsia="Times New Roman" w:hAnsi="Arial" w:cs="Arial"/>
          <w:color w:val="000000"/>
          <w:szCs w:val="20"/>
          <w:lang w:eastAsia="de-DE"/>
        </w:rPr>
        <w:t xml:space="preserve"> </w:t>
      </w:r>
      <w:r w:rsidRPr="00D21E1E">
        <w:rPr>
          <w:rFonts w:ascii="Arial" w:eastAsia="Times New Roman" w:hAnsi="Arial" w:cs="Arial"/>
          <w:color w:val="000000"/>
          <w:szCs w:val="20"/>
          <w:lang w:eastAsia="de-DE"/>
        </w:rPr>
        <w:t>Einhaltung einer Kündigungsfrist gekündigt werden (vgl. §§ 13, 15 Abs. 1 BBiG). In</w:t>
      </w:r>
      <w:r>
        <w:rPr>
          <w:rFonts w:ascii="Arial" w:eastAsia="Times New Roman" w:hAnsi="Arial" w:cs="Arial"/>
          <w:color w:val="000000"/>
          <w:szCs w:val="20"/>
          <w:lang w:eastAsia="de-DE"/>
        </w:rPr>
        <w:t xml:space="preserve">nerhalb der </w:t>
      </w:r>
      <w:r w:rsidRPr="00D21E1E">
        <w:rPr>
          <w:rFonts w:ascii="Arial" w:eastAsia="Times New Roman" w:hAnsi="Arial" w:cs="Arial"/>
          <w:color w:val="000000"/>
          <w:szCs w:val="20"/>
          <w:lang w:eastAsia="de-DE"/>
        </w:rPr>
        <w:t>Probezeit sollen die Vertragspartner prüfen, ob sie für die gesamte Dauer der Ausbildun</w:t>
      </w:r>
      <w:r>
        <w:rPr>
          <w:rFonts w:ascii="Arial" w:eastAsia="Times New Roman" w:hAnsi="Arial" w:cs="Arial"/>
          <w:color w:val="000000"/>
          <w:szCs w:val="20"/>
          <w:lang w:eastAsia="de-DE"/>
        </w:rPr>
        <w:t xml:space="preserve">gszeit </w:t>
      </w:r>
      <w:r w:rsidRPr="00D21E1E">
        <w:rPr>
          <w:rFonts w:ascii="Arial" w:eastAsia="Times New Roman" w:hAnsi="Arial" w:cs="Arial"/>
          <w:color w:val="000000"/>
          <w:szCs w:val="20"/>
          <w:lang w:eastAsia="de-DE"/>
        </w:rPr>
        <w:t xml:space="preserve">zusammenarbeiten können. Ein Praktikum (mit Anwendung des BBiG) unmittelbar vor Beginn der Berufsausbildung </w:t>
      </w:r>
      <w:r w:rsidR="001D7689">
        <w:rPr>
          <w:rFonts w:ascii="Arial" w:eastAsia="Times New Roman" w:hAnsi="Arial" w:cs="Arial"/>
          <w:color w:val="000000"/>
          <w:szCs w:val="20"/>
          <w:lang w:eastAsia="de-DE"/>
        </w:rPr>
        <w:t>kann</w:t>
      </w:r>
      <w:r w:rsidRPr="00D21E1E">
        <w:rPr>
          <w:rFonts w:ascii="Arial" w:eastAsia="Times New Roman" w:hAnsi="Arial" w:cs="Arial"/>
          <w:color w:val="000000"/>
          <w:szCs w:val="20"/>
          <w:lang w:eastAsia="de-DE"/>
        </w:rPr>
        <w:t xml:space="preserve"> auf die Probezeit angerechnet</w:t>
      </w:r>
      <w:r w:rsidR="001D7689">
        <w:rPr>
          <w:rFonts w:ascii="Arial" w:eastAsia="Times New Roman" w:hAnsi="Arial" w:cs="Arial"/>
          <w:color w:val="000000"/>
          <w:szCs w:val="20"/>
          <w:lang w:eastAsia="de-DE"/>
        </w:rPr>
        <w:t xml:space="preserve"> werden</w:t>
      </w:r>
      <w:r w:rsidRPr="00D21E1E">
        <w:rPr>
          <w:rFonts w:ascii="Arial" w:eastAsia="Times New Roman" w:hAnsi="Arial" w:cs="Arial"/>
          <w:color w:val="000000"/>
          <w:szCs w:val="20"/>
          <w:lang w:eastAsia="de-DE"/>
        </w:rPr>
        <w:t>; dasselbe gilt für ein unmittelbar vorgeschaltetes Arbeitsverhältnis. </w:t>
      </w:r>
    </w:p>
    <w:p w:rsidR="009D4D8C" w:rsidRPr="00D21E1E" w:rsidRDefault="009D4D8C" w:rsidP="00D21E1E">
      <w:pPr>
        <w:spacing w:after="0" w:line="276" w:lineRule="auto"/>
        <w:jc w:val="both"/>
        <w:rPr>
          <w:rFonts w:ascii="Arial" w:eastAsia="Times New Roman" w:hAnsi="Arial" w:cs="Arial"/>
          <w:color w:val="000000"/>
          <w:szCs w:val="20"/>
          <w:lang w:eastAsia="de-DE"/>
        </w:rPr>
      </w:pPr>
    </w:p>
    <w:p w:rsidR="00D21E1E" w:rsidRP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Grundsät</w:t>
      </w:r>
      <w:r w:rsidR="002A3199">
        <w:rPr>
          <w:rFonts w:ascii="Arial" w:eastAsia="Times New Roman" w:hAnsi="Arial" w:cs="Arial"/>
          <w:color w:val="000000"/>
          <w:szCs w:val="20"/>
          <w:lang w:eastAsia="de-DE"/>
        </w:rPr>
        <w:t xml:space="preserve">zlich haben </w:t>
      </w:r>
      <w:r w:rsidRPr="00D21E1E">
        <w:rPr>
          <w:rFonts w:ascii="Arial" w:eastAsia="Times New Roman" w:hAnsi="Arial" w:cs="Arial"/>
          <w:color w:val="000000"/>
          <w:szCs w:val="20"/>
          <w:lang w:eastAsia="de-DE"/>
        </w:rPr>
        <w:t>Praktik</w:t>
      </w:r>
      <w:r>
        <w:rPr>
          <w:rFonts w:ascii="Arial" w:eastAsia="Times New Roman" w:hAnsi="Arial" w:cs="Arial"/>
          <w:color w:val="000000"/>
          <w:szCs w:val="20"/>
          <w:lang w:eastAsia="de-DE"/>
        </w:rPr>
        <w:t xml:space="preserve">anten Anspruch auf Mindestlohn. </w:t>
      </w:r>
      <w:r w:rsidRPr="00D21E1E">
        <w:rPr>
          <w:rFonts w:ascii="Arial" w:eastAsia="Times New Roman" w:hAnsi="Arial" w:cs="Arial"/>
          <w:color w:val="000000"/>
          <w:szCs w:val="20"/>
          <w:lang w:eastAsia="de-DE"/>
        </w:rPr>
        <w:t>Ausgenommen vom Mindestlohn sind sogenannte Pflichtpra</w:t>
      </w:r>
      <w:r>
        <w:rPr>
          <w:rFonts w:ascii="Arial" w:eastAsia="Times New Roman" w:hAnsi="Arial" w:cs="Arial"/>
          <w:color w:val="000000"/>
          <w:szCs w:val="20"/>
          <w:lang w:eastAsia="de-DE"/>
        </w:rPr>
        <w:t xml:space="preserve">ktika, also insbesondere solche </w:t>
      </w:r>
      <w:r w:rsidRPr="00D21E1E">
        <w:rPr>
          <w:rFonts w:ascii="Arial" w:eastAsia="Times New Roman" w:hAnsi="Arial" w:cs="Arial"/>
          <w:color w:val="000000"/>
          <w:szCs w:val="20"/>
          <w:lang w:eastAsia="de-DE"/>
        </w:rPr>
        <w:t>Praktika, die verpflichtend aufgrund einer schulrechtlichen Bestimmung, einer Ausbildungsordnung oder einer hochschulrechtlichen Bestimmung geleistet werden. Bei freiwilligen Praktika, die nicht länger als drei Monate dauern, besteht kein Anspruch auf den Mindestlohn, wenn sie der Berufsorientierung dienen (Orientierungspraktika) oder ausbildungs- bzw. studienbegleitend geleistet werden. Ein Orientierungspraktikum oder ein ausbildungs- bzw. studienbegleitendes Praktikum, das länger als drei Monate dauert, ist ab dem ersten Tag mit dem Mindestlohn zu vergüten. Der Mindestlohn gilt nicht bei Praktika im Rahmen einer Einstiegsqualifizierung nach dem SGB III und bei Maßnahmen einer Berufsausbildungsvorbereitung nach dem Berufsbildungsgesetz (BBiG).</w:t>
      </w:r>
    </w:p>
    <w:p w:rsidR="00D21E1E" w:rsidRP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 </w:t>
      </w:r>
    </w:p>
    <w:p w:rsidR="00D21E1E" w:rsidRPr="00D21E1E" w:rsidRDefault="00D21E1E" w:rsidP="00D21E1E">
      <w:pPr>
        <w:spacing w:after="0" w:line="276" w:lineRule="auto"/>
        <w:jc w:val="both"/>
        <w:rPr>
          <w:rFonts w:ascii="Arial" w:eastAsia="Times New Roman" w:hAnsi="Arial" w:cs="Arial"/>
          <w:color w:val="000000"/>
          <w:szCs w:val="20"/>
          <w:lang w:eastAsia="de-DE"/>
        </w:rPr>
      </w:pPr>
      <w:r w:rsidRPr="00D21E1E">
        <w:rPr>
          <w:rFonts w:ascii="Arial" w:eastAsia="Times New Roman" w:hAnsi="Arial" w:cs="Arial"/>
          <w:color w:val="000000"/>
          <w:szCs w:val="20"/>
          <w:lang w:eastAsia="de-DE"/>
        </w:rPr>
        <w:t xml:space="preserve">Weitere Informationen </w:t>
      </w:r>
      <w:r w:rsidR="005D04E7">
        <w:rPr>
          <w:rFonts w:ascii="Arial" w:eastAsia="Times New Roman" w:hAnsi="Arial" w:cs="Arial"/>
          <w:color w:val="000000"/>
          <w:szCs w:val="20"/>
          <w:lang w:eastAsia="de-DE"/>
        </w:rPr>
        <w:t xml:space="preserve">sowie </w:t>
      </w:r>
      <w:r w:rsidRPr="00D21E1E">
        <w:rPr>
          <w:rFonts w:ascii="Arial" w:eastAsia="Times New Roman" w:hAnsi="Arial" w:cs="Arial"/>
          <w:color w:val="000000"/>
          <w:szCs w:val="20"/>
          <w:lang w:eastAsia="de-DE"/>
        </w:rPr>
        <w:t>Verträge zum Thema Praktikum und Bildung finden Sie unter:</w:t>
      </w:r>
      <w:r w:rsidRPr="00D21E1E">
        <w:rPr>
          <w:rFonts w:ascii="Arial" w:eastAsia="Times New Roman" w:hAnsi="Arial" w:cs="Arial"/>
          <w:color w:val="000000"/>
          <w:szCs w:val="20"/>
          <w:lang w:eastAsia="de-DE"/>
        </w:rPr>
        <w:br/>
      </w:r>
      <w:hyperlink r:id="rId21" w:history="1">
        <w:r w:rsidRPr="00D21E1E">
          <w:rPr>
            <w:rFonts w:ascii="Arial" w:eastAsia="Times New Roman" w:hAnsi="Arial" w:cs="Arial"/>
            <w:color w:val="0000FF"/>
            <w:szCs w:val="20"/>
            <w:u w:val="single"/>
            <w:lang w:eastAsia="de-DE"/>
          </w:rPr>
          <w:t>www.hwk-rhein-main.de/de/schnelleinstieg/formulare-und.../bildung</w:t>
        </w:r>
      </w:hyperlink>
    </w:p>
    <w:p w:rsidR="00D21E1E" w:rsidRPr="00D21E1E" w:rsidRDefault="00D21E1E" w:rsidP="00D21E1E">
      <w:pPr>
        <w:spacing w:line="276" w:lineRule="auto"/>
        <w:rPr>
          <w:sz w:val="24"/>
        </w:rPr>
      </w:pPr>
    </w:p>
    <w:p w:rsidR="00D21E1E" w:rsidRPr="00D21E1E" w:rsidRDefault="00D21E1E" w:rsidP="00D21E1E"/>
    <w:p w:rsidR="00160288" w:rsidRDefault="00160288"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160288" w:rsidRDefault="00160288"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160288" w:rsidRDefault="00160288"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822B43" w:rsidRDefault="00822B43"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822B43" w:rsidRDefault="00822B43"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A66019" w:rsidRDefault="00A66019"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8E6EA7" w:rsidRDefault="008E6EA7"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216B3B" w:rsidRDefault="00216B3B" w:rsidP="003F062C">
      <w:pPr>
        <w:spacing w:after="0" w:line="240" w:lineRule="auto"/>
        <w:rPr>
          <w:rFonts w:eastAsiaTheme="minorEastAsia" w:hAnsi="Arial"/>
          <w:b/>
          <w:bCs/>
          <w:color w:val="000000" w:themeColor="text1"/>
          <w:kern w:val="24"/>
          <w:sz w:val="48"/>
          <w:szCs w:val="48"/>
          <w:lang w:eastAsia="de-DE"/>
          <w14:shadow w14:blurRad="38100" w14:dist="38100" w14:dir="2700000" w14:sx="100000" w14:sy="100000" w14:kx="0" w14:ky="0" w14:algn="tl">
            <w14:srgbClr w14:val="000000">
              <w14:alpha w14:val="57000"/>
            </w14:srgbClr>
          </w14:shadow>
        </w:rPr>
      </w:pPr>
    </w:p>
    <w:p w:rsidR="004A139C" w:rsidRDefault="004A139C" w:rsidP="006902F9">
      <w:pPr>
        <w:autoSpaceDE w:val="0"/>
        <w:autoSpaceDN w:val="0"/>
        <w:adjustRightInd w:val="0"/>
        <w:spacing w:after="0" w:line="240" w:lineRule="auto"/>
        <w:rPr>
          <w:rFonts w:ascii="Arial" w:hAnsi="Arial" w:cs="Arial"/>
          <w:b/>
          <w:color w:val="0070C0"/>
          <w:sz w:val="28"/>
          <w:szCs w:val="19"/>
        </w:rPr>
      </w:pPr>
    </w:p>
    <w:p w:rsidR="00897B3A" w:rsidRDefault="00897B3A" w:rsidP="006902F9">
      <w:pPr>
        <w:autoSpaceDE w:val="0"/>
        <w:autoSpaceDN w:val="0"/>
        <w:adjustRightInd w:val="0"/>
        <w:spacing w:after="0" w:line="240" w:lineRule="auto"/>
        <w:rPr>
          <w:rFonts w:ascii="Arial" w:hAnsi="Arial" w:cs="Arial"/>
          <w:b/>
          <w:sz w:val="28"/>
          <w:szCs w:val="19"/>
        </w:rPr>
      </w:pPr>
    </w:p>
    <w:p w:rsidR="003F062C" w:rsidRPr="007D18D6" w:rsidRDefault="003F062C" w:rsidP="006902F9">
      <w:pPr>
        <w:autoSpaceDE w:val="0"/>
        <w:autoSpaceDN w:val="0"/>
        <w:adjustRightInd w:val="0"/>
        <w:spacing w:after="0" w:line="240" w:lineRule="auto"/>
        <w:rPr>
          <w:rFonts w:ascii="Arial" w:hAnsi="Arial" w:cs="Arial"/>
          <w:b/>
          <w:sz w:val="28"/>
          <w:szCs w:val="19"/>
        </w:rPr>
      </w:pPr>
      <w:r w:rsidRPr="007D18D6">
        <w:rPr>
          <w:rFonts w:ascii="Arial" w:hAnsi="Arial" w:cs="Arial"/>
          <w:b/>
          <w:sz w:val="28"/>
          <w:szCs w:val="19"/>
        </w:rPr>
        <w:lastRenderedPageBreak/>
        <w:t>Eckwerte einer Motivationsförderung</w:t>
      </w:r>
    </w:p>
    <w:p w:rsidR="003F062C" w:rsidRPr="003F062C" w:rsidRDefault="003F062C" w:rsidP="003F062C">
      <w:pPr>
        <w:spacing w:after="0" w:line="240" w:lineRule="auto"/>
        <w:rPr>
          <w:rFonts w:ascii="Times New Roman" w:eastAsia="Times New Roman" w:hAnsi="Times New Roman" w:cs="Times New Roman"/>
          <w:sz w:val="24"/>
          <w:szCs w:val="24"/>
          <w:lang w:eastAsia="de-DE"/>
        </w:rPr>
      </w:pPr>
    </w:p>
    <w:p w:rsidR="003F062C" w:rsidRDefault="003F062C" w:rsidP="008134AC">
      <w:pPr>
        <w:autoSpaceDE w:val="0"/>
        <w:autoSpaceDN w:val="0"/>
        <w:adjustRightInd w:val="0"/>
        <w:spacing w:after="0" w:line="240" w:lineRule="auto"/>
        <w:rPr>
          <w:rFonts w:ascii="Ubuntu-Medium" w:hAnsi="Ubuntu-Medium" w:cs="Ubuntu-Medium"/>
          <w:color w:val="00B050"/>
          <w:sz w:val="24"/>
          <w:szCs w:val="24"/>
        </w:rPr>
      </w:pPr>
    </w:p>
    <w:p w:rsidR="003F062C" w:rsidRDefault="003F062C" w:rsidP="008134AC">
      <w:pPr>
        <w:autoSpaceDE w:val="0"/>
        <w:autoSpaceDN w:val="0"/>
        <w:adjustRightInd w:val="0"/>
        <w:spacing w:after="0" w:line="240" w:lineRule="auto"/>
        <w:rPr>
          <w:rFonts w:ascii="Ubuntu-Medium" w:hAnsi="Ubuntu-Medium" w:cs="Ubuntu-Medium"/>
          <w:color w:val="00B050"/>
          <w:sz w:val="24"/>
          <w:szCs w:val="24"/>
        </w:rPr>
      </w:pPr>
    </w:p>
    <w:p w:rsidR="003F062C" w:rsidRDefault="003F062C" w:rsidP="008134AC">
      <w:pPr>
        <w:autoSpaceDE w:val="0"/>
        <w:autoSpaceDN w:val="0"/>
        <w:adjustRightInd w:val="0"/>
        <w:spacing w:after="0" w:line="240" w:lineRule="auto"/>
        <w:rPr>
          <w:rFonts w:ascii="Ubuntu-Medium" w:hAnsi="Ubuntu-Medium" w:cs="Ubuntu-Medium"/>
          <w:color w:val="00B050"/>
          <w:sz w:val="24"/>
          <w:szCs w:val="24"/>
        </w:rPr>
      </w:pPr>
    </w:p>
    <w:p w:rsidR="003F062C" w:rsidRDefault="003F062C" w:rsidP="008134AC">
      <w:pPr>
        <w:autoSpaceDE w:val="0"/>
        <w:autoSpaceDN w:val="0"/>
        <w:adjustRightInd w:val="0"/>
        <w:spacing w:after="0" w:line="240" w:lineRule="auto"/>
        <w:rPr>
          <w:rFonts w:ascii="Ubuntu-Medium" w:hAnsi="Ubuntu-Medium" w:cs="Ubuntu-Medium"/>
          <w:color w:val="00B050"/>
          <w:sz w:val="24"/>
          <w:szCs w:val="24"/>
        </w:rPr>
      </w:pPr>
    </w:p>
    <w:p w:rsidR="00577432" w:rsidRDefault="003F062C" w:rsidP="00C87D01">
      <w:pPr>
        <w:autoSpaceDE w:val="0"/>
        <w:autoSpaceDN w:val="0"/>
        <w:adjustRightInd w:val="0"/>
        <w:spacing w:after="0" w:line="240" w:lineRule="auto"/>
        <w:jc w:val="center"/>
        <w:rPr>
          <w:rFonts w:ascii="Ubuntu-Medium" w:hAnsi="Ubuntu-Medium" w:cs="Ubuntu-Medium"/>
          <w:color w:val="00B050"/>
          <w:sz w:val="24"/>
          <w:szCs w:val="24"/>
        </w:rPr>
      </w:pPr>
      <w:r>
        <w:rPr>
          <w:rFonts w:ascii="Ubuntu-Medium" w:hAnsi="Ubuntu-Medium" w:cs="Ubuntu-Medium"/>
          <w:noProof/>
          <w:color w:val="00B050"/>
          <w:sz w:val="24"/>
          <w:szCs w:val="24"/>
          <w:lang w:eastAsia="de-DE"/>
        </w:rPr>
        <w:drawing>
          <wp:inline distT="0" distB="0" distL="0" distR="0" wp14:anchorId="66AF2402">
            <wp:extent cx="4438650" cy="341510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6060" cy="3420808"/>
                    </a:xfrm>
                    <a:prstGeom prst="rect">
                      <a:avLst/>
                    </a:prstGeom>
                    <a:noFill/>
                  </pic:spPr>
                </pic:pic>
              </a:graphicData>
            </a:graphic>
          </wp:inline>
        </w:drawing>
      </w:r>
    </w:p>
    <w:p w:rsidR="003F062C" w:rsidRDefault="003F062C" w:rsidP="008134AC">
      <w:pPr>
        <w:autoSpaceDE w:val="0"/>
        <w:autoSpaceDN w:val="0"/>
        <w:adjustRightInd w:val="0"/>
        <w:spacing w:after="0" w:line="240" w:lineRule="auto"/>
        <w:rPr>
          <w:rFonts w:ascii="Ubuntu-Medium" w:hAnsi="Ubuntu-Medium" w:cs="Ubuntu-Medium"/>
          <w:color w:val="00B050"/>
          <w:sz w:val="24"/>
          <w:szCs w:val="24"/>
        </w:rPr>
      </w:pPr>
    </w:p>
    <w:p w:rsidR="003F062C" w:rsidRDefault="003F062C" w:rsidP="008134AC">
      <w:pPr>
        <w:autoSpaceDE w:val="0"/>
        <w:autoSpaceDN w:val="0"/>
        <w:adjustRightInd w:val="0"/>
        <w:spacing w:after="0" w:line="240" w:lineRule="auto"/>
        <w:rPr>
          <w:rFonts w:ascii="Ubuntu-Medium" w:hAnsi="Ubuntu-Medium" w:cs="Ubuntu-Medium"/>
          <w:color w:val="00B050"/>
          <w:sz w:val="24"/>
          <w:szCs w:val="24"/>
        </w:rPr>
      </w:pPr>
    </w:p>
    <w:p w:rsidR="003F062C" w:rsidRDefault="003F062C" w:rsidP="008134AC">
      <w:pPr>
        <w:autoSpaceDE w:val="0"/>
        <w:autoSpaceDN w:val="0"/>
        <w:adjustRightInd w:val="0"/>
        <w:spacing w:after="0" w:line="240" w:lineRule="auto"/>
        <w:rPr>
          <w:rFonts w:ascii="Ubuntu-Medium" w:hAnsi="Ubuntu-Medium" w:cs="Ubuntu-Medium"/>
          <w:color w:val="00B050"/>
          <w:sz w:val="24"/>
          <w:szCs w:val="24"/>
        </w:rPr>
      </w:pPr>
    </w:p>
    <w:p w:rsidR="00F02064" w:rsidRDefault="00F02064" w:rsidP="00383ED1">
      <w:pPr>
        <w:spacing w:after="0" w:line="360" w:lineRule="auto"/>
        <w:jc w:val="both"/>
        <w:rPr>
          <w:rFonts w:ascii="Arial" w:hAnsi="Arial" w:cs="Arial"/>
          <w:sz w:val="24"/>
          <w:szCs w:val="24"/>
        </w:rPr>
      </w:pPr>
    </w:p>
    <w:p w:rsidR="00383ED1" w:rsidRPr="00AD29DD" w:rsidRDefault="00383ED1" w:rsidP="00AD29DD">
      <w:pPr>
        <w:spacing w:after="240" w:line="276" w:lineRule="auto"/>
        <w:contextualSpacing/>
        <w:jc w:val="both"/>
        <w:rPr>
          <w:rFonts w:ascii="Arial" w:hAnsi="Arial" w:cs="Arial"/>
          <w:lang w:eastAsia="de-DE"/>
        </w:rPr>
      </w:pPr>
      <w:r w:rsidRPr="00AD29DD">
        <w:rPr>
          <w:rFonts w:ascii="Arial" w:eastAsia="Times New Roman" w:hAnsi="Arial" w:cs="Arial"/>
          <w:lang w:eastAsia="de-DE"/>
        </w:rPr>
        <w:t>Motivation und Arbeitszufriedenheit sind wichtige Faktoren im beruflichen Alltag − nicht weniger gilt dies auch für an</w:t>
      </w:r>
      <w:r w:rsidR="00E47644">
        <w:rPr>
          <w:rFonts w:ascii="Arial" w:eastAsia="Times New Roman" w:hAnsi="Arial" w:cs="Arial"/>
          <w:lang w:eastAsia="de-DE"/>
        </w:rPr>
        <w:t>dere Bereiche des Lebens. D</w:t>
      </w:r>
      <w:r w:rsidRPr="00AD29DD">
        <w:rPr>
          <w:rFonts w:ascii="Arial" w:eastAsia="Times New Roman" w:hAnsi="Arial" w:cs="Arial"/>
          <w:lang w:eastAsia="de-DE"/>
        </w:rPr>
        <w:t xml:space="preserve">ie Folgen mangelnder Motivation spiegeln sich in vielen Bereichen der Gesellschaft wider. Daher werden sich </w:t>
      </w:r>
      <w:r w:rsidR="008E6EA7" w:rsidRPr="00AD29DD">
        <w:rPr>
          <w:rFonts w:ascii="Arial" w:eastAsia="Times New Roman" w:hAnsi="Arial" w:cs="Arial"/>
          <w:lang w:eastAsia="de-DE"/>
        </w:rPr>
        <w:t>Betriebe</w:t>
      </w:r>
      <w:r w:rsidRPr="00AD29DD">
        <w:rPr>
          <w:rFonts w:ascii="Arial" w:eastAsia="Times New Roman" w:hAnsi="Arial" w:cs="Arial"/>
          <w:lang w:eastAsia="de-DE"/>
        </w:rPr>
        <w:t xml:space="preserve"> </w:t>
      </w:r>
      <w:r w:rsidRPr="00AD29DD">
        <w:rPr>
          <w:rFonts w:ascii="Arial" w:hAnsi="Arial" w:cs="Arial"/>
          <w:lang w:eastAsia="de-DE"/>
        </w:rPr>
        <w:t>heute der Wichtigkeit der Mitarbeitermotivation immer stärker bewusst. Denn durch die Globalisierung und die dadurch entstandene Wettbewerbsverschärfung gewinnen Faktoren wie Innovationsfähigkeit und Produktivität an Bedeutung. Diese resultieren aber letztlich in hohem Maße aus der Motivation und Zufriedenheit der Mitarbeiter.</w:t>
      </w:r>
    </w:p>
    <w:p w:rsidR="00D51AAD" w:rsidRDefault="00383ED1" w:rsidP="00E96A8E">
      <w:pPr>
        <w:pStyle w:val="KeinLeerraum"/>
        <w:spacing w:before="240" w:line="276" w:lineRule="auto"/>
        <w:jc w:val="both"/>
        <w:rPr>
          <w:rFonts w:ascii="Arial" w:hAnsi="Arial" w:cs="Arial"/>
          <w:lang w:eastAsia="de-DE"/>
        </w:rPr>
      </w:pPr>
      <w:r w:rsidRPr="00AD29DD">
        <w:rPr>
          <w:rFonts w:ascii="Arial" w:hAnsi="Arial" w:cs="Arial"/>
          <w:lang w:eastAsia="de-DE"/>
        </w:rPr>
        <w:t xml:space="preserve">Der </w:t>
      </w:r>
      <w:r w:rsidR="009B5F9C">
        <w:rPr>
          <w:rFonts w:ascii="Arial" w:hAnsi="Arial" w:cs="Arial"/>
          <w:lang w:eastAsia="de-DE"/>
        </w:rPr>
        <w:t xml:space="preserve">ehemalige </w:t>
      </w:r>
      <w:r w:rsidRPr="00AD29DD">
        <w:rPr>
          <w:rFonts w:ascii="Arial" w:hAnsi="Arial" w:cs="Arial"/>
          <w:lang w:eastAsia="de-DE"/>
        </w:rPr>
        <w:t xml:space="preserve">Vorstandsvorsitzende der Deutschen Bahn AG, Dr. Rüdiger Grube, äußerte sich in einem Interview zu der Frage, welche Veränderungen es in seinem </w:t>
      </w:r>
      <w:r w:rsidR="00880C61" w:rsidRPr="00AD29DD">
        <w:rPr>
          <w:rFonts w:ascii="Arial" w:hAnsi="Arial" w:cs="Arial"/>
          <w:lang w:eastAsia="de-DE"/>
        </w:rPr>
        <w:t>Betriebe</w:t>
      </w:r>
      <w:r w:rsidRPr="00AD29DD">
        <w:rPr>
          <w:rFonts w:ascii="Arial" w:hAnsi="Arial" w:cs="Arial"/>
          <w:lang w:eastAsia="de-DE"/>
        </w:rPr>
        <w:t xml:space="preserve"> geben müsse, damit strategische Ziele erreicht werden können, folgendermaßen: „Ein ganz wichtiges Thema ist die Führung. Nach dem Motto, ich hänge die Wurst hin und immer wenn der Mitarbeiter springt, ziehe ich die Wurst hoch, das ist nicht unser Führungsprinzip. Wir als Führungskräfte wollen Vorbilder sein. […] wir wollen unsere Mitarbeiter emotional begeistern und motivieren.“</w:t>
      </w:r>
      <w:r w:rsidRPr="00AD29DD">
        <w:rPr>
          <w:rFonts w:ascii="Arial" w:hAnsi="Arial" w:cs="Arial"/>
          <w:i/>
          <w:lang w:eastAsia="de-DE"/>
        </w:rPr>
        <w:t xml:space="preserve"> </w:t>
      </w:r>
      <w:r w:rsidR="002F2EC8" w:rsidRPr="00AD29DD">
        <w:rPr>
          <w:rFonts w:ascii="Arial" w:hAnsi="Arial" w:cs="Arial"/>
          <w:lang w:eastAsia="de-DE"/>
        </w:rPr>
        <w:t>(Deutsche Bahn Mobil 4/2013</w:t>
      </w:r>
      <w:r w:rsidRPr="00AD29DD">
        <w:rPr>
          <w:rFonts w:ascii="Arial" w:hAnsi="Arial" w:cs="Arial"/>
          <w:lang w:eastAsia="de-DE"/>
        </w:rPr>
        <w:t>)</w:t>
      </w:r>
    </w:p>
    <w:p w:rsidR="00E96A8E" w:rsidRPr="00AD29DD" w:rsidRDefault="00E96A8E" w:rsidP="00E96A8E">
      <w:pPr>
        <w:pStyle w:val="KeinLeerraum"/>
        <w:spacing w:after="240"/>
        <w:jc w:val="both"/>
        <w:rPr>
          <w:rFonts w:ascii="Arial" w:hAnsi="Arial" w:cs="Arial"/>
          <w:lang w:eastAsia="de-DE"/>
        </w:rPr>
      </w:pPr>
    </w:p>
    <w:p w:rsidR="001242F1" w:rsidRDefault="001242F1" w:rsidP="00AD29DD">
      <w:pPr>
        <w:spacing w:after="0" w:line="276" w:lineRule="auto"/>
        <w:jc w:val="both"/>
        <w:rPr>
          <w:rFonts w:ascii="Arial" w:hAnsi="Arial" w:cs="Arial"/>
        </w:rPr>
      </w:pPr>
    </w:p>
    <w:p w:rsidR="00C1065F" w:rsidRDefault="00C1065F" w:rsidP="00CC4AB1">
      <w:pPr>
        <w:spacing w:after="0" w:line="240" w:lineRule="auto"/>
        <w:jc w:val="both"/>
        <w:rPr>
          <w:rFonts w:ascii="Arial" w:hAnsi="Arial" w:cs="Arial"/>
        </w:rPr>
      </w:pPr>
    </w:p>
    <w:p w:rsidR="00383ED1" w:rsidRPr="00AD29DD" w:rsidRDefault="00383ED1" w:rsidP="00AD29DD">
      <w:pPr>
        <w:spacing w:after="0" w:line="276" w:lineRule="auto"/>
        <w:jc w:val="both"/>
        <w:rPr>
          <w:rFonts w:ascii="Arial" w:hAnsi="Arial" w:cs="Arial"/>
        </w:rPr>
      </w:pPr>
      <w:r w:rsidRPr="00AD29DD">
        <w:rPr>
          <w:rFonts w:ascii="Arial" w:hAnsi="Arial" w:cs="Arial"/>
        </w:rPr>
        <w:lastRenderedPageBreak/>
        <w:t xml:space="preserve">Es hat längerfristig noch nie zum </w:t>
      </w:r>
      <w:r w:rsidR="006004B7" w:rsidRPr="00AD29DD">
        <w:rPr>
          <w:rFonts w:ascii="Arial" w:hAnsi="Arial" w:cs="Arial"/>
        </w:rPr>
        <w:t>Unternehmen</w:t>
      </w:r>
      <w:r w:rsidRPr="00AD29DD">
        <w:rPr>
          <w:rFonts w:ascii="Arial" w:hAnsi="Arial" w:cs="Arial"/>
        </w:rPr>
        <w:t>serfolg geführt, allein die Kosten zu senken. Deshalb müssen sich die Verantwortlichen im Unternehmen regelmäßig folgende Frage stellen: Wie können Mitarbeiter</w:t>
      </w:r>
      <w:r w:rsidR="007D00B3" w:rsidRPr="00AD29DD">
        <w:rPr>
          <w:rFonts w:ascii="Arial" w:hAnsi="Arial" w:cs="Arial"/>
        </w:rPr>
        <w:t xml:space="preserve"> und Auszubildende</w:t>
      </w:r>
      <w:r w:rsidRPr="00AD29DD">
        <w:rPr>
          <w:rFonts w:ascii="Arial" w:hAnsi="Arial" w:cs="Arial"/>
        </w:rPr>
        <w:t xml:space="preserve"> gefördert werden, um in Zukunft motiviert, engagiert und zufrieden ihre volle Leistung in das Unternehmen einbringen zu können? </w:t>
      </w:r>
      <w:r w:rsidR="00F02064" w:rsidRPr="00AD29DD">
        <w:rPr>
          <w:rFonts w:ascii="Arial" w:hAnsi="Arial" w:cs="Arial"/>
        </w:rPr>
        <w:t>I</w:t>
      </w:r>
      <w:r w:rsidRPr="00AD29DD">
        <w:rPr>
          <w:rFonts w:ascii="Arial" w:hAnsi="Arial" w:cs="Arial"/>
        </w:rPr>
        <w:t xml:space="preserve">m Folgenden </w:t>
      </w:r>
      <w:r w:rsidR="00F02064" w:rsidRPr="00AD29DD">
        <w:rPr>
          <w:rFonts w:ascii="Arial" w:hAnsi="Arial" w:cs="Arial"/>
        </w:rPr>
        <w:t>werden Eckwerte vorgestellt</w:t>
      </w:r>
      <w:r w:rsidRPr="00AD29DD">
        <w:rPr>
          <w:rFonts w:ascii="Arial" w:hAnsi="Arial" w:cs="Arial"/>
        </w:rPr>
        <w:t>, die bei der Motiva</w:t>
      </w:r>
      <w:r w:rsidR="00912B55" w:rsidRPr="00AD29DD">
        <w:rPr>
          <w:rFonts w:ascii="Arial" w:hAnsi="Arial" w:cs="Arial"/>
        </w:rPr>
        <w:t xml:space="preserve">tionsförderung </w:t>
      </w:r>
      <w:r w:rsidR="007D00B3" w:rsidRPr="00AD29DD">
        <w:rPr>
          <w:rFonts w:ascii="Arial" w:hAnsi="Arial" w:cs="Arial"/>
        </w:rPr>
        <w:t xml:space="preserve">sowohl von </w:t>
      </w:r>
      <w:r w:rsidRPr="00AD29DD">
        <w:rPr>
          <w:rFonts w:ascii="Arial" w:hAnsi="Arial" w:cs="Arial"/>
        </w:rPr>
        <w:t>Mitarbeitern</w:t>
      </w:r>
      <w:r w:rsidR="000C4B87">
        <w:rPr>
          <w:rFonts w:ascii="Arial" w:hAnsi="Arial" w:cs="Arial"/>
        </w:rPr>
        <w:t xml:space="preserve"> </w:t>
      </w:r>
      <w:r w:rsidR="007D00B3" w:rsidRPr="00AD29DD">
        <w:rPr>
          <w:rFonts w:ascii="Arial" w:hAnsi="Arial" w:cs="Arial"/>
        </w:rPr>
        <w:t>als auch von Auszubildenden</w:t>
      </w:r>
      <w:r w:rsidR="00912B55" w:rsidRPr="00AD29DD">
        <w:rPr>
          <w:rFonts w:ascii="Arial" w:hAnsi="Arial" w:cs="Arial"/>
        </w:rPr>
        <w:t xml:space="preserve"> </w:t>
      </w:r>
      <w:r w:rsidRPr="00AD29DD">
        <w:rPr>
          <w:rFonts w:ascii="Arial" w:hAnsi="Arial" w:cs="Arial"/>
        </w:rPr>
        <w:t>zu berücksichtigen sind.</w:t>
      </w:r>
    </w:p>
    <w:p w:rsidR="00383ED1" w:rsidRPr="00AD29DD" w:rsidRDefault="00383ED1" w:rsidP="00AD29DD">
      <w:pPr>
        <w:spacing w:after="0" w:line="276" w:lineRule="auto"/>
        <w:jc w:val="both"/>
        <w:rPr>
          <w:rFonts w:ascii="Arial" w:hAnsi="Arial" w:cs="Arial"/>
        </w:rPr>
      </w:pPr>
    </w:p>
    <w:p w:rsidR="003047E0" w:rsidRPr="00DE354D" w:rsidRDefault="00383ED1" w:rsidP="00DE354D">
      <w:pPr>
        <w:pStyle w:val="berschrift3"/>
        <w:spacing w:line="276" w:lineRule="auto"/>
        <w:jc w:val="both"/>
        <w:rPr>
          <w:rFonts w:ascii="Arial" w:hAnsi="Arial" w:cs="Arial"/>
          <w:b/>
          <w:color w:val="auto"/>
          <w:sz w:val="22"/>
          <w:szCs w:val="22"/>
        </w:rPr>
      </w:pPr>
      <w:bookmarkStart w:id="1" w:name="_Toc232820611"/>
      <w:bookmarkStart w:id="2" w:name="_Toc232823788"/>
      <w:r w:rsidRPr="00AD29DD">
        <w:rPr>
          <w:rFonts w:ascii="Arial" w:hAnsi="Arial" w:cs="Arial"/>
          <w:b/>
          <w:color w:val="auto"/>
          <w:sz w:val="22"/>
          <w:szCs w:val="22"/>
        </w:rPr>
        <w:t>Vision und Leitbild</w:t>
      </w:r>
      <w:bookmarkEnd w:id="1"/>
      <w:bookmarkEnd w:id="2"/>
    </w:p>
    <w:p w:rsidR="00383ED1" w:rsidRPr="00AD29DD" w:rsidRDefault="00383ED1" w:rsidP="00AD29DD">
      <w:pPr>
        <w:spacing w:after="0" w:line="276" w:lineRule="auto"/>
        <w:jc w:val="both"/>
        <w:rPr>
          <w:rFonts w:ascii="Arial" w:hAnsi="Arial" w:cs="Arial"/>
          <w:shd w:val="clear" w:color="auto" w:fill="FFFFFF"/>
        </w:rPr>
      </w:pPr>
      <w:r w:rsidRPr="00AD29DD">
        <w:rPr>
          <w:rFonts w:ascii="Arial" w:hAnsi="Arial" w:cs="Arial"/>
          <w:shd w:val="clear" w:color="auto" w:fill="FFFFFF"/>
        </w:rPr>
        <w:t xml:space="preserve">Ein Mitarbeiter sucht im Beruf neben zwischenmenschlichen Beziehungen, Einflussmöglichkeiten, Karriere und Ansehen auch Sinn und Orientierung. Um dies zu ermöglichen, erstellen Unternehmen Leitbilder, die handlungsleitend und motivierend sind. Sie definieren, was das Unternehmen anstrebt und wie es sich sieht. </w:t>
      </w:r>
    </w:p>
    <w:p w:rsidR="00383ED1" w:rsidRPr="00AD29DD" w:rsidRDefault="00383ED1" w:rsidP="00AD29DD">
      <w:pPr>
        <w:spacing w:after="0" w:line="276" w:lineRule="auto"/>
        <w:jc w:val="both"/>
        <w:rPr>
          <w:rFonts w:ascii="Arial" w:hAnsi="Arial" w:cs="Arial"/>
        </w:rPr>
      </w:pPr>
      <w:r w:rsidRPr="00AD29DD">
        <w:rPr>
          <w:rFonts w:ascii="Arial" w:hAnsi="Arial" w:cs="Arial"/>
        </w:rPr>
        <w:t>Das Unternehmen muss seine Vision leben und wenn nötig alte Pfade verlassen, um sich marktmäßigen und technologischen Veränderungen anzupassen. Es sollte ein Unternehmensleitbild entstehen, in dem Kundenorientierung und hohe Produkt- und Servicequalität sinnvoll mit Mitarbeitermotivation und Arbeitszufriedenheit verbunden sind. Führungsgrundsätze sollten immer auch Wertschätzung und den Aufbau von Vertrauen bei den Mitarbeitern berücksichtigen.</w:t>
      </w:r>
    </w:p>
    <w:p w:rsidR="00FB3B03" w:rsidRPr="00AD29DD" w:rsidRDefault="00FB3B03" w:rsidP="00AD29DD">
      <w:pPr>
        <w:spacing w:after="0" w:line="276" w:lineRule="auto"/>
        <w:jc w:val="both"/>
        <w:rPr>
          <w:rFonts w:ascii="Arial" w:hAnsi="Arial" w:cs="Arial"/>
        </w:rPr>
      </w:pPr>
    </w:p>
    <w:p w:rsidR="003047E0" w:rsidRPr="00DE354D" w:rsidRDefault="00383ED1" w:rsidP="00DE354D">
      <w:pPr>
        <w:pStyle w:val="berschrift3"/>
        <w:spacing w:line="276" w:lineRule="auto"/>
        <w:jc w:val="both"/>
        <w:rPr>
          <w:rFonts w:ascii="Arial" w:hAnsi="Arial" w:cs="Arial"/>
          <w:b/>
          <w:color w:val="auto"/>
          <w:sz w:val="22"/>
          <w:szCs w:val="22"/>
        </w:rPr>
      </w:pPr>
      <w:bookmarkStart w:id="3" w:name="_Toc232820612"/>
      <w:bookmarkStart w:id="4" w:name="_Toc232823789"/>
      <w:r w:rsidRPr="00AD29DD">
        <w:rPr>
          <w:rFonts w:ascii="Arial" w:hAnsi="Arial" w:cs="Arial"/>
          <w:b/>
          <w:color w:val="auto"/>
          <w:sz w:val="22"/>
          <w:szCs w:val="22"/>
        </w:rPr>
        <w:t>Mitsprache und Kommunikation</w:t>
      </w:r>
      <w:bookmarkEnd w:id="3"/>
      <w:bookmarkEnd w:id="4"/>
    </w:p>
    <w:p w:rsidR="00383ED1" w:rsidRPr="00AD29DD" w:rsidRDefault="00383ED1" w:rsidP="00AD29DD">
      <w:pPr>
        <w:spacing w:after="0" w:line="276" w:lineRule="auto"/>
        <w:jc w:val="both"/>
        <w:rPr>
          <w:rFonts w:ascii="Arial" w:hAnsi="Arial" w:cs="Arial"/>
        </w:rPr>
      </w:pPr>
      <w:r w:rsidRPr="00AD29DD">
        <w:rPr>
          <w:rFonts w:ascii="Arial" w:hAnsi="Arial" w:cs="Arial"/>
        </w:rPr>
        <w:t xml:space="preserve">Mitarbeiter sollen in Entscheidungsprozesse einbezogen werden, da dies ein entscheidender Faktor zur Erhöhung der Motivation ist. In </w:t>
      </w:r>
      <w:r w:rsidR="002A3904" w:rsidRPr="00AD29DD">
        <w:rPr>
          <w:rFonts w:ascii="Arial" w:hAnsi="Arial" w:cs="Arial"/>
        </w:rPr>
        <w:t>einer Studie,</w:t>
      </w:r>
      <w:r w:rsidRPr="00AD29DD">
        <w:rPr>
          <w:rFonts w:ascii="Arial" w:hAnsi="Arial" w:cs="Arial"/>
        </w:rPr>
        <w:t xml:space="preserve"> </w:t>
      </w:r>
      <w:r w:rsidR="002A3904" w:rsidRPr="00AD29DD">
        <w:rPr>
          <w:rFonts w:ascii="Arial" w:hAnsi="Arial" w:cs="Arial"/>
        </w:rPr>
        <w:t xml:space="preserve">die beim Bonner Institut zur Zukunft der Arbeit (IZA) erschienen ist, </w:t>
      </w:r>
      <w:r w:rsidRPr="00AD29DD">
        <w:rPr>
          <w:rFonts w:ascii="Arial" w:hAnsi="Arial" w:cs="Arial"/>
        </w:rPr>
        <w:t>zeigte</w:t>
      </w:r>
      <w:r w:rsidR="002A3904" w:rsidRPr="00AD29DD">
        <w:rPr>
          <w:rFonts w:ascii="Arial" w:hAnsi="Arial" w:cs="Arial"/>
        </w:rPr>
        <w:t xml:space="preserve"> ein Verhaltensexperiment</w:t>
      </w:r>
      <w:r w:rsidR="00F25116">
        <w:rPr>
          <w:rFonts w:ascii="Arial" w:hAnsi="Arial" w:cs="Arial"/>
        </w:rPr>
        <w:t xml:space="preserve"> aus dem Jahr 2011</w:t>
      </w:r>
      <w:r w:rsidRPr="00AD29DD">
        <w:rPr>
          <w:rFonts w:ascii="Arial" w:hAnsi="Arial" w:cs="Arial"/>
        </w:rPr>
        <w:t>, dass die Arbeitsleistung um 9 % höher war, wenn Versuchsteilnehmer über für sie geltende Entsc</w:t>
      </w:r>
      <w:r w:rsidR="00C67096" w:rsidRPr="00AD29DD">
        <w:rPr>
          <w:rFonts w:ascii="Arial" w:hAnsi="Arial" w:cs="Arial"/>
        </w:rPr>
        <w:t>heidungen mitbestimmen konnten</w:t>
      </w:r>
      <w:r w:rsidRPr="00AD29DD">
        <w:rPr>
          <w:rFonts w:ascii="Arial" w:hAnsi="Arial" w:cs="Arial"/>
        </w:rPr>
        <w:t>. Des Weiteren muss die Kommunikation als e</w:t>
      </w:r>
      <w:r w:rsidR="008E1311">
        <w:rPr>
          <w:rFonts w:ascii="Arial" w:hAnsi="Arial" w:cs="Arial"/>
        </w:rPr>
        <w:t>lementarer Bestandteil zwischen</w:t>
      </w:r>
      <w:r w:rsidRPr="00AD29DD">
        <w:rPr>
          <w:rFonts w:ascii="Arial" w:hAnsi="Arial" w:cs="Arial"/>
        </w:rPr>
        <w:t xml:space="preserve">menschlicher Beziehungen </w:t>
      </w:r>
      <w:r w:rsidR="00EC125B" w:rsidRPr="00AD29DD">
        <w:rPr>
          <w:rFonts w:ascii="Arial" w:hAnsi="Arial" w:cs="Arial"/>
        </w:rPr>
        <w:t xml:space="preserve">gepflegt und wenn nötig </w:t>
      </w:r>
      <w:r w:rsidRPr="00AD29DD">
        <w:rPr>
          <w:rFonts w:ascii="Arial" w:hAnsi="Arial" w:cs="Arial"/>
        </w:rPr>
        <w:t xml:space="preserve">verbessert werden, um Missverständnissen und Konflikten vorzubeugen. </w:t>
      </w:r>
    </w:p>
    <w:p w:rsidR="00383ED1" w:rsidRPr="00AD29DD" w:rsidRDefault="00383ED1" w:rsidP="00AD29DD">
      <w:pPr>
        <w:spacing w:after="0" w:line="276" w:lineRule="auto"/>
        <w:jc w:val="both"/>
        <w:rPr>
          <w:rFonts w:ascii="Arial" w:hAnsi="Arial" w:cs="Arial"/>
        </w:rPr>
      </w:pPr>
    </w:p>
    <w:p w:rsidR="003047E0" w:rsidRPr="00DE354D" w:rsidRDefault="00383ED1" w:rsidP="00DE354D">
      <w:pPr>
        <w:pStyle w:val="berschrift3"/>
        <w:spacing w:line="276" w:lineRule="auto"/>
        <w:jc w:val="both"/>
        <w:rPr>
          <w:rFonts w:ascii="Arial" w:hAnsi="Arial" w:cs="Arial"/>
          <w:b/>
          <w:color w:val="auto"/>
          <w:sz w:val="22"/>
          <w:szCs w:val="22"/>
        </w:rPr>
      </w:pPr>
      <w:bookmarkStart w:id="5" w:name="_Toc232820613"/>
      <w:bookmarkStart w:id="6" w:name="_Toc232823790"/>
      <w:r w:rsidRPr="00AD29DD">
        <w:rPr>
          <w:rFonts w:ascii="Arial" w:hAnsi="Arial" w:cs="Arial"/>
          <w:b/>
          <w:color w:val="auto"/>
          <w:sz w:val="22"/>
          <w:szCs w:val="22"/>
        </w:rPr>
        <w:t>Ziele setzen und Sinn stiften</w:t>
      </w:r>
      <w:bookmarkEnd w:id="5"/>
      <w:bookmarkEnd w:id="6"/>
    </w:p>
    <w:p w:rsidR="00AD29DD" w:rsidRPr="00AD29DD" w:rsidRDefault="00383ED1" w:rsidP="00AD29DD">
      <w:pPr>
        <w:autoSpaceDE w:val="0"/>
        <w:autoSpaceDN w:val="0"/>
        <w:adjustRightInd w:val="0"/>
        <w:spacing w:line="276" w:lineRule="auto"/>
        <w:jc w:val="both"/>
        <w:rPr>
          <w:rFonts w:ascii="Arial" w:hAnsi="Arial" w:cs="Arial"/>
        </w:rPr>
      </w:pPr>
      <w:r w:rsidRPr="00AD29DD">
        <w:rPr>
          <w:rFonts w:ascii="Arial" w:hAnsi="Arial" w:cs="Arial"/>
        </w:rPr>
        <w:t>Jede</w:t>
      </w:r>
      <w:r w:rsidR="009562C5">
        <w:rPr>
          <w:rFonts w:ascii="Arial" w:hAnsi="Arial" w:cs="Arial"/>
        </w:rPr>
        <w:t>r Mensch hat Ziele, bewusst und</w:t>
      </w:r>
      <w:r w:rsidRPr="00AD29DD">
        <w:rPr>
          <w:rFonts w:ascii="Arial" w:hAnsi="Arial" w:cs="Arial"/>
        </w:rPr>
        <w:t xml:space="preserve"> unbewusst. Ziele geben Sinn und motivieren. Damit sie erreicht werden können, sollten sie klar und anspruchsvoll sein. Damit sie auch akzeptiert werden, sollen die Mitarbeiter an der Zielsetzung beteiligt werden. Es ist wichtig, das Ziel zu definieren, Messkriterien festzulegen und den Zeitraum einzuplanen. </w:t>
      </w:r>
    </w:p>
    <w:p w:rsidR="006004B7" w:rsidRPr="00AD29DD" w:rsidRDefault="006004B7" w:rsidP="00AD29DD">
      <w:pPr>
        <w:autoSpaceDE w:val="0"/>
        <w:autoSpaceDN w:val="0"/>
        <w:adjustRightInd w:val="0"/>
        <w:spacing w:after="0" w:line="276" w:lineRule="auto"/>
        <w:jc w:val="both"/>
        <w:rPr>
          <w:rFonts w:ascii="Arial" w:hAnsi="Arial" w:cs="Arial"/>
        </w:rPr>
      </w:pPr>
    </w:p>
    <w:p w:rsidR="00837050" w:rsidRPr="00AD29DD" w:rsidRDefault="00837050" w:rsidP="00AD29DD">
      <w:pPr>
        <w:spacing w:line="276" w:lineRule="auto"/>
        <w:jc w:val="both"/>
        <w:rPr>
          <w:rFonts w:ascii="Arial" w:hAnsi="Arial" w:cs="Arial"/>
          <w:u w:val="single"/>
        </w:rPr>
      </w:pPr>
      <w:r w:rsidRPr="00AD29DD">
        <w:rPr>
          <w:rFonts w:ascii="Arial" w:hAnsi="Arial" w:cs="Arial"/>
        </w:rPr>
        <w:t>Hilfreich ist dabei die SMART-Formel:</w:t>
      </w:r>
    </w:p>
    <w:p w:rsidR="00837050" w:rsidRPr="00AD29DD" w:rsidRDefault="00837050" w:rsidP="00AD29DD">
      <w:pPr>
        <w:spacing w:line="276" w:lineRule="auto"/>
        <w:jc w:val="both"/>
        <w:rPr>
          <w:rFonts w:ascii="Arial" w:hAnsi="Arial" w:cs="Arial"/>
        </w:rPr>
      </w:pPr>
      <w:r w:rsidRPr="00AD29DD">
        <w:rPr>
          <w:rFonts w:ascii="Arial" w:hAnsi="Arial" w:cs="Arial"/>
        </w:rPr>
        <w:t>S = Speziﬁsch</w:t>
      </w:r>
    </w:p>
    <w:p w:rsidR="00837050" w:rsidRPr="00AD29DD" w:rsidRDefault="00837050" w:rsidP="00AD29DD">
      <w:pPr>
        <w:spacing w:line="276" w:lineRule="auto"/>
        <w:jc w:val="both"/>
        <w:rPr>
          <w:rFonts w:ascii="Arial" w:hAnsi="Arial" w:cs="Arial"/>
        </w:rPr>
      </w:pPr>
      <w:r w:rsidRPr="00AD29DD">
        <w:rPr>
          <w:rFonts w:ascii="Arial" w:hAnsi="Arial" w:cs="Arial"/>
        </w:rPr>
        <w:t>M = Messbar</w:t>
      </w:r>
    </w:p>
    <w:p w:rsidR="00837050" w:rsidRPr="00AD29DD" w:rsidRDefault="00837050" w:rsidP="00AD29DD">
      <w:pPr>
        <w:spacing w:line="276" w:lineRule="auto"/>
        <w:jc w:val="both"/>
        <w:rPr>
          <w:rFonts w:ascii="Arial" w:hAnsi="Arial" w:cs="Arial"/>
        </w:rPr>
      </w:pPr>
      <w:r w:rsidRPr="00AD29DD">
        <w:rPr>
          <w:rFonts w:ascii="Arial" w:hAnsi="Arial" w:cs="Arial"/>
        </w:rPr>
        <w:t xml:space="preserve">A = Attraktiv / Akzeptiert </w:t>
      </w:r>
    </w:p>
    <w:p w:rsidR="00837050" w:rsidRPr="00AD29DD" w:rsidRDefault="00837050" w:rsidP="00AD29DD">
      <w:pPr>
        <w:spacing w:line="276" w:lineRule="auto"/>
        <w:jc w:val="both"/>
        <w:rPr>
          <w:rFonts w:ascii="Arial" w:hAnsi="Arial" w:cs="Arial"/>
        </w:rPr>
      </w:pPr>
      <w:r w:rsidRPr="00AD29DD">
        <w:rPr>
          <w:rFonts w:ascii="Arial" w:hAnsi="Arial" w:cs="Arial"/>
        </w:rPr>
        <w:t>R = Realistisch</w:t>
      </w:r>
    </w:p>
    <w:p w:rsidR="003047E0" w:rsidRPr="00AD29DD" w:rsidRDefault="00004501" w:rsidP="00AD29DD">
      <w:pPr>
        <w:spacing w:line="276" w:lineRule="auto"/>
        <w:jc w:val="both"/>
        <w:rPr>
          <w:rFonts w:ascii="Arial" w:hAnsi="Arial" w:cs="Arial"/>
        </w:rPr>
      </w:pPr>
      <w:r w:rsidRPr="00AD29DD">
        <w:rPr>
          <w:rFonts w:ascii="Arial" w:hAnsi="Arial" w:cs="Arial"/>
        </w:rPr>
        <w:t>T = Terminiert</w:t>
      </w:r>
    </w:p>
    <w:p w:rsidR="00E96351" w:rsidRDefault="00E96351" w:rsidP="00AD29DD">
      <w:pPr>
        <w:spacing w:line="276" w:lineRule="auto"/>
        <w:jc w:val="both"/>
        <w:rPr>
          <w:rFonts w:ascii="Arial" w:hAnsi="Arial" w:cs="Arial"/>
        </w:rPr>
      </w:pPr>
    </w:p>
    <w:p w:rsidR="00C1065F" w:rsidRDefault="00C1065F" w:rsidP="00C1065F">
      <w:pPr>
        <w:spacing w:after="0" w:line="240" w:lineRule="auto"/>
        <w:jc w:val="both"/>
        <w:rPr>
          <w:rFonts w:ascii="Arial" w:hAnsi="Arial" w:cs="Arial"/>
        </w:rPr>
      </w:pPr>
    </w:p>
    <w:p w:rsidR="00541FFA" w:rsidRDefault="00541FFA" w:rsidP="00541FFA">
      <w:pPr>
        <w:spacing w:after="0" w:line="276" w:lineRule="auto"/>
        <w:jc w:val="both"/>
        <w:rPr>
          <w:rFonts w:ascii="Arial" w:hAnsi="Arial" w:cs="Arial"/>
        </w:rPr>
      </w:pPr>
    </w:p>
    <w:p w:rsidR="00383ED1" w:rsidRPr="00AD29DD" w:rsidRDefault="00383ED1" w:rsidP="00AD29DD">
      <w:pPr>
        <w:spacing w:line="276" w:lineRule="auto"/>
        <w:jc w:val="both"/>
        <w:rPr>
          <w:rFonts w:ascii="Arial" w:hAnsi="Arial" w:cs="Arial"/>
        </w:rPr>
      </w:pPr>
      <w:r w:rsidRPr="00AD29DD">
        <w:rPr>
          <w:rFonts w:ascii="Arial" w:hAnsi="Arial" w:cs="Arial"/>
        </w:rPr>
        <w:lastRenderedPageBreak/>
        <w:t xml:space="preserve">Das Gesamtziel soll in erreichbare Etappenziele unterteilt werden, da die mit ihnen verbundenen Erfolgserlebnisse die Motivation des Mitarbeiters fördern. Diese Teilerfolge sollen ihm auch immer wieder bewusst gemacht werden. </w:t>
      </w:r>
    </w:p>
    <w:p w:rsidR="00383ED1" w:rsidRPr="00AD29DD" w:rsidRDefault="00383ED1" w:rsidP="00AD29DD">
      <w:pPr>
        <w:spacing w:line="276" w:lineRule="auto"/>
        <w:jc w:val="both"/>
        <w:rPr>
          <w:rFonts w:ascii="Arial" w:hAnsi="Arial" w:cs="Arial"/>
        </w:rPr>
      </w:pPr>
      <w:r w:rsidRPr="00AD29DD">
        <w:rPr>
          <w:rFonts w:ascii="Arial" w:hAnsi="Arial" w:cs="Arial"/>
        </w:rPr>
        <w:t xml:space="preserve">Mitarbeitern sollten Aufgaben und Ziele gegeben werden, die ihren Eignungen und Bedürfnissen entsprechen. Denn diese dürfen die Mitarbeiter langfristig weder über- noch unterfordern. </w:t>
      </w:r>
    </w:p>
    <w:p w:rsidR="00383ED1" w:rsidRDefault="005B03EB" w:rsidP="00AD29DD">
      <w:pPr>
        <w:spacing w:line="276" w:lineRule="auto"/>
        <w:jc w:val="both"/>
        <w:rPr>
          <w:rFonts w:ascii="Arial" w:hAnsi="Arial" w:cs="Arial"/>
        </w:rPr>
      </w:pPr>
      <w:r>
        <w:rPr>
          <w:rFonts w:ascii="Arial" w:hAnsi="Arial" w:cs="Arial"/>
        </w:rPr>
        <w:t xml:space="preserve">Es </w:t>
      </w:r>
      <w:r w:rsidR="00BA2165">
        <w:rPr>
          <w:rFonts w:ascii="Arial" w:hAnsi="Arial" w:cs="Arial"/>
        </w:rPr>
        <w:t>sollte</w:t>
      </w:r>
      <w:r w:rsidR="00383ED1" w:rsidRPr="00AD29DD">
        <w:rPr>
          <w:rFonts w:ascii="Arial" w:hAnsi="Arial" w:cs="Arial"/>
        </w:rPr>
        <w:t xml:space="preserve"> auf Stärken </w:t>
      </w:r>
      <w:r w:rsidR="00BA2165">
        <w:rPr>
          <w:rFonts w:ascii="Arial" w:hAnsi="Arial" w:cs="Arial"/>
        </w:rPr>
        <w:t xml:space="preserve">gebaut und jedem Mitarbeiter der richtige </w:t>
      </w:r>
      <w:r w:rsidR="00383ED1" w:rsidRPr="00AD29DD">
        <w:rPr>
          <w:rFonts w:ascii="Arial" w:hAnsi="Arial" w:cs="Arial"/>
        </w:rPr>
        <w:t>Platz ge</w:t>
      </w:r>
      <w:r w:rsidR="00BA2165">
        <w:rPr>
          <w:rFonts w:ascii="Arial" w:hAnsi="Arial" w:cs="Arial"/>
        </w:rPr>
        <w:t>ge</w:t>
      </w:r>
      <w:r w:rsidR="00383ED1" w:rsidRPr="00AD29DD">
        <w:rPr>
          <w:rFonts w:ascii="Arial" w:hAnsi="Arial" w:cs="Arial"/>
        </w:rPr>
        <w:t>ben</w:t>
      </w:r>
      <w:r w:rsidR="00BA2165">
        <w:rPr>
          <w:rFonts w:ascii="Arial" w:hAnsi="Arial" w:cs="Arial"/>
        </w:rPr>
        <w:t xml:space="preserve"> werden</w:t>
      </w:r>
      <w:r w:rsidR="00383ED1" w:rsidRPr="00AD29DD">
        <w:rPr>
          <w:rFonts w:ascii="Arial" w:hAnsi="Arial" w:cs="Arial"/>
        </w:rPr>
        <w:t>, wo er wachsen und das Unternehmen u</w:t>
      </w:r>
      <w:r w:rsidR="00AD29DD">
        <w:rPr>
          <w:rFonts w:ascii="Arial" w:hAnsi="Arial" w:cs="Arial"/>
        </w:rPr>
        <w:t>nterstützen kann.</w:t>
      </w:r>
    </w:p>
    <w:p w:rsidR="00172FC3" w:rsidRPr="00AD29DD" w:rsidRDefault="00172FC3" w:rsidP="00172FC3">
      <w:pPr>
        <w:spacing w:after="0" w:line="240" w:lineRule="auto"/>
        <w:jc w:val="both"/>
        <w:rPr>
          <w:rFonts w:ascii="Arial" w:hAnsi="Arial" w:cs="Arial"/>
        </w:rPr>
      </w:pPr>
    </w:p>
    <w:p w:rsidR="00172FC3" w:rsidRPr="00DE354D" w:rsidRDefault="00383ED1" w:rsidP="00DE354D">
      <w:pPr>
        <w:pStyle w:val="berschrift3"/>
        <w:spacing w:line="276" w:lineRule="auto"/>
        <w:jc w:val="both"/>
        <w:rPr>
          <w:rFonts w:ascii="Arial" w:hAnsi="Arial" w:cs="Arial"/>
          <w:b/>
          <w:color w:val="auto"/>
          <w:sz w:val="22"/>
          <w:szCs w:val="22"/>
        </w:rPr>
      </w:pPr>
      <w:bookmarkStart w:id="7" w:name="_Toc232820614"/>
      <w:bookmarkStart w:id="8" w:name="_Toc232823791"/>
      <w:r w:rsidRPr="00172FC3">
        <w:rPr>
          <w:rFonts w:ascii="Arial" w:hAnsi="Arial" w:cs="Arial"/>
          <w:b/>
          <w:color w:val="auto"/>
          <w:sz w:val="22"/>
          <w:szCs w:val="22"/>
        </w:rPr>
        <w:t>Vertrauen und Freiräume schaffen</w:t>
      </w:r>
      <w:bookmarkEnd w:id="7"/>
      <w:bookmarkEnd w:id="8"/>
    </w:p>
    <w:p w:rsidR="00383ED1" w:rsidRDefault="00383ED1" w:rsidP="00AD29DD">
      <w:pPr>
        <w:spacing w:line="276" w:lineRule="auto"/>
        <w:jc w:val="both"/>
        <w:rPr>
          <w:rFonts w:ascii="Arial" w:hAnsi="Arial" w:cs="Arial"/>
        </w:rPr>
      </w:pPr>
      <w:r w:rsidRPr="00AD29DD">
        <w:rPr>
          <w:rFonts w:ascii="Arial" w:hAnsi="Arial" w:cs="Arial"/>
        </w:rPr>
        <w:t>Kontrolle ist manchmal notwendig, aber zu viel Kontrolle schadet der Motivation und dem Betriebsklima. Sie erweckt den Eindruck, dass es an Vertrauen fehlt. Wenn Mitarbeiter genügend Freiräume bekommen, werden sie kreativer, zeigen mehr Initiative und können</w:t>
      </w:r>
      <w:r w:rsidR="00AD29DD">
        <w:rPr>
          <w:rFonts w:ascii="Arial" w:hAnsi="Arial" w:cs="Arial"/>
        </w:rPr>
        <w:t xml:space="preserve"> sich besser weiterentwickeln. </w:t>
      </w:r>
    </w:p>
    <w:p w:rsidR="000B24DC" w:rsidRPr="00AD29DD" w:rsidRDefault="000B24DC" w:rsidP="000B24DC">
      <w:pPr>
        <w:spacing w:line="240" w:lineRule="auto"/>
        <w:jc w:val="both"/>
        <w:rPr>
          <w:rFonts w:ascii="Arial" w:hAnsi="Arial" w:cs="Arial"/>
        </w:rPr>
      </w:pPr>
    </w:p>
    <w:p w:rsidR="000B24DC" w:rsidRPr="00DE354D" w:rsidRDefault="00383ED1" w:rsidP="00DE354D">
      <w:pPr>
        <w:pStyle w:val="berschrift3"/>
        <w:spacing w:line="276" w:lineRule="auto"/>
        <w:jc w:val="both"/>
        <w:rPr>
          <w:rFonts w:ascii="Arial" w:hAnsi="Arial" w:cs="Arial"/>
          <w:b/>
          <w:color w:val="auto"/>
          <w:sz w:val="22"/>
          <w:szCs w:val="22"/>
        </w:rPr>
      </w:pPr>
      <w:bookmarkStart w:id="9" w:name="_Toc232820615"/>
      <w:bookmarkStart w:id="10" w:name="_Toc232823792"/>
      <w:r w:rsidRPr="000B24DC">
        <w:rPr>
          <w:rFonts w:ascii="Arial" w:hAnsi="Arial" w:cs="Arial"/>
          <w:b/>
          <w:color w:val="auto"/>
          <w:sz w:val="22"/>
          <w:szCs w:val="22"/>
        </w:rPr>
        <w:t>Kontrollinstrumente zur Motivation und Arbeitszufriedenheit</w:t>
      </w:r>
      <w:bookmarkEnd w:id="9"/>
      <w:bookmarkEnd w:id="10"/>
      <w:r w:rsidRPr="000B24DC">
        <w:rPr>
          <w:rFonts w:ascii="Arial" w:hAnsi="Arial" w:cs="Arial"/>
          <w:b/>
          <w:color w:val="auto"/>
          <w:sz w:val="22"/>
          <w:szCs w:val="22"/>
        </w:rPr>
        <w:t xml:space="preserve"> </w:t>
      </w:r>
    </w:p>
    <w:p w:rsidR="00383ED1" w:rsidRPr="00AD29DD" w:rsidRDefault="00383ED1" w:rsidP="00AD29DD">
      <w:pPr>
        <w:spacing w:line="276" w:lineRule="auto"/>
        <w:jc w:val="both"/>
        <w:rPr>
          <w:rFonts w:ascii="Arial" w:hAnsi="Arial" w:cs="Arial"/>
          <w:b/>
        </w:rPr>
      </w:pPr>
      <w:r w:rsidRPr="00AD29DD">
        <w:rPr>
          <w:rFonts w:ascii="Arial" w:hAnsi="Arial" w:cs="Arial"/>
        </w:rPr>
        <w:t>Um zu wissen, wie Motivation und Arbeitszufriedenheit in dem Unternehmen einzuschätzen sind, ist es wichtig, mittels geeigneter Instrumente die Lage zu erfragen. Dies sollte in regelmäßigen Abständen erfolgen, damit in Zukunft rechtzeitig reagiert werden kann.</w:t>
      </w:r>
      <w:r w:rsidRPr="00AD29DD">
        <w:rPr>
          <w:rFonts w:ascii="Arial" w:hAnsi="Arial" w:cs="Arial"/>
          <w:b/>
        </w:rPr>
        <w:t xml:space="preserve"> </w:t>
      </w:r>
    </w:p>
    <w:p w:rsidR="00383ED1" w:rsidRPr="00AD29DD" w:rsidRDefault="0075559C" w:rsidP="008243B0">
      <w:pPr>
        <w:pStyle w:val="KeinLeerraum"/>
        <w:spacing w:line="276" w:lineRule="auto"/>
        <w:jc w:val="both"/>
        <w:rPr>
          <w:rFonts w:ascii="Arial" w:hAnsi="Arial" w:cs="Arial"/>
        </w:rPr>
      </w:pPr>
      <w:r w:rsidRPr="00AD29DD">
        <w:rPr>
          <w:rFonts w:ascii="Arial" w:hAnsi="Arial" w:cs="Arial"/>
        </w:rPr>
        <w:t xml:space="preserve">Kennzahlen </w:t>
      </w:r>
      <w:r w:rsidR="00383ED1" w:rsidRPr="00AD29DD">
        <w:rPr>
          <w:rFonts w:ascii="Arial" w:hAnsi="Arial" w:cs="Arial"/>
        </w:rPr>
        <w:t xml:space="preserve">wie die Fluktuationsquote, Krankheitsquote, Verbesserungsvorschlagsquote und die Quote der Teilnehmer </w:t>
      </w:r>
      <w:r w:rsidR="002B6B99">
        <w:rPr>
          <w:rFonts w:ascii="Arial" w:hAnsi="Arial" w:cs="Arial"/>
        </w:rPr>
        <w:t>an freiwilligen</w:t>
      </w:r>
      <w:r w:rsidR="00383ED1" w:rsidRPr="00AD29DD">
        <w:rPr>
          <w:rFonts w:ascii="Arial" w:hAnsi="Arial" w:cs="Arial"/>
        </w:rPr>
        <w:t xml:space="preserve"> Veranstaltungen </w:t>
      </w:r>
      <w:r w:rsidR="002B6B99">
        <w:rPr>
          <w:rFonts w:ascii="Arial" w:hAnsi="Arial" w:cs="Arial"/>
        </w:rPr>
        <w:t xml:space="preserve">haben </w:t>
      </w:r>
      <w:r w:rsidR="00383ED1" w:rsidRPr="00AD29DD">
        <w:rPr>
          <w:rFonts w:ascii="Arial" w:hAnsi="Arial" w:cs="Arial"/>
        </w:rPr>
        <w:t xml:space="preserve">einen großen Aussagewert für das Unternehmen. Sie </w:t>
      </w:r>
      <w:r w:rsidR="002B6B99">
        <w:rPr>
          <w:rFonts w:ascii="Arial" w:hAnsi="Arial" w:cs="Arial"/>
        </w:rPr>
        <w:t xml:space="preserve">können </w:t>
      </w:r>
      <w:r w:rsidR="00383ED1" w:rsidRPr="00AD29DD">
        <w:rPr>
          <w:rFonts w:ascii="Arial" w:hAnsi="Arial" w:cs="Arial"/>
        </w:rPr>
        <w:t>ein Indikator für die Motivation und Arbeitszufriedenheit der Mitarbeiter</w:t>
      </w:r>
      <w:r w:rsidR="002B6B99">
        <w:rPr>
          <w:rFonts w:ascii="Arial" w:hAnsi="Arial" w:cs="Arial"/>
        </w:rPr>
        <w:t xml:space="preserve"> sein</w:t>
      </w:r>
      <w:r w:rsidR="00383ED1" w:rsidRPr="00AD29DD">
        <w:rPr>
          <w:rFonts w:ascii="Arial" w:hAnsi="Arial" w:cs="Arial"/>
        </w:rPr>
        <w:t xml:space="preserve">. Deshalb sollten sie </w:t>
      </w:r>
      <w:r w:rsidR="008243B0">
        <w:rPr>
          <w:rFonts w:ascii="Arial" w:hAnsi="Arial" w:cs="Arial"/>
        </w:rPr>
        <w:t xml:space="preserve">erfasst und analysiert werden. </w:t>
      </w:r>
      <w:r w:rsidR="00383ED1" w:rsidRPr="00AD29DD">
        <w:rPr>
          <w:rFonts w:ascii="Arial" w:hAnsi="Arial" w:cs="Arial"/>
        </w:rPr>
        <w:t>Des Weiteren können Mitarbeiterbefragungen durchgeführt werden. Diese dienen dem Informationsgewinn, damit Schwachstellen im Unternehmen identifiziert werden können. Eine Mitarbeiterbefragung hilft zudem, in einen Dialog mit den Mitarbeitern zu treten, was zugleich einen kommunikationsförderlichen Aspekt hat.</w:t>
      </w:r>
    </w:p>
    <w:p w:rsidR="00383ED1" w:rsidRPr="00AD29DD" w:rsidRDefault="00383ED1" w:rsidP="00AD29DD">
      <w:pPr>
        <w:spacing w:line="276" w:lineRule="auto"/>
        <w:jc w:val="both"/>
        <w:rPr>
          <w:rFonts w:ascii="Arial" w:hAnsi="Arial" w:cs="Arial"/>
        </w:rPr>
      </w:pPr>
      <w:r w:rsidRPr="00AD29DD">
        <w:rPr>
          <w:rFonts w:ascii="Arial" w:hAnsi="Arial" w:cs="Arial"/>
        </w:rPr>
        <w:t xml:space="preserve">Unterschieden wird zwischen schriftlicher und mündlicher Befragung </w:t>
      </w:r>
      <w:r w:rsidR="004642D0">
        <w:rPr>
          <w:rFonts w:ascii="Arial" w:hAnsi="Arial" w:cs="Arial"/>
        </w:rPr>
        <w:t>sowie</w:t>
      </w:r>
      <w:r w:rsidRPr="00AD29DD">
        <w:rPr>
          <w:rFonts w:ascii="Arial" w:hAnsi="Arial" w:cs="Arial"/>
        </w:rPr>
        <w:t xml:space="preserve"> nach dem Grad der Standardisierung, d. h. standardisiert (Fragen und Antwortmöglichkeiten sind vorgegeben), nichtstandardisiert (Fragen und Antwortmöglichkeiten sind offen) und teilstandardisiert (Kombination aus standardi</w:t>
      </w:r>
      <w:r w:rsidR="009D2F93">
        <w:rPr>
          <w:rFonts w:ascii="Arial" w:hAnsi="Arial" w:cs="Arial"/>
        </w:rPr>
        <w:t xml:space="preserve">siert und nichtstandardisiert). </w:t>
      </w:r>
      <w:r w:rsidRPr="00AD29DD">
        <w:rPr>
          <w:rFonts w:ascii="Arial" w:hAnsi="Arial" w:cs="Arial"/>
        </w:rPr>
        <w:t>Weiter wird unterschieden zwischen Einzel- und Gruppenbefragung und nach der Häufigkeit der Befragung, außerdem spielt es eine Rolle, ob die Befragung anonym oder offen erfolgen soll.</w:t>
      </w:r>
    </w:p>
    <w:p w:rsidR="00D6023C" w:rsidRPr="00AD29DD" w:rsidRDefault="00D6023C" w:rsidP="00AD29DD">
      <w:pPr>
        <w:spacing w:line="276" w:lineRule="auto"/>
        <w:jc w:val="both"/>
        <w:rPr>
          <w:rFonts w:ascii="Arial" w:hAnsi="Arial" w:cs="Arial"/>
        </w:rPr>
      </w:pPr>
    </w:p>
    <w:p w:rsidR="00DE354D" w:rsidRDefault="00DE354D" w:rsidP="00DE354D">
      <w:pPr>
        <w:spacing w:after="0" w:line="240" w:lineRule="auto"/>
        <w:jc w:val="both"/>
        <w:rPr>
          <w:rFonts w:ascii="Arial" w:hAnsi="Arial" w:cs="Arial"/>
          <w:b/>
        </w:rPr>
      </w:pPr>
      <w:r>
        <w:rPr>
          <w:rFonts w:ascii="Arial" w:hAnsi="Arial" w:cs="Arial"/>
          <w:b/>
        </w:rPr>
        <w:t>Schlussfolgerung</w:t>
      </w:r>
    </w:p>
    <w:p w:rsidR="00D6023C" w:rsidRPr="00AD29DD" w:rsidRDefault="00D6023C" w:rsidP="00AD29DD">
      <w:pPr>
        <w:spacing w:line="276" w:lineRule="auto"/>
        <w:jc w:val="both"/>
        <w:rPr>
          <w:rFonts w:ascii="Arial" w:hAnsi="Arial" w:cs="Arial"/>
          <w:b/>
        </w:rPr>
      </w:pPr>
      <w:r w:rsidRPr="00AD29DD">
        <w:rPr>
          <w:rFonts w:ascii="Arial" w:hAnsi="Arial" w:cs="Arial"/>
        </w:rPr>
        <w:t>Die Entwicklung und Förderung der Arbeitszufriedenheit und Motivation ist sowohl für das Individuum als auch für das Unternehmen notwendig. Für die Frage, wie Mitarbeiter in einem Unternehmen motiviert werden können, ist primär nicht eine bestimmte Methode oder Technik ausschlaggebend, sondern das Bewusstsein, dass die Verantwortung für Motivation und Entwicklung zuerst bei einem selbst liegt. Dies bedeutet, dass sowohl Führungskräfte als auch Mitarbeiter gemeinsam versuchen</w:t>
      </w:r>
      <w:r w:rsidR="0058625E">
        <w:rPr>
          <w:rFonts w:ascii="Arial" w:hAnsi="Arial" w:cs="Arial"/>
        </w:rPr>
        <w:t xml:space="preserve"> sollten</w:t>
      </w:r>
      <w:r w:rsidRPr="00AD29DD">
        <w:rPr>
          <w:rFonts w:ascii="Arial" w:hAnsi="Arial" w:cs="Arial"/>
        </w:rPr>
        <w:t xml:space="preserve">, eine menschenbejahende und förderliche Umgebung zu schaffen, die Leistung und Motivation hervorbringt. Die </w:t>
      </w:r>
      <w:r w:rsidR="006004B7" w:rsidRPr="00AD29DD">
        <w:rPr>
          <w:rFonts w:ascii="Arial" w:hAnsi="Arial" w:cs="Arial"/>
        </w:rPr>
        <w:t>Unternehmen</w:t>
      </w:r>
      <w:r w:rsidRPr="00AD29DD">
        <w:rPr>
          <w:rFonts w:ascii="Arial" w:hAnsi="Arial" w:cs="Arial"/>
        </w:rPr>
        <w:t xml:space="preserve"> sollten sich dabei für ein Führungskonzept entscheiden, das bei den Mitarbeitern Selbstorganisation, Eigenverantwortung und Mitbestimmung fördert.</w:t>
      </w:r>
    </w:p>
    <w:p w:rsidR="003773ED" w:rsidRDefault="003773ED" w:rsidP="003773ED">
      <w:pPr>
        <w:spacing w:line="240" w:lineRule="auto"/>
        <w:jc w:val="both"/>
        <w:rPr>
          <w:rFonts w:ascii="Arial" w:hAnsi="Arial" w:cs="Arial"/>
        </w:rPr>
      </w:pPr>
    </w:p>
    <w:p w:rsidR="00D6023C" w:rsidRPr="00AD29DD" w:rsidRDefault="00D6023C" w:rsidP="005856FB">
      <w:pPr>
        <w:spacing w:before="240" w:after="0" w:line="276" w:lineRule="auto"/>
        <w:jc w:val="both"/>
        <w:rPr>
          <w:rFonts w:ascii="Arial" w:hAnsi="Arial" w:cs="Arial"/>
        </w:rPr>
      </w:pPr>
      <w:r w:rsidRPr="00AD29DD">
        <w:rPr>
          <w:rFonts w:ascii="Arial" w:hAnsi="Arial" w:cs="Arial"/>
        </w:rPr>
        <w:lastRenderedPageBreak/>
        <w:t>Faktoren wie Geld und Karriere können auf Dauer die Mitarbeiter nicht motivieren. Auf Anerkennung und sozialen K</w:t>
      </w:r>
      <w:r w:rsidR="00D84389">
        <w:rPr>
          <w:rFonts w:ascii="Arial" w:hAnsi="Arial" w:cs="Arial"/>
        </w:rPr>
        <w:t xml:space="preserve">ontakt kann niemand verzichten. </w:t>
      </w:r>
      <w:r w:rsidRPr="00AD29DD">
        <w:rPr>
          <w:rFonts w:ascii="Arial" w:hAnsi="Arial" w:cs="Arial"/>
        </w:rPr>
        <w:t>Wie auch bei anderen Veränderungsprozessen sind Zeit und Ausdauer notwendig. Denn eingefahrene Denk- und Verhaltensmuster können nicht von heute auf morgen verändert werden. Führungskräfte müssen daher Mut zeigen und</w:t>
      </w:r>
      <w:r w:rsidR="0058625E">
        <w:rPr>
          <w:rFonts w:ascii="Arial" w:hAnsi="Arial" w:cs="Arial"/>
        </w:rPr>
        <w:t xml:space="preserve"> Maßnahmen konsequent umsetzen sowie dabei </w:t>
      </w:r>
      <w:r w:rsidRPr="00AD29DD">
        <w:rPr>
          <w:rFonts w:ascii="Arial" w:hAnsi="Arial" w:cs="Arial"/>
        </w:rPr>
        <w:t xml:space="preserve">offen und flexibel sein. Es ist wichtig, die Beteiligten dort abzuholen, wo sie stehen. </w:t>
      </w:r>
    </w:p>
    <w:p w:rsidR="007D18D6" w:rsidRPr="00AD29DD" w:rsidRDefault="007D18D6" w:rsidP="000D1117">
      <w:pPr>
        <w:pStyle w:val="berschrift2"/>
        <w:jc w:val="both"/>
        <w:rPr>
          <w:rFonts w:ascii="Arial" w:eastAsiaTheme="minorHAnsi" w:hAnsi="Arial" w:cs="Arial"/>
          <w:b w:val="0"/>
          <w:bCs w:val="0"/>
          <w:sz w:val="22"/>
          <w:szCs w:val="22"/>
          <w:lang w:eastAsia="en-US"/>
        </w:rPr>
      </w:pPr>
    </w:p>
    <w:p w:rsidR="00383ED1" w:rsidRPr="00AD29DD" w:rsidRDefault="00383ED1" w:rsidP="00376415">
      <w:pPr>
        <w:pStyle w:val="berschrift2"/>
        <w:spacing w:after="0" w:afterAutospacing="0" w:line="276" w:lineRule="auto"/>
        <w:rPr>
          <w:rFonts w:ascii="Arial" w:hAnsi="Arial" w:cs="Arial"/>
          <w:sz w:val="24"/>
          <w:szCs w:val="22"/>
        </w:rPr>
      </w:pPr>
      <w:bookmarkStart w:id="11" w:name="_Toc232823784"/>
      <w:r w:rsidRPr="00AD29DD">
        <w:rPr>
          <w:rFonts w:ascii="Arial" w:hAnsi="Arial" w:cs="Arial"/>
          <w:sz w:val="24"/>
          <w:szCs w:val="22"/>
        </w:rPr>
        <w:t>Checkliste zur Selbstreflexion</w:t>
      </w:r>
      <w:bookmarkEnd w:id="11"/>
      <w:r w:rsidRPr="00AD29DD">
        <w:rPr>
          <w:rFonts w:ascii="Arial" w:hAnsi="Arial" w:cs="Arial"/>
          <w:sz w:val="24"/>
          <w:szCs w:val="22"/>
        </w:rPr>
        <w:t xml:space="preserve"> </w:t>
      </w:r>
    </w:p>
    <w:p w:rsidR="00383ED1" w:rsidRPr="00AD29DD" w:rsidRDefault="005E681E" w:rsidP="00AD29DD">
      <w:pPr>
        <w:spacing w:after="0" w:line="276" w:lineRule="auto"/>
        <w:jc w:val="both"/>
        <w:rPr>
          <w:rFonts w:ascii="Arial" w:hAnsi="Arial" w:cs="Arial"/>
        </w:rPr>
      </w:pPr>
      <w:r w:rsidRPr="00AD29DD">
        <w:rPr>
          <w:rFonts w:ascii="Arial" w:hAnsi="Arial" w:cs="Arial"/>
        </w:rPr>
        <w:t xml:space="preserve">Durch die nachfolgenden Checklisten soll die </w:t>
      </w:r>
      <w:r w:rsidR="00383ED1" w:rsidRPr="00AD29DD">
        <w:rPr>
          <w:rFonts w:ascii="Arial" w:hAnsi="Arial" w:cs="Arial"/>
        </w:rPr>
        <w:t xml:space="preserve">Möglichkeit geboten werden, </w:t>
      </w:r>
      <w:r w:rsidRPr="00AD29DD">
        <w:rPr>
          <w:rFonts w:ascii="Arial" w:hAnsi="Arial" w:cs="Arial"/>
        </w:rPr>
        <w:t>das</w:t>
      </w:r>
      <w:r w:rsidR="00383ED1" w:rsidRPr="00AD29DD">
        <w:rPr>
          <w:rFonts w:ascii="Arial" w:hAnsi="Arial" w:cs="Arial"/>
        </w:rPr>
        <w:t xml:space="preserve"> Denken und Handeln</w:t>
      </w:r>
      <w:r w:rsidRPr="00AD29DD">
        <w:rPr>
          <w:rFonts w:ascii="Arial" w:hAnsi="Arial" w:cs="Arial"/>
        </w:rPr>
        <w:t xml:space="preserve"> der Führungskräfte und der Mitarbeiter</w:t>
      </w:r>
      <w:r w:rsidR="00383ED1" w:rsidRPr="00AD29DD">
        <w:rPr>
          <w:rFonts w:ascii="Arial" w:hAnsi="Arial" w:cs="Arial"/>
        </w:rPr>
        <w:t xml:space="preserve"> selbstkritisch zu </w:t>
      </w:r>
      <w:r w:rsidR="0043451B">
        <w:rPr>
          <w:rFonts w:ascii="Arial" w:hAnsi="Arial" w:cs="Arial"/>
        </w:rPr>
        <w:t xml:space="preserve">hinterfragen, um </w:t>
      </w:r>
      <w:r w:rsidR="00383ED1" w:rsidRPr="00AD29DD">
        <w:rPr>
          <w:rFonts w:ascii="Arial" w:hAnsi="Arial" w:cs="Arial"/>
        </w:rPr>
        <w:t>somit positive Verhaltensänderungen an</w:t>
      </w:r>
      <w:r w:rsidRPr="00AD29DD">
        <w:rPr>
          <w:rFonts w:ascii="Arial" w:hAnsi="Arial" w:cs="Arial"/>
        </w:rPr>
        <w:t>zuregen</w:t>
      </w:r>
      <w:r w:rsidR="00383ED1" w:rsidRPr="00AD29DD">
        <w:rPr>
          <w:rFonts w:ascii="Arial" w:hAnsi="Arial" w:cs="Arial"/>
        </w:rPr>
        <w:t xml:space="preserve">. Im Hintergrund </w:t>
      </w:r>
      <w:r w:rsidR="00A95318" w:rsidRPr="00AD29DD">
        <w:rPr>
          <w:rFonts w:ascii="Arial" w:hAnsi="Arial" w:cs="Arial"/>
        </w:rPr>
        <w:t>steht</w:t>
      </w:r>
      <w:r w:rsidR="00383ED1" w:rsidRPr="00AD29DD">
        <w:rPr>
          <w:rFonts w:ascii="Arial" w:hAnsi="Arial" w:cs="Arial"/>
        </w:rPr>
        <w:t xml:space="preserve"> der Gedanke, dass nicht allein die Führungskräfte, sondern auch die Mitarbeiter für das Betriebsklima verantwortlich sind. Viele Probleme </w:t>
      </w:r>
      <w:r w:rsidR="00A95318" w:rsidRPr="00AD29DD">
        <w:rPr>
          <w:rFonts w:ascii="Arial" w:hAnsi="Arial" w:cs="Arial"/>
        </w:rPr>
        <w:t>entstehen in den</w:t>
      </w:r>
      <w:r w:rsidR="00383ED1" w:rsidRPr="00AD29DD">
        <w:rPr>
          <w:rFonts w:ascii="Arial" w:hAnsi="Arial" w:cs="Arial"/>
        </w:rPr>
        <w:t xml:space="preserve"> </w:t>
      </w:r>
      <w:r w:rsidR="008F17FB" w:rsidRPr="00AD29DD">
        <w:rPr>
          <w:rFonts w:ascii="Arial" w:hAnsi="Arial" w:cs="Arial"/>
        </w:rPr>
        <w:t>Unternehmen</w:t>
      </w:r>
      <w:r w:rsidR="00A95318" w:rsidRPr="00AD29DD">
        <w:rPr>
          <w:rFonts w:ascii="Arial" w:hAnsi="Arial" w:cs="Arial"/>
        </w:rPr>
        <w:t xml:space="preserve"> </w:t>
      </w:r>
      <w:r w:rsidR="0046036D">
        <w:rPr>
          <w:rFonts w:ascii="Arial" w:hAnsi="Arial" w:cs="Arial"/>
        </w:rPr>
        <w:t>auch</w:t>
      </w:r>
      <w:r w:rsidR="00A95318" w:rsidRPr="00AD29DD">
        <w:rPr>
          <w:rFonts w:ascii="Arial" w:hAnsi="Arial" w:cs="Arial"/>
        </w:rPr>
        <w:t xml:space="preserve"> deshalb</w:t>
      </w:r>
      <w:r w:rsidR="0046036D">
        <w:rPr>
          <w:rFonts w:ascii="Arial" w:hAnsi="Arial" w:cs="Arial"/>
        </w:rPr>
        <w:t xml:space="preserve">, weil </w:t>
      </w:r>
      <w:r w:rsidR="00383ED1" w:rsidRPr="00AD29DD">
        <w:rPr>
          <w:rFonts w:ascii="Arial" w:hAnsi="Arial" w:cs="Arial"/>
        </w:rPr>
        <w:t xml:space="preserve"> Mitarbeiter ihre Unzufriedenheit </w:t>
      </w:r>
      <w:r w:rsidR="00A95318" w:rsidRPr="00AD29DD">
        <w:rPr>
          <w:rFonts w:ascii="Arial" w:hAnsi="Arial" w:cs="Arial"/>
        </w:rPr>
        <w:t xml:space="preserve">oft </w:t>
      </w:r>
      <w:r w:rsidR="00383ED1" w:rsidRPr="00AD29DD">
        <w:rPr>
          <w:rFonts w:ascii="Arial" w:hAnsi="Arial" w:cs="Arial"/>
        </w:rPr>
        <w:t xml:space="preserve">nicht </w:t>
      </w:r>
      <w:r w:rsidR="00A95318" w:rsidRPr="00AD29DD">
        <w:rPr>
          <w:rFonts w:ascii="Arial" w:hAnsi="Arial" w:cs="Arial"/>
        </w:rPr>
        <w:t xml:space="preserve">äußern </w:t>
      </w:r>
      <w:r w:rsidR="00383ED1" w:rsidRPr="00AD29DD">
        <w:rPr>
          <w:rFonts w:ascii="Arial" w:hAnsi="Arial" w:cs="Arial"/>
        </w:rPr>
        <w:t>und Gelegenheiten, Vorschläge zur Verbesserung zu machen, nicht nutzten.</w:t>
      </w:r>
      <w:r w:rsidR="00383ED1" w:rsidRPr="00AD29DD">
        <w:t xml:space="preserve"> </w:t>
      </w:r>
      <w:r w:rsidR="00383ED1" w:rsidRPr="00AD29DD">
        <w:rPr>
          <w:rFonts w:ascii="Arial" w:hAnsi="Arial" w:cs="Arial"/>
        </w:rPr>
        <w:t>Diese Checkli</w:t>
      </w:r>
      <w:r w:rsidR="00AD189E">
        <w:rPr>
          <w:rFonts w:ascii="Arial" w:hAnsi="Arial" w:cs="Arial"/>
        </w:rPr>
        <w:t>ste kann</w:t>
      </w:r>
      <w:r w:rsidR="00383ED1" w:rsidRPr="00AD29DD">
        <w:rPr>
          <w:rFonts w:ascii="Arial" w:hAnsi="Arial" w:cs="Arial"/>
        </w:rPr>
        <w:t xml:space="preserve"> in</w:t>
      </w:r>
      <w:r w:rsidR="00E9672F" w:rsidRPr="00AD29DD">
        <w:rPr>
          <w:rFonts w:ascii="Arial" w:hAnsi="Arial" w:cs="Arial"/>
        </w:rPr>
        <w:t xml:space="preserve"> eine Mitarbeiterbefragung, </w:t>
      </w:r>
      <w:r w:rsidR="00383ED1" w:rsidRPr="00AD29DD">
        <w:rPr>
          <w:rFonts w:ascii="Arial" w:hAnsi="Arial" w:cs="Arial"/>
        </w:rPr>
        <w:t xml:space="preserve">die </w:t>
      </w:r>
      <w:r w:rsidR="00A95318" w:rsidRPr="00AD29DD">
        <w:rPr>
          <w:rFonts w:ascii="Arial" w:hAnsi="Arial" w:cs="Arial"/>
        </w:rPr>
        <w:t>oben erwähnt wurde</w:t>
      </w:r>
      <w:r w:rsidR="00E9672F" w:rsidRPr="00AD29DD">
        <w:rPr>
          <w:rFonts w:ascii="Arial" w:hAnsi="Arial" w:cs="Arial"/>
        </w:rPr>
        <w:t>,</w:t>
      </w:r>
      <w:r w:rsidR="00383ED1" w:rsidRPr="00AD29DD">
        <w:rPr>
          <w:rFonts w:ascii="Arial" w:hAnsi="Arial" w:cs="Arial"/>
        </w:rPr>
        <w:t xml:space="preserve"> integriert</w:t>
      </w:r>
      <w:r w:rsidR="00E9672F" w:rsidRPr="00AD29DD">
        <w:rPr>
          <w:rFonts w:ascii="Arial" w:hAnsi="Arial" w:cs="Arial"/>
        </w:rPr>
        <w:t xml:space="preserve"> </w:t>
      </w:r>
      <w:r w:rsidR="00383ED1" w:rsidRPr="00AD29DD">
        <w:rPr>
          <w:rFonts w:ascii="Arial" w:hAnsi="Arial" w:cs="Arial"/>
        </w:rPr>
        <w:t>werden.</w:t>
      </w:r>
    </w:p>
    <w:p w:rsidR="00383ED1" w:rsidRDefault="00383ED1" w:rsidP="00383ED1">
      <w:pPr>
        <w:spacing w:after="0" w:line="360" w:lineRule="auto"/>
        <w:jc w:val="both"/>
        <w:rPr>
          <w:rFonts w:ascii="Arial" w:hAnsi="Arial" w:cs="Arial"/>
          <w:sz w:val="24"/>
          <w:szCs w:val="24"/>
        </w:rPr>
      </w:pPr>
    </w:p>
    <w:p w:rsidR="00383ED1" w:rsidRDefault="00383ED1" w:rsidP="00383ED1">
      <w:pPr>
        <w:spacing w:after="0" w:line="360" w:lineRule="auto"/>
        <w:rPr>
          <w:rFonts w:ascii="Arial" w:hAnsi="Arial" w:cs="Arial"/>
          <w:b/>
          <w:sz w:val="24"/>
          <w:szCs w:val="24"/>
        </w:rPr>
      </w:pPr>
    </w:p>
    <w:p w:rsidR="00E96A8E" w:rsidRDefault="00E96A8E" w:rsidP="00383ED1">
      <w:pPr>
        <w:spacing w:after="0" w:line="360" w:lineRule="auto"/>
        <w:rPr>
          <w:rFonts w:ascii="Arial" w:hAnsi="Arial" w:cs="Arial"/>
          <w:b/>
          <w:sz w:val="24"/>
          <w:szCs w:val="24"/>
        </w:rPr>
      </w:pPr>
    </w:p>
    <w:p w:rsidR="00E96A8E" w:rsidRDefault="00E96A8E" w:rsidP="00383ED1">
      <w:pPr>
        <w:spacing w:after="0" w:line="360" w:lineRule="auto"/>
        <w:rPr>
          <w:rFonts w:ascii="Arial" w:hAnsi="Arial" w:cs="Arial"/>
          <w:b/>
          <w:sz w:val="24"/>
          <w:szCs w:val="24"/>
        </w:rPr>
      </w:pPr>
    </w:p>
    <w:p w:rsidR="007D18D6" w:rsidRDefault="007D18D6" w:rsidP="00383ED1">
      <w:pPr>
        <w:spacing w:after="0" w:line="360" w:lineRule="auto"/>
        <w:rPr>
          <w:rFonts w:ascii="Arial" w:hAnsi="Arial" w:cs="Arial"/>
          <w:b/>
          <w:sz w:val="24"/>
          <w:szCs w:val="24"/>
        </w:rPr>
      </w:pPr>
    </w:p>
    <w:p w:rsidR="007D18D6" w:rsidRDefault="007D18D6" w:rsidP="00383ED1">
      <w:pPr>
        <w:spacing w:after="0" w:line="360" w:lineRule="auto"/>
        <w:rPr>
          <w:rFonts w:ascii="Arial" w:hAnsi="Arial" w:cs="Arial"/>
          <w:b/>
          <w:sz w:val="24"/>
          <w:szCs w:val="24"/>
        </w:rPr>
      </w:pPr>
    </w:p>
    <w:p w:rsidR="00E96A8E" w:rsidRDefault="00E96A8E" w:rsidP="00383ED1">
      <w:pPr>
        <w:spacing w:after="0" w:line="360" w:lineRule="auto"/>
        <w:rPr>
          <w:rFonts w:ascii="Arial" w:hAnsi="Arial" w:cs="Arial"/>
          <w:b/>
          <w:sz w:val="24"/>
          <w:szCs w:val="24"/>
        </w:rPr>
      </w:pPr>
    </w:p>
    <w:p w:rsidR="00383ED1" w:rsidRDefault="0039399D" w:rsidP="00383ED1">
      <w:pPr>
        <w:spacing w:after="0" w:line="240" w:lineRule="auto"/>
        <w:rPr>
          <w:rFonts w:eastAsia="Times New Roman" w:cs="Arial"/>
          <w:lang w:eastAsia="de-DE"/>
        </w:rPr>
      </w:pPr>
      <w:r>
        <w:rPr>
          <w:rFonts w:eastAsia="Times New Roman" w:cs="Arial"/>
          <w:lang w:eastAsia="de-DE"/>
        </w:rPr>
        <w:t xml:space="preserve">     </w:t>
      </w:r>
    </w:p>
    <w:p w:rsidR="00AD29DD" w:rsidRDefault="00AD29DD"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E3562" w:rsidRDefault="00AE3562" w:rsidP="00383ED1">
      <w:pPr>
        <w:spacing w:after="0" w:line="240" w:lineRule="auto"/>
        <w:rPr>
          <w:rFonts w:eastAsia="Times New Roman" w:cs="Arial"/>
          <w:lang w:eastAsia="de-DE"/>
        </w:rPr>
      </w:pPr>
    </w:p>
    <w:p w:rsidR="00AE3562" w:rsidRDefault="00AE3562" w:rsidP="00383ED1">
      <w:pPr>
        <w:spacing w:after="0" w:line="240" w:lineRule="auto"/>
        <w:rPr>
          <w:rFonts w:eastAsia="Times New Roman" w:cs="Arial"/>
          <w:lang w:eastAsia="de-DE"/>
        </w:rPr>
      </w:pPr>
    </w:p>
    <w:p w:rsidR="00AE3562" w:rsidRDefault="00AE3562" w:rsidP="00383ED1">
      <w:pPr>
        <w:spacing w:after="0" w:line="240" w:lineRule="auto"/>
        <w:rPr>
          <w:rFonts w:eastAsia="Times New Roman" w:cs="Arial"/>
          <w:lang w:eastAsia="de-DE"/>
        </w:rPr>
      </w:pPr>
    </w:p>
    <w:p w:rsidR="0042724F" w:rsidRDefault="0042724F" w:rsidP="00383ED1">
      <w:pPr>
        <w:spacing w:after="0" w:line="240" w:lineRule="auto"/>
        <w:rPr>
          <w:rFonts w:eastAsia="Times New Roman" w:cs="Arial"/>
          <w:lang w:eastAsia="de-DE"/>
        </w:rPr>
      </w:pPr>
    </w:p>
    <w:p w:rsidR="0042724F" w:rsidRDefault="0042724F" w:rsidP="00383ED1">
      <w:pPr>
        <w:spacing w:after="0" w:line="240" w:lineRule="auto"/>
        <w:rPr>
          <w:rFonts w:eastAsia="Times New Roman" w:cs="Arial"/>
          <w:lang w:eastAsia="de-DE"/>
        </w:rPr>
      </w:pPr>
    </w:p>
    <w:p w:rsidR="0042724F" w:rsidRDefault="0042724F" w:rsidP="00383ED1">
      <w:pPr>
        <w:spacing w:after="0" w:line="240" w:lineRule="auto"/>
        <w:rPr>
          <w:rFonts w:eastAsia="Times New Roman" w:cs="Arial"/>
          <w:lang w:eastAsia="de-DE"/>
        </w:rPr>
      </w:pPr>
    </w:p>
    <w:p w:rsidR="0042724F" w:rsidRDefault="0042724F"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31894" w:rsidRDefault="00A31894"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D29DD" w:rsidRDefault="00AD29DD" w:rsidP="00383ED1">
      <w:pPr>
        <w:spacing w:after="0" w:line="240" w:lineRule="auto"/>
        <w:rPr>
          <w:rFonts w:eastAsia="Times New Roman" w:cs="Arial"/>
          <w:lang w:eastAsia="de-DE"/>
        </w:rPr>
      </w:pPr>
    </w:p>
    <w:p w:rsidR="00AD29DD" w:rsidRPr="00B801E0" w:rsidRDefault="00AD29DD" w:rsidP="00383ED1">
      <w:pPr>
        <w:spacing w:after="0" w:line="240" w:lineRule="auto"/>
        <w:rPr>
          <w:rFonts w:eastAsia="Times New Roman" w:cs="Arial"/>
          <w:lang w:eastAsia="de-DE"/>
        </w:rPr>
      </w:pPr>
    </w:p>
    <w:tbl>
      <w:tblPr>
        <w:tblpPr w:leftFromText="141" w:rightFromText="141" w:vertAnchor="text" w:horzAnchor="margin" w:tblpXSpec="center" w:tblpY="366"/>
        <w:tblW w:w="9581" w:type="dxa"/>
        <w:tblCellMar>
          <w:left w:w="70" w:type="dxa"/>
          <w:right w:w="70" w:type="dxa"/>
        </w:tblCellMar>
        <w:tblLook w:val="04A0" w:firstRow="1" w:lastRow="0" w:firstColumn="1" w:lastColumn="0" w:noHBand="0" w:noVBand="1"/>
      </w:tblPr>
      <w:tblGrid>
        <w:gridCol w:w="8363"/>
        <w:gridCol w:w="609"/>
        <w:gridCol w:w="609"/>
      </w:tblGrid>
      <w:tr w:rsidR="00383ED1" w:rsidRPr="00DC23C1" w:rsidTr="00AD29DD">
        <w:trPr>
          <w:trHeight w:val="629"/>
        </w:trPr>
        <w:tc>
          <w:tcPr>
            <w:tcW w:w="8363"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383ED1" w:rsidRPr="00FF4707" w:rsidRDefault="00383ED1" w:rsidP="007D00B3">
            <w:pPr>
              <w:spacing w:after="0" w:line="240" w:lineRule="auto"/>
              <w:rPr>
                <w:rFonts w:eastAsia="Times New Roman"/>
                <w:b/>
                <w:bCs/>
                <w:color w:val="000000"/>
                <w:sz w:val="26"/>
                <w:szCs w:val="26"/>
                <w:lang w:eastAsia="de-DE"/>
              </w:rPr>
            </w:pPr>
            <w:r w:rsidRPr="00FF4707">
              <w:rPr>
                <w:rFonts w:eastAsia="Times New Roman"/>
                <w:b/>
                <w:bCs/>
                <w:color w:val="000000"/>
                <w:sz w:val="26"/>
                <w:szCs w:val="26"/>
                <w:lang w:eastAsia="de-DE"/>
              </w:rPr>
              <w:lastRenderedPageBreak/>
              <w:t>Checkliste für Führungskräfte</w:t>
            </w:r>
          </w:p>
        </w:tc>
        <w:tc>
          <w:tcPr>
            <w:tcW w:w="609" w:type="dxa"/>
            <w:tcBorders>
              <w:top w:val="single" w:sz="4" w:space="0" w:color="auto"/>
              <w:left w:val="nil"/>
              <w:bottom w:val="nil"/>
              <w:right w:val="nil"/>
            </w:tcBorders>
            <w:shd w:val="clear" w:color="000000" w:fill="D9D9D9"/>
            <w:noWrap/>
            <w:hideMark/>
          </w:tcPr>
          <w:p w:rsidR="00383ED1" w:rsidRPr="00F349B5" w:rsidRDefault="00383ED1" w:rsidP="007D00B3">
            <w:pPr>
              <w:spacing w:after="0" w:line="240" w:lineRule="auto"/>
              <w:jc w:val="center"/>
              <w:rPr>
                <w:rFonts w:eastAsia="Times New Roman"/>
                <w:color w:val="000000"/>
                <w:lang w:eastAsia="de-DE"/>
              </w:rPr>
            </w:pPr>
            <w:r w:rsidRPr="00F349B5">
              <w:rPr>
                <w:rFonts w:eastAsia="Times New Roman"/>
                <w:color w:val="000000"/>
                <w:lang w:eastAsia="de-DE"/>
              </w:rPr>
              <w:t> </w:t>
            </w:r>
          </w:p>
        </w:tc>
        <w:tc>
          <w:tcPr>
            <w:tcW w:w="609" w:type="dxa"/>
            <w:tcBorders>
              <w:top w:val="single" w:sz="4" w:space="0" w:color="auto"/>
              <w:left w:val="single" w:sz="4" w:space="0" w:color="auto"/>
              <w:bottom w:val="nil"/>
              <w:right w:val="single" w:sz="4" w:space="0" w:color="auto"/>
            </w:tcBorders>
            <w:shd w:val="clear" w:color="000000" w:fill="D9D9D9"/>
            <w:noWrap/>
            <w:hideMark/>
          </w:tcPr>
          <w:p w:rsidR="00383ED1" w:rsidRPr="00F349B5" w:rsidRDefault="00383ED1" w:rsidP="007D00B3">
            <w:pPr>
              <w:spacing w:after="0" w:line="240" w:lineRule="auto"/>
              <w:jc w:val="center"/>
              <w:rPr>
                <w:rFonts w:eastAsia="Times New Roman"/>
                <w:color w:val="000000"/>
                <w:lang w:eastAsia="de-DE"/>
              </w:rPr>
            </w:pPr>
            <w:r w:rsidRPr="00F349B5">
              <w:rPr>
                <w:rFonts w:eastAsia="Times New Roman"/>
                <w:color w:val="000000"/>
                <w:lang w:eastAsia="de-DE"/>
              </w:rPr>
              <w:t> </w:t>
            </w:r>
          </w:p>
        </w:tc>
      </w:tr>
      <w:tr w:rsidR="00383ED1" w:rsidRPr="00DC23C1" w:rsidTr="00AD29DD">
        <w:trPr>
          <w:trHeight w:val="629"/>
        </w:trPr>
        <w:tc>
          <w:tcPr>
            <w:tcW w:w="8363" w:type="dxa"/>
            <w:vMerge/>
            <w:tcBorders>
              <w:top w:val="single" w:sz="4" w:space="0" w:color="auto"/>
              <w:left w:val="single" w:sz="4" w:space="0" w:color="auto"/>
              <w:bottom w:val="single" w:sz="4" w:space="0" w:color="000000"/>
              <w:right w:val="single" w:sz="4" w:space="0" w:color="auto"/>
            </w:tcBorders>
            <w:vAlign w:val="center"/>
            <w:hideMark/>
          </w:tcPr>
          <w:p w:rsidR="00383ED1" w:rsidRPr="00F349B5" w:rsidRDefault="00383ED1" w:rsidP="007D00B3">
            <w:pPr>
              <w:spacing w:after="0" w:line="240" w:lineRule="auto"/>
              <w:rPr>
                <w:rFonts w:eastAsia="Times New Roman"/>
                <w:b/>
                <w:bCs/>
                <w:color w:val="000000"/>
                <w:sz w:val="28"/>
                <w:szCs w:val="28"/>
                <w:lang w:eastAsia="de-DE"/>
              </w:rPr>
            </w:pPr>
          </w:p>
        </w:tc>
        <w:tc>
          <w:tcPr>
            <w:tcW w:w="609" w:type="dxa"/>
            <w:tcBorders>
              <w:top w:val="nil"/>
              <w:left w:val="nil"/>
              <w:bottom w:val="single" w:sz="4" w:space="0" w:color="auto"/>
              <w:right w:val="nil"/>
            </w:tcBorders>
            <w:shd w:val="clear" w:color="000000" w:fill="D9D9D9"/>
            <w:noWrap/>
            <w:hideMark/>
          </w:tcPr>
          <w:p w:rsidR="00383ED1" w:rsidRDefault="00383ED1" w:rsidP="007D00B3">
            <w:pPr>
              <w:spacing w:after="0" w:line="240" w:lineRule="auto"/>
              <w:jc w:val="center"/>
              <w:rPr>
                <w:rFonts w:eastAsia="Times New Roman"/>
                <w:b/>
                <w:bCs/>
                <w:color w:val="000000"/>
                <w:lang w:eastAsia="de-DE"/>
              </w:rPr>
            </w:pPr>
            <w:r w:rsidRPr="00F349B5">
              <w:rPr>
                <w:rFonts w:eastAsia="Times New Roman"/>
                <w:b/>
                <w:bCs/>
                <w:color w:val="000000"/>
                <w:lang w:eastAsia="de-DE"/>
              </w:rPr>
              <w:t xml:space="preserve">   </w:t>
            </w:r>
          </w:p>
          <w:p w:rsidR="00383ED1" w:rsidRPr="00F349B5" w:rsidRDefault="00383ED1" w:rsidP="007D00B3">
            <w:pPr>
              <w:spacing w:after="0" w:line="240" w:lineRule="auto"/>
              <w:jc w:val="center"/>
              <w:rPr>
                <w:rFonts w:eastAsia="Times New Roman"/>
                <w:b/>
                <w:bCs/>
                <w:color w:val="000000"/>
                <w:lang w:eastAsia="de-DE"/>
              </w:rPr>
            </w:pPr>
            <w:r w:rsidRPr="00F349B5">
              <w:rPr>
                <w:rFonts w:eastAsia="Times New Roman"/>
                <w:b/>
                <w:bCs/>
                <w:color w:val="000000"/>
                <w:lang w:eastAsia="de-DE"/>
              </w:rPr>
              <w:t>Ja</w:t>
            </w:r>
          </w:p>
        </w:tc>
        <w:tc>
          <w:tcPr>
            <w:tcW w:w="609" w:type="dxa"/>
            <w:tcBorders>
              <w:top w:val="nil"/>
              <w:left w:val="single" w:sz="4" w:space="0" w:color="auto"/>
              <w:bottom w:val="single" w:sz="4" w:space="0" w:color="auto"/>
              <w:right w:val="single" w:sz="4" w:space="0" w:color="auto"/>
            </w:tcBorders>
            <w:shd w:val="clear" w:color="000000" w:fill="D9D9D9"/>
            <w:noWrap/>
            <w:hideMark/>
          </w:tcPr>
          <w:p w:rsidR="00383ED1" w:rsidRPr="00F349B5" w:rsidRDefault="00383ED1" w:rsidP="007D00B3">
            <w:pPr>
              <w:spacing w:after="0" w:line="240" w:lineRule="auto"/>
              <w:jc w:val="center"/>
              <w:rPr>
                <w:rFonts w:eastAsia="Times New Roman"/>
                <w:b/>
                <w:bCs/>
                <w:color w:val="000000"/>
                <w:lang w:eastAsia="de-DE"/>
              </w:rPr>
            </w:pPr>
            <w:r w:rsidRPr="00F349B5">
              <w:rPr>
                <w:rFonts w:eastAsia="Times New Roman"/>
                <w:b/>
                <w:bCs/>
                <w:color w:val="000000"/>
                <w:lang w:eastAsia="de-DE"/>
              </w:rPr>
              <w:t xml:space="preserve"> Nein</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FFFFF"/>
            <w:noWrap/>
            <w:vAlign w:val="center"/>
            <w:hideMark/>
          </w:tcPr>
          <w:p w:rsidR="00383ED1" w:rsidRPr="00F349B5" w:rsidRDefault="00383ED1" w:rsidP="007D00B3">
            <w:pPr>
              <w:spacing w:after="0" w:line="240" w:lineRule="auto"/>
              <w:rPr>
                <w:rFonts w:ascii="Arial" w:eastAsia="Times New Roman" w:hAnsi="Arial" w:cstheme="majorBidi"/>
                <w:b/>
                <w:bCs/>
                <w:color w:val="000000"/>
                <w:sz w:val="24"/>
                <w:szCs w:val="24"/>
                <w:lang w:eastAsia="de-DE"/>
              </w:rPr>
            </w:pPr>
            <w:r w:rsidRPr="00F349B5">
              <w:rPr>
                <w:rFonts w:eastAsia="Times New Roman"/>
                <w:color w:val="000000"/>
                <w:sz w:val="24"/>
                <w:szCs w:val="24"/>
                <w:lang w:eastAsia="de-DE"/>
              </w:rPr>
              <w:t xml:space="preserve">Bin ich für meine Mitarbeiter </w:t>
            </w:r>
            <w:r>
              <w:rPr>
                <w:rFonts w:eastAsia="Times New Roman"/>
                <w:color w:val="000000"/>
                <w:sz w:val="24"/>
                <w:szCs w:val="24"/>
                <w:lang w:eastAsia="de-DE"/>
              </w:rPr>
              <w:t xml:space="preserve">in </w:t>
            </w:r>
            <w:r w:rsidRPr="00F349B5">
              <w:rPr>
                <w:rFonts w:eastAsia="Times New Roman"/>
                <w:color w:val="000000"/>
                <w:sz w:val="24"/>
                <w:szCs w:val="24"/>
                <w:lang w:eastAsia="de-DE"/>
              </w:rPr>
              <w:t>meinem Handeln ein Vorbild?</w:t>
            </w:r>
          </w:p>
        </w:tc>
        <w:tc>
          <w:tcPr>
            <w:tcW w:w="609" w:type="dxa"/>
            <w:tcBorders>
              <w:top w:val="nil"/>
              <w:left w:val="single" w:sz="4" w:space="0" w:color="auto"/>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6F5F0"/>
            <w:noWrap/>
            <w:vAlign w:val="center"/>
            <w:hideMark/>
          </w:tcPr>
          <w:p w:rsidR="00383ED1" w:rsidRPr="00F349B5" w:rsidRDefault="00383ED1" w:rsidP="007D00B3">
            <w:pPr>
              <w:spacing w:after="0" w:line="240" w:lineRule="auto"/>
              <w:rPr>
                <w:rFonts w:ascii="Arial" w:eastAsia="Times New Roman" w:hAnsi="Arial" w:cstheme="majorBidi"/>
                <w:b/>
                <w:bCs/>
                <w:color w:val="000000"/>
                <w:sz w:val="24"/>
                <w:szCs w:val="24"/>
                <w:lang w:eastAsia="de-DE"/>
              </w:rPr>
            </w:pPr>
            <w:r w:rsidRPr="00F349B5">
              <w:rPr>
                <w:rFonts w:eastAsia="Times New Roman"/>
                <w:color w:val="000000"/>
                <w:sz w:val="24"/>
                <w:szCs w:val="24"/>
                <w:lang w:eastAsia="de-DE"/>
              </w:rPr>
              <w:t xml:space="preserve">Bringe ich meinen Mitarbeitern </w:t>
            </w:r>
            <w:r>
              <w:rPr>
                <w:rFonts w:eastAsia="Times New Roman"/>
                <w:color w:val="000000"/>
                <w:sz w:val="24"/>
                <w:szCs w:val="24"/>
                <w:lang w:eastAsia="de-DE"/>
              </w:rPr>
              <w:t xml:space="preserve">Vertrauen </w:t>
            </w:r>
            <w:r w:rsidRPr="00F349B5">
              <w:rPr>
                <w:rFonts w:eastAsia="Times New Roman"/>
                <w:color w:val="000000"/>
                <w:sz w:val="24"/>
                <w:szCs w:val="24"/>
                <w:lang w:eastAsia="de-DE"/>
              </w:rPr>
              <w:t>entgegen?</w:t>
            </w:r>
          </w:p>
        </w:tc>
        <w:tc>
          <w:tcPr>
            <w:tcW w:w="609" w:type="dxa"/>
            <w:tcBorders>
              <w:top w:val="nil"/>
              <w:left w:val="single" w:sz="4" w:space="0" w:color="auto"/>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FFFFF"/>
            <w:noWrap/>
            <w:vAlign w:val="center"/>
            <w:hideMark/>
          </w:tcPr>
          <w:p w:rsidR="00383ED1" w:rsidRPr="00F349B5" w:rsidRDefault="00383ED1" w:rsidP="007D00B3">
            <w:pPr>
              <w:spacing w:after="0" w:line="240" w:lineRule="auto"/>
              <w:rPr>
                <w:rFonts w:ascii="Arial" w:eastAsia="Times New Roman" w:hAnsi="Arial" w:cstheme="majorBidi"/>
                <w:b/>
                <w:bCs/>
                <w:color w:val="000000"/>
                <w:sz w:val="24"/>
                <w:szCs w:val="24"/>
                <w:lang w:eastAsia="de-DE"/>
              </w:rPr>
            </w:pPr>
            <w:r w:rsidRPr="00F349B5">
              <w:rPr>
                <w:rFonts w:eastAsia="Times New Roman"/>
                <w:color w:val="000000"/>
                <w:sz w:val="24"/>
                <w:szCs w:val="24"/>
                <w:lang w:eastAsia="de-DE"/>
              </w:rPr>
              <w:t xml:space="preserve">Stelle ich mich Herausforderungen </w:t>
            </w:r>
            <w:r>
              <w:rPr>
                <w:rFonts w:eastAsia="Times New Roman"/>
                <w:color w:val="000000"/>
                <w:sz w:val="24"/>
                <w:szCs w:val="24"/>
                <w:lang w:eastAsia="de-DE"/>
              </w:rPr>
              <w:t xml:space="preserve">mutig </w:t>
            </w:r>
            <w:r w:rsidRPr="00F349B5">
              <w:rPr>
                <w:rFonts w:eastAsia="Times New Roman"/>
                <w:color w:val="000000"/>
                <w:sz w:val="24"/>
                <w:szCs w:val="24"/>
                <w:lang w:eastAsia="de-DE"/>
              </w:rPr>
              <w:t>und kann ich Fehler zugeben?</w:t>
            </w:r>
          </w:p>
        </w:tc>
        <w:tc>
          <w:tcPr>
            <w:tcW w:w="609" w:type="dxa"/>
            <w:tcBorders>
              <w:top w:val="nil"/>
              <w:left w:val="single" w:sz="4" w:space="0" w:color="auto"/>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6F5F0"/>
            <w:noWrap/>
            <w:vAlign w:val="center"/>
            <w:hideMark/>
          </w:tcPr>
          <w:p w:rsidR="00383ED1" w:rsidRPr="00F349B5" w:rsidRDefault="00383ED1" w:rsidP="007D00B3">
            <w:pPr>
              <w:spacing w:after="0" w:line="240" w:lineRule="auto"/>
              <w:rPr>
                <w:rFonts w:eastAsia="Times New Roman"/>
                <w:color w:val="000000"/>
                <w:sz w:val="24"/>
                <w:szCs w:val="24"/>
                <w:lang w:eastAsia="de-DE"/>
              </w:rPr>
            </w:pPr>
            <w:r w:rsidRPr="00F349B5">
              <w:rPr>
                <w:rFonts w:eastAsia="Times New Roman"/>
                <w:color w:val="000000"/>
                <w:sz w:val="24"/>
                <w:szCs w:val="24"/>
                <w:lang w:eastAsia="de-DE"/>
              </w:rPr>
              <w:t>Bin ich bereit Vorschläge von anderen anzunehmen?</w:t>
            </w:r>
          </w:p>
        </w:tc>
        <w:tc>
          <w:tcPr>
            <w:tcW w:w="609" w:type="dxa"/>
            <w:tcBorders>
              <w:top w:val="nil"/>
              <w:left w:val="single" w:sz="4" w:space="0" w:color="auto"/>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FFFFF"/>
            <w:noWrap/>
            <w:vAlign w:val="center"/>
            <w:hideMark/>
          </w:tcPr>
          <w:p w:rsidR="00383ED1" w:rsidRPr="00F349B5" w:rsidRDefault="00383ED1" w:rsidP="007D00B3">
            <w:pPr>
              <w:spacing w:after="0" w:line="240" w:lineRule="auto"/>
              <w:rPr>
                <w:rFonts w:eastAsia="Times New Roman"/>
                <w:color w:val="000000"/>
                <w:sz w:val="24"/>
                <w:szCs w:val="24"/>
                <w:lang w:eastAsia="de-DE"/>
              </w:rPr>
            </w:pPr>
            <w:r w:rsidRPr="00F349B5">
              <w:rPr>
                <w:rFonts w:eastAsia="Times New Roman"/>
                <w:color w:val="000000"/>
                <w:sz w:val="24"/>
                <w:szCs w:val="24"/>
                <w:lang w:eastAsia="de-DE"/>
              </w:rPr>
              <w:t xml:space="preserve">Kommuniziere ich mit meinen Mitarbeitern offen und ehrlich und lasse </w:t>
            </w:r>
            <w:r>
              <w:rPr>
                <w:rFonts w:eastAsia="Times New Roman"/>
                <w:color w:val="000000"/>
                <w:sz w:val="24"/>
                <w:szCs w:val="24"/>
                <w:lang w:eastAsia="de-DE"/>
              </w:rPr>
              <w:t xml:space="preserve">ich </w:t>
            </w:r>
            <w:r w:rsidRPr="00F349B5">
              <w:rPr>
                <w:rFonts w:eastAsia="Times New Roman"/>
                <w:color w:val="000000"/>
                <w:sz w:val="24"/>
                <w:szCs w:val="24"/>
                <w:lang w:eastAsia="de-DE"/>
              </w:rPr>
              <w:t>die Meinung anderer gelten?</w:t>
            </w:r>
          </w:p>
        </w:tc>
        <w:tc>
          <w:tcPr>
            <w:tcW w:w="609" w:type="dxa"/>
            <w:tcBorders>
              <w:top w:val="nil"/>
              <w:left w:val="single" w:sz="4" w:space="0" w:color="auto"/>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6F5F0"/>
            <w:noWrap/>
            <w:vAlign w:val="center"/>
            <w:hideMark/>
          </w:tcPr>
          <w:p w:rsidR="00383ED1" w:rsidRPr="00F349B5" w:rsidRDefault="00383ED1" w:rsidP="007D00B3">
            <w:pPr>
              <w:spacing w:after="0" w:line="240" w:lineRule="auto"/>
              <w:rPr>
                <w:rFonts w:eastAsia="Times New Roman"/>
                <w:color w:val="000000"/>
                <w:sz w:val="24"/>
                <w:szCs w:val="24"/>
                <w:lang w:eastAsia="de-DE"/>
              </w:rPr>
            </w:pPr>
            <w:r w:rsidRPr="00F349B5">
              <w:rPr>
                <w:rFonts w:eastAsia="Times New Roman"/>
                <w:color w:val="000000"/>
                <w:sz w:val="24"/>
                <w:szCs w:val="24"/>
                <w:lang w:eastAsia="de-DE"/>
              </w:rPr>
              <w:t>Beziehe ich meine Mitarbeiter genügend in Veränderungsprozesse ein?</w:t>
            </w:r>
          </w:p>
        </w:tc>
        <w:tc>
          <w:tcPr>
            <w:tcW w:w="609" w:type="dxa"/>
            <w:tcBorders>
              <w:top w:val="nil"/>
              <w:left w:val="single" w:sz="4" w:space="0" w:color="auto"/>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FFFFF"/>
            <w:noWrap/>
            <w:vAlign w:val="center"/>
            <w:hideMark/>
          </w:tcPr>
          <w:p w:rsidR="00383ED1" w:rsidRPr="00F349B5" w:rsidRDefault="00383ED1" w:rsidP="007D00B3">
            <w:pPr>
              <w:spacing w:after="0" w:line="240" w:lineRule="auto"/>
              <w:rPr>
                <w:rFonts w:eastAsia="Times New Roman"/>
                <w:color w:val="000000"/>
                <w:sz w:val="24"/>
                <w:szCs w:val="24"/>
                <w:lang w:eastAsia="de-DE"/>
              </w:rPr>
            </w:pPr>
            <w:r w:rsidRPr="00F349B5">
              <w:rPr>
                <w:rFonts w:eastAsia="Times New Roman"/>
                <w:color w:val="000000"/>
                <w:sz w:val="24"/>
                <w:szCs w:val="24"/>
                <w:lang w:eastAsia="de-DE"/>
              </w:rPr>
              <w:t>Schätze und respektiere ich meine Mitarbeiter und unterstütze ich sie bei Problemen?</w:t>
            </w:r>
          </w:p>
        </w:tc>
        <w:tc>
          <w:tcPr>
            <w:tcW w:w="609" w:type="dxa"/>
            <w:tcBorders>
              <w:top w:val="nil"/>
              <w:left w:val="single" w:sz="4" w:space="0" w:color="auto"/>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6F5F0"/>
            <w:noWrap/>
            <w:vAlign w:val="center"/>
            <w:hideMark/>
          </w:tcPr>
          <w:p w:rsidR="00383ED1" w:rsidRPr="00F349B5" w:rsidRDefault="00383ED1" w:rsidP="007D00B3">
            <w:pPr>
              <w:spacing w:after="0" w:line="240" w:lineRule="auto"/>
              <w:rPr>
                <w:rFonts w:ascii="Arial" w:eastAsia="Times New Roman" w:hAnsi="Arial" w:cstheme="majorBidi"/>
                <w:b/>
                <w:bCs/>
                <w:color w:val="000000"/>
                <w:sz w:val="24"/>
                <w:szCs w:val="24"/>
                <w:lang w:eastAsia="de-DE"/>
              </w:rPr>
            </w:pPr>
            <w:r w:rsidRPr="00F349B5">
              <w:rPr>
                <w:rFonts w:eastAsia="Times New Roman"/>
                <w:color w:val="000000"/>
                <w:sz w:val="24"/>
                <w:szCs w:val="24"/>
                <w:lang w:eastAsia="de-DE"/>
              </w:rPr>
              <w:t>Frage ich Mitarbeiter</w:t>
            </w:r>
            <w:r>
              <w:rPr>
                <w:rFonts w:eastAsia="Times New Roman"/>
                <w:color w:val="000000"/>
                <w:sz w:val="24"/>
                <w:szCs w:val="24"/>
                <w:lang w:eastAsia="de-DE"/>
              </w:rPr>
              <w:t>,</w:t>
            </w:r>
            <w:r w:rsidRPr="00F349B5">
              <w:rPr>
                <w:rFonts w:eastAsia="Times New Roman"/>
                <w:color w:val="000000"/>
                <w:sz w:val="24"/>
                <w:szCs w:val="24"/>
                <w:lang w:eastAsia="de-DE"/>
              </w:rPr>
              <w:t xml:space="preserve"> wie sie sich fühlen und was sie denken</w:t>
            </w:r>
            <w:r>
              <w:rPr>
                <w:rFonts w:eastAsia="Times New Roman"/>
                <w:color w:val="000000"/>
                <w:sz w:val="24"/>
                <w:szCs w:val="24"/>
                <w:lang w:eastAsia="de-DE"/>
              </w:rPr>
              <w:t>,</w:t>
            </w:r>
            <w:r w:rsidRPr="00F349B5">
              <w:rPr>
                <w:rFonts w:eastAsia="Times New Roman"/>
                <w:color w:val="000000"/>
                <w:sz w:val="24"/>
                <w:szCs w:val="24"/>
                <w:lang w:eastAsia="de-DE"/>
              </w:rPr>
              <w:t xml:space="preserve"> </w:t>
            </w:r>
            <w:r>
              <w:rPr>
                <w:rFonts w:eastAsia="Times New Roman"/>
                <w:color w:val="000000"/>
                <w:sz w:val="24"/>
                <w:szCs w:val="24"/>
                <w:lang w:eastAsia="de-DE"/>
              </w:rPr>
              <w:t>damit ich</w:t>
            </w:r>
            <w:r w:rsidRPr="00F349B5">
              <w:rPr>
                <w:rFonts w:eastAsia="Times New Roman"/>
                <w:color w:val="000000"/>
                <w:sz w:val="24"/>
                <w:szCs w:val="24"/>
                <w:lang w:eastAsia="de-DE"/>
              </w:rPr>
              <w:t xml:space="preserve"> mich besser in sie hineinversetzen </w:t>
            </w:r>
            <w:r>
              <w:rPr>
                <w:rFonts w:eastAsia="Times New Roman"/>
                <w:color w:val="000000"/>
                <w:sz w:val="24"/>
                <w:szCs w:val="24"/>
                <w:lang w:eastAsia="de-DE"/>
              </w:rPr>
              <w:t>kann</w:t>
            </w:r>
            <w:r w:rsidRPr="00F349B5">
              <w:rPr>
                <w:rFonts w:eastAsia="Times New Roman"/>
                <w:color w:val="000000"/>
                <w:sz w:val="24"/>
                <w:szCs w:val="24"/>
                <w:lang w:eastAsia="de-DE"/>
              </w:rPr>
              <w:t>?</w:t>
            </w:r>
          </w:p>
        </w:tc>
        <w:tc>
          <w:tcPr>
            <w:tcW w:w="609" w:type="dxa"/>
            <w:tcBorders>
              <w:top w:val="nil"/>
              <w:left w:val="single" w:sz="4" w:space="0" w:color="auto"/>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FFFFF"/>
            <w:noWrap/>
            <w:vAlign w:val="center"/>
            <w:hideMark/>
          </w:tcPr>
          <w:p w:rsidR="00383ED1" w:rsidRPr="00F349B5" w:rsidRDefault="00383ED1" w:rsidP="007D00B3">
            <w:pPr>
              <w:spacing w:after="0" w:line="240" w:lineRule="auto"/>
              <w:rPr>
                <w:rFonts w:eastAsia="Times New Roman"/>
                <w:color w:val="000000"/>
                <w:sz w:val="24"/>
                <w:szCs w:val="24"/>
                <w:lang w:eastAsia="de-DE"/>
              </w:rPr>
            </w:pPr>
            <w:r w:rsidRPr="00F349B5">
              <w:rPr>
                <w:rFonts w:eastAsia="Times New Roman"/>
                <w:color w:val="000000"/>
                <w:sz w:val="24"/>
                <w:szCs w:val="24"/>
                <w:lang w:eastAsia="de-DE"/>
              </w:rPr>
              <w:t xml:space="preserve">Kann ich Aufgaben delegieren und damit Mitarbeiter in </w:t>
            </w:r>
            <w:r>
              <w:rPr>
                <w:rFonts w:eastAsia="Times New Roman"/>
                <w:color w:val="000000"/>
                <w:sz w:val="24"/>
                <w:szCs w:val="24"/>
                <w:lang w:eastAsia="de-DE"/>
              </w:rPr>
              <w:t>i</w:t>
            </w:r>
            <w:r w:rsidRPr="00F349B5">
              <w:rPr>
                <w:rFonts w:eastAsia="Times New Roman"/>
                <w:color w:val="000000"/>
                <w:sz w:val="24"/>
                <w:szCs w:val="24"/>
                <w:lang w:eastAsia="de-DE"/>
              </w:rPr>
              <w:t>hrer Selbständigkeit fördern?</w:t>
            </w:r>
          </w:p>
        </w:tc>
        <w:tc>
          <w:tcPr>
            <w:tcW w:w="609" w:type="dxa"/>
            <w:tcBorders>
              <w:top w:val="nil"/>
              <w:left w:val="single" w:sz="4" w:space="0" w:color="auto"/>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6F5F0"/>
            <w:noWrap/>
            <w:vAlign w:val="center"/>
            <w:hideMark/>
          </w:tcPr>
          <w:p w:rsidR="00383ED1" w:rsidRPr="00F349B5" w:rsidRDefault="00383ED1" w:rsidP="007D00B3">
            <w:pPr>
              <w:spacing w:after="0" w:line="240" w:lineRule="auto"/>
              <w:rPr>
                <w:rFonts w:eastAsia="Times New Roman"/>
                <w:color w:val="000000"/>
                <w:sz w:val="24"/>
                <w:szCs w:val="24"/>
                <w:lang w:eastAsia="de-DE"/>
              </w:rPr>
            </w:pPr>
            <w:r w:rsidRPr="00F349B5">
              <w:rPr>
                <w:rFonts w:eastAsia="Times New Roman"/>
                <w:color w:val="000000"/>
                <w:sz w:val="24"/>
                <w:szCs w:val="24"/>
                <w:lang w:eastAsia="de-DE"/>
              </w:rPr>
              <w:t>Spreche ich ehrlich Lob und Anerkennung aus?</w:t>
            </w:r>
          </w:p>
        </w:tc>
        <w:tc>
          <w:tcPr>
            <w:tcW w:w="609" w:type="dxa"/>
            <w:tcBorders>
              <w:top w:val="nil"/>
              <w:left w:val="single" w:sz="4" w:space="0" w:color="auto"/>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FFFFF"/>
            <w:noWrap/>
            <w:vAlign w:val="center"/>
            <w:hideMark/>
          </w:tcPr>
          <w:p w:rsidR="00383ED1" w:rsidRPr="00F349B5" w:rsidRDefault="006C5084" w:rsidP="007D00B3">
            <w:pPr>
              <w:spacing w:after="0" w:line="240" w:lineRule="auto"/>
              <w:rPr>
                <w:rFonts w:eastAsia="Times New Roman"/>
                <w:color w:val="000000"/>
                <w:sz w:val="24"/>
                <w:szCs w:val="24"/>
                <w:lang w:eastAsia="de-DE"/>
              </w:rPr>
            </w:pPr>
            <w:r>
              <w:rPr>
                <w:rFonts w:eastAsia="Times New Roman"/>
                <w:color w:val="000000"/>
                <w:sz w:val="24"/>
                <w:szCs w:val="24"/>
                <w:lang w:eastAsia="de-DE"/>
              </w:rPr>
              <w:t>Kann ich konstruktiv</w:t>
            </w:r>
            <w:r w:rsidR="00383ED1" w:rsidRPr="00F349B5">
              <w:rPr>
                <w:rFonts w:eastAsia="Times New Roman"/>
                <w:color w:val="000000"/>
                <w:sz w:val="24"/>
                <w:szCs w:val="24"/>
                <w:lang w:eastAsia="de-DE"/>
              </w:rPr>
              <w:t xml:space="preserve"> kritisieren</w:t>
            </w:r>
            <w:r w:rsidR="00383ED1">
              <w:rPr>
                <w:rFonts w:eastAsia="Times New Roman"/>
                <w:color w:val="000000"/>
                <w:sz w:val="24"/>
                <w:szCs w:val="24"/>
                <w:lang w:eastAsia="de-DE"/>
              </w:rPr>
              <w:t>,</w:t>
            </w:r>
            <w:r w:rsidR="00383ED1" w:rsidRPr="00F349B5">
              <w:rPr>
                <w:rFonts w:eastAsia="Times New Roman"/>
                <w:color w:val="000000"/>
                <w:sz w:val="24"/>
                <w:szCs w:val="24"/>
                <w:lang w:eastAsia="de-DE"/>
              </w:rPr>
              <w:t xml:space="preserve"> ohne den Selbstwert des anderen zu verletzen?</w:t>
            </w:r>
          </w:p>
        </w:tc>
        <w:tc>
          <w:tcPr>
            <w:tcW w:w="609" w:type="dxa"/>
            <w:tcBorders>
              <w:top w:val="nil"/>
              <w:left w:val="single" w:sz="4" w:space="0" w:color="auto"/>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FFFFF"/>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r w:rsidR="00383ED1" w:rsidRPr="00DC23C1" w:rsidTr="00AD29DD">
        <w:trPr>
          <w:trHeight w:val="915"/>
        </w:trPr>
        <w:tc>
          <w:tcPr>
            <w:tcW w:w="8363" w:type="dxa"/>
            <w:tcBorders>
              <w:top w:val="nil"/>
              <w:left w:val="single" w:sz="8" w:space="0" w:color="95B3D7"/>
              <w:bottom w:val="single" w:sz="8" w:space="0" w:color="95B3D7"/>
              <w:right w:val="nil"/>
            </w:tcBorders>
            <w:shd w:val="clear" w:color="000000" w:fill="F6F5F0"/>
            <w:noWrap/>
            <w:vAlign w:val="center"/>
            <w:hideMark/>
          </w:tcPr>
          <w:p w:rsidR="00383ED1" w:rsidRPr="00F349B5" w:rsidRDefault="00383ED1" w:rsidP="007D00B3">
            <w:pPr>
              <w:spacing w:after="0" w:line="240" w:lineRule="auto"/>
              <w:rPr>
                <w:rFonts w:eastAsia="Times New Roman"/>
                <w:color w:val="000000"/>
                <w:sz w:val="24"/>
                <w:szCs w:val="24"/>
                <w:lang w:eastAsia="de-DE"/>
              </w:rPr>
            </w:pPr>
            <w:r w:rsidRPr="00F349B5">
              <w:rPr>
                <w:rFonts w:eastAsia="Times New Roman"/>
                <w:color w:val="000000"/>
                <w:sz w:val="24"/>
                <w:szCs w:val="24"/>
                <w:lang w:eastAsia="de-DE"/>
              </w:rPr>
              <w:t>Erkenne ich Konflikte und kann ich sie erfolgreich und nachhaltig bewältigen?</w:t>
            </w:r>
          </w:p>
        </w:tc>
        <w:tc>
          <w:tcPr>
            <w:tcW w:w="609" w:type="dxa"/>
            <w:tcBorders>
              <w:top w:val="nil"/>
              <w:left w:val="single" w:sz="4" w:space="0" w:color="auto"/>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c>
          <w:tcPr>
            <w:tcW w:w="609" w:type="dxa"/>
            <w:tcBorders>
              <w:top w:val="nil"/>
              <w:left w:val="nil"/>
              <w:bottom w:val="single" w:sz="4" w:space="0" w:color="auto"/>
              <w:right w:val="single" w:sz="4" w:space="0" w:color="auto"/>
            </w:tcBorders>
            <w:shd w:val="clear" w:color="000000" w:fill="F6F5F0"/>
            <w:vAlign w:val="center"/>
            <w:hideMark/>
          </w:tcPr>
          <w:p w:rsidR="00383ED1" w:rsidRPr="00F349B5" w:rsidRDefault="00383ED1" w:rsidP="007D00B3">
            <w:pPr>
              <w:spacing w:after="0" w:line="240" w:lineRule="auto"/>
              <w:jc w:val="center"/>
              <w:rPr>
                <w:rFonts w:eastAsia="Times New Roman"/>
                <w:sz w:val="32"/>
                <w:szCs w:val="32"/>
                <w:lang w:eastAsia="de-DE"/>
              </w:rPr>
            </w:pPr>
            <w:r w:rsidRPr="00F349B5">
              <w:rPr>
                <w:rFonts w:eastAsia="Times New Roman"/>
                <w:sz w:val="32"/>
                <w:szCs w:val="32"/>
                <w:lang w:eastAsia="de-DE"/>
              </w:rPr>
              <w:t>□</w:t>
            </w:r>
          </w:p>
        </w:tc>
      </w:tr>
    </w:tbl>
    <w:p w:rsidR="00EF1994" w:rsidRDefault="00EF1994" w:rsidP="00EF1994">
      <w:pPr>
        <w:spacing w:before="240" w:after="0" w:line="276" w:lineRule="auto"/>
        <w:rPr>
          <w:rFonts w:ascii="Arial" w:hAnsi="Arial" w:cs="Arial"/>
        </w:rPr>
      </w:pPr>
    </w:p>
    <w:p w:rsidR="00655A16" w:rsidRDefault="00655A16" w:rsidP="00655A16">
      <w:pPr>
        <w:spacing w:after="0" w:line="276" w:lineRule="auto"/>
        <w:ind w:left="284"/>
        <w:rPr>
          <w:rFonts w:ascii="Arial" w:hAnsi="Arial" w:cs="Arial"/>
        </w:rPr>
      </w:pPr>
      <w:r>
        <w:rPr>
          <w:rFonts w:ascii="Arial" w:hAnsi="Arial" w:cs="Arial"/>
        </w:rPr>
        <w:t xml:space="preserve"> </w:t>
      </w:r>
    </w:p>
    <w:p w:rsidR="00383ED1" w:rsidRPr="007D18D6" w:rsidRDefault="00655A16" w:rsidP="007D18D6">
      <w:pPr>
        <w:spacing w:after="0" w:line="276" w:lineRule="auto"/>
        <w:rPr>
          <w:rFonts w:ascii="Arial" w:eastAsia="Times New Roman" w:hAnsi="Arial" w:cs="Arial"/>
          <w:lang w:eastAsia="de-DE"/>
        </w:rPr>
      </w:pPr>
      <w:r w:rsidRPr="0028786E">
        <w:rPr>
          <w:rFonts w:ascii="Arial" w:eastAsia="Times New Roman" w:hAnsi="Arial" w:cs="Arial"/>
          <w:lang w:eastAsia="de-DE"/>
        </w:rPr>
        <w:t xml:space="preserve">Alle Fragen, die mit </w:t>
      </w:r>
      <w:r>
        <w:rPr>
          <w:rFonts w:ascii="Arial" w:eastAsia="Times New Roman" w:hAnsi="Arial" w:cs="Arial"/>
          <w:lang w:eastAsia="de-DE"/>
        </w:rPr>
        <w:t>„</w:t>
      </w:r>
      <w:r w:rsidRPr="0028786E">
        <w:rPr>
          <w:rFonts w:ascii="Arial" w:eastAsia="Times New Roman" w:hAnsi="Arial" w:cs="Arial"/>
          <w:lang w:eastAsia="de-DE"/>
        </w:rPr>
        <w:t>Nein</w:t>
      </w:r>
      <w:r>
        <w:rPr>
          <w:rFonts w:ascii="Arial" w:eastAsia="Times New Roman" w:hAnsi="Arial" w:cs="Arial"/>
          <w:lang w:eastAsia="de-DE"/>
        </w:rPr>
        <w:t>“</w:t>
      </w:r>
      <w:r w:rsidRPr="0028786E">
        <w:rPr>
          <w:rFonts w:ascii="Arial" w:eastAsia="Times New Roman" w:hAnsi="Arial" w:cs="Arial"/>
          <w:lang w:eastAsia="de-DE"/>
        </w:rPr>
        <w:t xml:space="preserve"> beantwortet werden, sollten Anlass sein, das eigene Denken und Handeln zu überprüfen und gegeben</w:t>
      </w:r>
      <w:r>
        <w:rPr>
          <w:rFonts w:ascii="Arial" w:eastAsia="Times New Roman" w:hAnsi="Arial" w:cs="Arial"/>
          <w:lang w:eastAsia="de-DE"/>
        </w:rPr>
        <w:t>en</w:t>
      </w:r>
      <w:r w:rsidRPr="0028786E">
        <w:rPr>
          <w:rFonts w:ascii="Arial" w:eastAsia="Times New Roman" w:hAnsi="Arial" w:cs="Arial"/>
          <w:lang w:eastAsia="de-DE"/>
        </w:rPr>
        <w:t>falls zu ändern.</w:t>
      </w:r>
    </w:p>
    <w:tbl>
      <w:tblPr>
        <w:tblpPr w:leftFromText="141" w:rightFromText="141" w:vertAnchor="text" w:horzAnchor="margin" w:tblpXSpec="center" w:tblpY="221"/>
        <w:tblW w:w="9195" w:type="dxa"/>
        <w:tblCellMar>
          <w:left w:w="70" w:type="dxa"/>
          <w:right w:w="70" w:type="dxa"/>
        </w:tblCellMar>
        <w:tblLook w:val="04A0" w:firstRow="1" w:lastRow="0" w:firstColumn="1" w:lastColumn="0" w:noHBand="0" w:noVBand="1"/>
      </w:tblPr>
      <w:tblGrid>
        <w:gridCol w:w="8027"/>
        <w:gridCol w:w="584"/>
        <w:gridCol w:w="584"/>
      </w:tblGrid>
      <w:tr w:rsidR="00383ED1" w:rsidRPr="00DC23C1" w:rsidTr="00AD29DD">
        <w:trPr>
          <w:trHeight w:val="573"/>
        </w:trPr>
        <w:tc>
          <w:tcPr>
            <w:tcW w:w="802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383ED1" w:rsidRPr="00FF4707" w:rsidRDefault="00383ED1" w:rsidP="007D00B3">
            <w:pPr>
              <w:spacing w:after="0" w:line="240" w:lineRule="auto"/>
              <w:rPr>
                <w:rFonts w:eastAsia="Times New Roman"/>
                <w:b/>
                <w:bCs/>
                <w:color w:val="000000"/>
                <w:sz w:val="26"/>
                <w:szCs w:val="26"/>
                <w:lang w:eastAsia="de-DE"/>
              </w:rPr>
            </w:pPr>
            <w:r w:rsidRPr="00FF4707">
              <w:rPr>
                <w:rFonts w:eastAsia="Times New Roman"/>
                <w:b/>
                <w:bCs/>
                <w:color w:val="000000"/>
                <w:sz w:val="26"/>
                <w:szCs w:val="26"/>
                <w:lang w:eastAsia="de-DE"/>
              </w:rPr>
              <w:lastRenderedPageBreak/>
              <w:t>Checkliste für Mitarbeiter</w:t>
            </w:r>
          </w:p>
        </w:tc>
        <w:tc>
          <w:tcPr>
            <w:tcW w:w="584" w:type="dxa"/>
            <w:tcBorders>
              <w:top w:val="single" w:sz="4" w:space="0" w:color="auto"/>
              <w:left w:val="nil"/>
              <w:bottom w:val="nil"/>
              <w:right w:val="nil"/>
            </w:tcBorders>
            <w:shd w:val="clear" w:color="000000" w:fill="D9D9D9"/>
            <w:noWrap/>
            <w:vAlign w:val="bottom"/>
            <w:hideMark/>
          </w:tcPr>
          <w:p w:rsidR="00383ED1" w:rsidRPr="006E6541" w:rsidRDefault="00383ED1" w:rsidP="007D00B3">
            <w:pPr>
              <w:spacing w:after="0" w:line="240" w:lineRule="auto"/>
              <w:jc w:val="center"/>
              <w:rPr>
                <w:rFonts w:eastAsia="Times New Roman"/>
                <w:color w:val="000000"/>
                <w:lang w:eastAsia="de-DE"/>
              </w:rPr>
            </w:pPr>
            <w:r w:rsidRPr="006E6541">
              <w:rPr>
                <w:rFonts w:eastAsia="Times New Roman"/>
                <w:color w:val="000000"/>
                <w:lang w:eastAsia="de-DE"/>
              </w:rPr>
              <w:t> </w:t>
            </w:r>
          </w:p>
        </w:tc>
        <w:tc>
          <w:tcPr>
            <w:tcW w:w="584" w:type="dxa"/>
            <w:tcBorders>
              <w:top w:val="single" w:sz="4" w:space="0" w:color="auto"/>
              <w:left w:val="single" w:sz="4" w:space="0" w:color="auto"/>
              <w:bottom w:val="nil"/>
              <w:right w:val="single" w:sz="4" w:space="0" w:color="auto"/>
            </w:tcBorders>
            <w:shd w:val="clear" w:color="000000" w:fill="D9D9D9"/>
            <w:noWrap/>
            <w:vAlign w:val="bottom"/>
            <w:hideMark/>
          </w:tcPr>
          <w:p w:rsidR="00383ED1" w:rsidRPr="006E6541" w:rsidRDefault="00383ED1" w:rsidP="007D00B3">
            <w:pPr>
              <w:spacing w:after="0" w:line="240" w:lineRule="auto"/>
              <w:jc w:val="center"/>
              <w:rPr>
                <w:rFonts w:eastAsia="Times New Roman"/>
                <w:color w:val="000000"/>
                <w:lang w:eastAsia="de-DE"/>
              </w:rPr>
            </w:pPr>
            <w:r w:rsidRPr="006E6541">
              <w:rPr>
                <w:rFonts w:eastAsia="Times New Roman"/>
                <w:color w:val="000000"/>
                <w:lang w:eastAsia="de-DE"/>
              </w:rPr>
              <w:t xml:space="preserve"> </w:t>
            </w:r>
          </w:p>
        </w:tc>
      </w:tr>
      <w:tr w:rsidR="00383ED1" w:rsidRPr="00DC23C1" w:rsidTr="00AD29DD">
        <w:trPr>
          <w:trHeight w:val="573"/>
        </w:trPr>
        <w:tc>
          <w:tcPr>
            <w:tcW w:w="8027" w:type="dxa"/>
            <w:vMerge/>
            <w:tcBorders>
              <w:top w:val="single" w:sz="4" w:space="0" w:color="auto"/>
              <w:left w:val="single" w:sz="4" w:space="0" w:color="auto"/>
              <w:bottom w:val="single" w:sz="4" w:space="0" w:color="000000"/>
              <w:right w:val="single" w:sz="4" w:space="0" w:color="auto"/>
            </w:tcBorders>
            <w:vAlign w:val="center"/>
            <w:hideMark/>
          </w:tcPr>
          <w:p w:rsidR="00383ED1" w:rsidRPr="006E6541" w:rsidRDefault="00383ED1" w:rsidP="007D00B3">
            <w:pPr>
              <w:spacing w:after="0" w:line="240" w:lineRule="auto"/>
              <w:rPr>
                <w:rFonts w:eastAsia="Times New Roman"/>
                <w:b/>
                <w:bCs/>
                <w:color w:val="000000"/>
                <w:sz w:val="28"/>
                <w:szCs w:val="28"/>
                <w:lang w:eastAsia="de-DE"/>
              </w:rPr>
            </w:pPr>
          </w:p>
        </w:tc>
        <w:tc>
          <w:tcPr>
            <w:tcW w:w="584" w:type="dxa"/>
            <w:tcBorders>
              <w:top w:val="nil"/>
              <w:left w:val="nil"/>
              <w:bottom w:val="single" w:sz="4" w:space="0" w:color="auto"/>
              <w:right w:val="nil"/>
            </w:tcBorders>
            <w:shd w:val="clear" w:color="000000" w:fill="D9D9D9"/>
            <w:noWrap/>
            <w:vAlign w:val="bottom"/>
            <w:hideMark/>
          </w:tcPr>
          <w:p w:rsidR="00383ED1" w:rsidRPr="006E6541" w:rsidRDefault="00383ED1" w:rsidP="007D00B3">
            <w:pPr>
              <w:spacing w:after="0" w:line="240" w:lineRule="auto"/>
              <w:jc w:val="center"/>
              <w:rPr>
                <w:rFonts w:eastAsia="Times New Roman"/>
                <w:b/>
                <w:bCs/>
                <w:color w:val="000000"/>
                <w:lang w:eastAsia="de-DE"/>
              </w:rPr>
            </w:pPr>
            <w:r w:rsidRPr="006E6541">
              <w:rPr>
                <w:rFonts w:eastAsia="Times New Roman"/>
                <w:b/>
                <w:bCs/>
                <w:color w:val="000000"/>
                <w:lang w:eastAsia="de-DE"/>
              </w:rPr>
              <w:t xml:space="preserve">   Ja</w:t>
            </w:r>
          </w:p>
        </w:tc>
        <w:tc>
          <w:tcPr>
            <w:tcW w:w="584" w:type="dxa"/>
            <w:tcBorders>
              <w:top w:val="nil"/>
              <w:left w:val="single" w:sz="4" w:space="0" w:color="auto"/>
              <w:bottom w:val="single" w:sz="4" w:space="0" w:color="auto"/>
              <w:right w:val="single" w:sz="4" w:space="0" w:color="auto"/>
            </w:tcBorders>
            <w:shd w:val="clear" w:color="000000" w:fill="D9D9D9"/>
            <w:noWrap/>
            <w:vAlign w:val="bottom"/>
            <w:hideMark/>
          </w:tcPr>
          <w:p w:rsidR="00383ED1" w:rsidRPr="006E6541" w:rsidRDefault="00383ED1" w:rsidP="007D00B3">
            <w:pPr>
              <w:spacing w:after="0" w:line="240" w:lineRule="auto"/>
              <w:jc w:val="center"/>
              <w:rPr>
                <w:rFonts w:eastAsia="Times New Roman"/>
                <w:b/>
                <w:bCs/>
                <w:color w:val="000000"/>
                <w:lang w:eastAsia="de-DE"/>
              </w:rPr>
            </w:pPr>
            <w:r w:rsidRPr="006E6541">
              <w:rPr>
                <w:rFonts w:eastAsia="Times New Roman"/>
                <w:b/>
                <w:bCs/>
                <w:color w:val="000000"/>
                <w:lang w:eastAsia="de-DE"/>
              </w:rPr>
              <w:t xml:space="preserve">  Nein</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FFFFF"/>
            <w:noWrap/>
            <w:vAlign w:val="center"/>
            <w:hideMark/>
          </w:tcPr>
          <w:p w:rsidR="00383ED1" w:rsidRPr="006E6541" w:rsidRDefault="00383ED1" w:rsidP="008F17FB">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Kann ich mich mit dem</w:t>
            </w:r>
            <w:r w:rsidR="0075559C">
              <w:rPr>
                <w:rFonts w:eastAsia="Times New Roman"/>
                <w:color w:val="000000"/>
                <w:sz w:val="24"/>
                <w:szCs w:val="24"/>
                <w:lang w:eastAsia="de-DE"/>
              </w:rPr>
              <w:t xml:space="preserve"> </w:t>
            </w:r>
            <w:r w:rsidR="008F17FB">
              <w:rPr>
                <w:rFonts w:eastAsia="Times New Roman"/>
                <w:color w:val="000000"/>
                <w:sz w:val="24"/>
                <w:szCs w:val="24"/>
                <w:lang w:eastAsia="de-DE"/>
              </w:rPr>
              <w:t>Unternehmen</w:t>
            </w:r>
            <w:r w:rsidRPr="006E6541">
              <w:rPr>
                <w:rFonts w:eastAsia="Times New Roman"/>
                <w:color w:val="000000"/>
                <w:sz w:val="24"/>
                <w:szCs w:val="24"/>
                <w:lang w:eastAsia="de-DE"/>
              </w:rPr>
              <w:t xml:space="preserve"> </w:t>
            </w:r>
            <w:r>
              <w:rPr>
                <w:rFonts w:eastAsia="Times New Roman"/>
                <w:color w:val="000000"/>
                <w:sz w:val="24"/>
                <w:szCs w:val="24"/>
                <w:lang w:eastAsia="de-DE"/>
              </w:rPr>
              <w:t>i</w:t>
            </w:r>
            <w:r w:rsidRPr="006E6541">
              <w:rPr>
                <w:rFonts w:eastAsia="Times New Roman"/>
                <w:color w:val="000000"/>
                <w:sz w:val="24"/>
                <w:szCs w:val="24"/>
                <w:lang w:eastAsia="de-DE"/>
              </w:rPr>
              <w:t>dentifizieren?</w:t>
            </w:r>
          </w:p>
        </w:tc>
        <w:tc>
          <w:tcPr>
            <w:tcW w:w="584" w:type="dxa"/>
            <w:tcBorders>
              <w:top w:val="nil"/>
              <w:left w:val="single" w:sz="4" w:space="0" w:color="auto"/>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6F5F0"/>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Bin ich mit meiner Arbeitssituation zufrieden?</w:t>
            </w:r>
          </w:p>
        </w:tc>
        <w:tc>
          <w:tcPr>
            <w:tcW w:w="584" w:type="dxa"/>
            <w:tcBorders>
              <w:top w:val="nil"/>
              <w:left w:val="single" w:sz="4" w:space="0" w:color="auto"/>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FFFFF"/>
            <w:noWrap/>
            <w:vAlign w:val="center"/>
            <w:hideMark/>
          </w:tcPr>
          <w:p w:rsidR="00383ED1" w:rsidRPr="006E6541" w:rsidRDefault="008D2B81" w:rsidP="007D00B3">
            <w:pPr>
              <w:spacing w:after="0" w:line="240" w:lineRule="auto"/>
              <w:rPr>
                <w:rFonts w:eastAsia="Times New Roman"/>
                <w:color w:val="000000"/>
                <w:sz w:val="24"/>
                <w:szCs w:val="24"/>
                <w:lang w:eastAsia="de-DE"/>
              </w:rPr>
            </w:pPr>
            <w:r>
              <w:rPr>
                <w:rFonts w:eastAsia="Times New Roman"/>
                <w:color w:val="000000"/>
                <w:sz w:val="24"/>
                <w:szCs w:val="24"/>
                <w:lang w:eastAsia="de-DE"/>
              </w:rPr>
              <w:t xml:space="preserve">Kann ich meine Meinung </w:t>
            </w:r>
            <w:r w:rsidR="006A2D01">
              <w:rPr>
                <w:rFonts w:eastAsia="Times New Roman"/>
                <w:color w:val="000000"/>
                <w:sz w:val="24"/>
                <w:szCs w:val="24"/>
                <w:lang w:eastAsia="de-DE"/>
              </w:rPr>
              <w:t>äußern</w:t>
            </w:r>
            <w:r w:rsidR="00383ED1" w:rsidRPr="006E6541">
              <w:rPr>
                <w:rFonts w:eastAsia="Times New Roman"/>
                <w:color w:val="000000"/>
                <w:sz w:val="24"/>
                <w:szCs w:val="24"/>
                <w:lang w:eastAsia="de-DE"/>
              </w:rPr>
              <w:t>, wenn mir etwas nicht gefällt?</w:t>
            </w:r>
          </w:p>
        </w:tc>
        <w:tc>
          <w:tcPr>
            <w:tcW w:w="584" w:type="dxa"/>
            <w:tcBorders>
              <w:top w:val="nil"/>
              <w:left w:val="single" w:sz="4" w:space="0" w:color="auto"/>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6F5F0"/>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Fühle ich mich für die mir auferlegten Zuständigkeiten und Aufgaben voll und ganz geeignet?</w:t>
            </w:r>
          </w:p>
        </w:tc>
        <w:tc>
          <w:tcPr>
            <w:tcW w:w="584" w:type="dxa"/>
            <w:tcBorders>
              <w:top w:val="nil"/>
              <w:left w:val="single" w:sz="4" w:space="0" w:color="auto"/>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FFFFF"/>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Kann ich konstruktiv meine Kritik äußern?</w:t>
            </w:r>
          </w:p>
        </w:tc>
        <w:tc>
          <w:tcPr>
            <w:tcW w:w="584" w:type="dxa"/>
            <w:tcBorders>
              <w:top w:val="nil"/>
              <w:left w:val="single" w:sz="4" w:space="0" w:color="auto"/>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6F5F0"/>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Kann ich meine Kenntnisse und Fähigkeiten in d</w:t>
            </w:r>
            <w:r>
              <w:rPr>
                <w:rFonts w:eastAsia="Times New Roman"/>
                <w:color w:val="000000"/>
                <w:sz w:val="24"/>
                <w:szCs w:val="24"/>
                <w:lang w:eastAsia="de-DE"/>
              </w:rPr>
              <w:t>er</w:t>
            </w:r>
            <w:r w:rsidR="006A2D01">
              <w:rPr>
                <w:rFonts w:eastAsia="Times New Roman"/>
                <w:color w:val="000000"/>
                <w:sz w:val="24"/>
                <w:szCs w:val="24"/>
                <w:lang w:eastAsia="de-DE"/>
              </w:rPr>
              <w:t xml:space="preserve"> Arbeit</w:t>
            </w:r>
            <w:r w:rsidRPr="006E6541">
              <w:rPr>
                <w:rFonts w:eastAsia="Times New Roman"/>
                <w:color w:val="000000"/>
                <w:sz w:val="24"/>
                <w:szCs w:val="24"/>
                <w:lang w:eastAsia="de-DE"/>
              </w:rPr>
              <w:t xml:space="preserve"> einsetzen?</w:t>
            </w:r>
          </w:p>
        </w:tc>
        <w:tc>
          <w:tcPr>
            <w:tcW w:w="584" w:type="dxa"/>
            <w:tcBorders>
              <w:top w:val="nil"/>
              <w:left w:val="single" w:sz="4" w:space="0" w:color="auto"/>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FFFFF"/>
            <w:noWrap/>
            <w:vAlign w:val="center"/>
            <w:hideMark/>
          </w:tcPr>
          <w:p w:rsidR="00383ED1" w:rsidRPr="006E6541" w:rsidRDefault="00383ED1" w:rsidP="007D00B3">
            <w:pPr>
              <w:spacing w:after="0" w:line="240" w:lineRule="auto"/>
              <w:rPr>
                <w:rFonts w:eastAsia="Times New Roman"/>
                <w:color w:val="000000"/>
                <w:sz w:val="24"/>
                <w:szCs w:val="24"/>
                <w:lang w:eastAsia="de-DE"/>
              </w:rPr>
            </w:pPr>
            <w:r>
              <w:rPr>
                <w:rFonts w:eastAsia="Times New Roman"/>
                <w:color w:val="000000"/>
                <w:sz w:val="24"/>
                <w:szCs w:val="24"/>
                <w:lang w:eastAsia="de-DE"/>
              </w:rPr>
              <w:t>Kann ich mit anderen sprechen</w:t>
            </w:r>
            <w:r w:rsidRPr="006E6541">
              <w:rPr>
                <w:rFonts w:eastAsia="Times New Roman"/>
                <w:color w:val="000000"/>
                <w:sz w:val="24"/>
                <w:szCs w:val="24"/>
                <w:lang w:eastAsia="de-DE"/>
              </w:rPr>
              <w:t>, um gemeinsame Lösungen und Kompromisse zu suchen?</w:t>
            </w:r>
          </w:p>
        </w:tc>
        <w:tc>
          <w:tcPr>
            <w:tcW w:w="584" w:type="dxa"/>
            <w:tcBorders>
              <w:top w:val="nil"/>
              <w:left w:val="single" w:sz="4" w:space="0" w:color="auto"/>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6F5F0"/>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 xml:space="preserve">Bin ich an </w:t>
            </w:r>
            <w:r>
              <w:rPr>
                <w:rFonts w:eastAsia="Times New Roman"/>
                <w:color w:val="000000"/>
                <w:sz w:val="24"/>
                <w:szCs w:val="24"/>
                <w:lang w:eastAsia="de-DE"/>
              </w:rPr>
              <w:t>ein</w:t>
            </w:r>
            <w:r w:rsidRPr="006E6541">
              <w:rPr>
                <w:rFonts w:eastAsia="Times New Roman"/>
                <w:color w:val="000000"/>
                <w:sz w:val="24"/>
                <w:szCs w:val="24"/>
                <w:lang w:eastAsia="de-DE"/>
              </w:rPr>
              <w:t>er Erweiterung meiner Kenntnisse interessiert?</w:t>
            </w:r>
          </w:p>
        </w:tc>
        <w:tc>
          <w:tcPr>
            <w:tcW w:w="584" w:type="dxa"/>
            <w:tcBorders>
              <w:top w:val="nil"/>
              <w:left w:val="single" w:sz="4" w:space="0" w:color="auto"/>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FFFFF"/>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N</w:t>
            </w:r>
            <w:r>
              <w:rPr>
                <w:rFonts w:eastAsia="Times New Roman"/>
                <w:color w:val="000000"/>
                <w:sz w:val="24"/>
                <w:szCs w:val="24"/>
                <w:lang w:eastAsia="de-DE"/>
              </w:rPr>
              <w:t>u</w:t>
            </w:r>
            <w:r w:rsidRPr="006E6541">
              <w:rPr>
                <w:rFonts w:eastAsia="Times New Roman"/>
                <w:color w:val="000000"/>
                <w:sz w:val="24"/>
                <w:szCs w:val="24"/>
                <w:lang w:eastAsia="de-DE"/>
              </w:rPr>
              <w:t>tze ich Möglichkeiten, um die Zusammenarbeit in Zukunft zu verbessern?</w:t>
            </w:r>
          </w:p>
        </w:tc>
        <w:tc>
          <w:tcPr>
            <w:tcW w:w="584" w:type="dxa"/>
            <w:tcBorders>
              <w:top w:val="nil"/>
              <w:left w:val="single" w:sz="4" w:space="0" w:color="auto"/>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6F5F0"/>
            <w:noWrap/>
            <w:vAlign w:val="center"/>
            <w:hideMark/>
          </w:tcPr>
          <w:p w:rsidR="00383ED1" w:rsidRPr="006E6541" w:rsidRDefault="00383ED1" w:rsidP="007D00B3">
            <w:pPr>
              <w:spacing w:after="0" w:line="240" w:lineRule="auto"/>
              <w:rPr>
                <w:rFonts w:ascii="Arial" w:eastAsia="Times New Roman" w:hAnsi="Arial" w:cstheme="majorBidi"/>
                <w:b/>
                <w:bCs/>
                <w:color w:val="000000"/>
                <w:sz w:val="24"/>
                <w:szCs w:val="24"/>
                <w:lang w:eastAsia="de-DE"/>
              </w:rPr>
            </w:pPr>
            <w:r w:rsidRPr="006E6541">
              <w:rPr>
                <w:rFonts w:eastAsia="Times New Roman"/>
                <w:color w:val="000000"/>
                <w:sz w:val="24"/>
                <w:szCs w:val="24"/>
                <w:lang w:eastAsia="de-DE"/>
              </w:rPr>
              <w:t xml:space="preserve">Fühle ich mich </w:t>
            </w:r>
            <w:r>
              <w:rPr>
                <w:rFonts w:eastAsia="Times New Roman"/>
                <w:color w:val="000000"/>
                <w:sz w:val="24"/>
                <w:szCs w:val="24"/>
                <w:lang w:eastAsia="de-DE"/>
              </w:rPr>
              <w:t>von den</w:t>
            </w:r>
            <w:r w:rsidRPr="006E6541">
              <w:rPr>
                <w:rFonts w:eastAsia="Times New Roman"/>
                <w:color w:val="000000"/>
                <w:sz w:val="24"/>
                <w:szCs w:val="24"/>
                <w:lang w:eastAsia="de-DE"/>
              </w:rPr>
              <w:t xml:space="preserve"> mir auferlegten Aufgaben überlastet</w:t>
            </w:r>
            <w:r w:rsidR="008D2B81">
              <w:rPr>
                <w:rFonts w:eastAsia="Times New Roman"/>
                <w:color w:val="000000"/>
                <w:sz w:val="24"/>
                <w:szCs w:val="24"/>
                <w:lang w:eastAsia="de-DE"/>
              </w:rPr>
              <w:t xml:space="preserve"> und kann ich dies bekunden</w:t>
            </w:r>
            <w:r w:rsidRPr="006E6541">
              <w:rPr>
                <w:rFonts w:eastAsia="Times New Roman"/>
                <w:color w:val="000000"/>
                <w:sz w:val="24"/>
                <w:szCs w:val="24"/>
                <w:lang w:eastAsia="de-DE"/>
              </w:rPr>
              <w:t>?</w:t>
            </w:r>
          </w:p>
        </w:tc>
        <w:tc>
          <w:tcPr>
            <w:tcW w:w="584" w:type="dxa"/>
            <w:tcBorders>
              <w:top w:val="nil"/>
              <w:left w:val="single" w:sz="4" w:space="0" w:color="auto"/>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FFFFF"/>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Kann ich bei Problemen Rat oder Hilfe einholen?</w:t>
            </w:r>
          </w:p>
        </w:tc>
        <w:tc>
          <w:tcPr>
            <w:tcW w:w="584" w:type="dxa"/>
            <w:tcBorders>
              <w:top w:val="nil"/>
              <w:left w:val="single" w:sz="4" w:space="0" w:color="auto"/>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6F5F0"/>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Bin ich mit dem Führungsverhalten der Vorgesetzten zufrieden?</w:t>
            </w:r>
          </w:p>
        </w:tc>
        <w:tc>
          <w:tcPr>
            <w:tcW w:w="584" w:type="dxa"/>
            <w:tcBorders>
              <w:top w:val="nil"/>
              <w:left w:val="single" w:sz="4" w:space="0" w:color="auto"/>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6F5F0"/>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r w:rsidR="00383ED1" w:rsidRPr="00DC23C1" w:rsidTr="00AD29DD">
        <w:trPr>
          <w:trHeight w:val="833"/>
        </w:trPr>
        <w:tc>
          <w:tcPr>
            <w:tcW w:w="8027" w:type="dxa"/>
            <w:tcBorders>
              <w:top w:val="nil"/>
              <w:left w:val="single" w:sz="8" w:space="0" w:color="95B3D7"/>
              <w:bottom w:val="single" w:sz="8" w:space="0" w:color="95B3D7"/>
              <w:right w:val="nil"/>
            </w:tcBorders>
            <w:shd w:val="clear" w:color="000000" w:fill="FFFFFF"/>
            <w:noWrap/>
            <w:vAlign w:val="center"/>
            <w:hideMark/>
          </w:tcPr>
          <w:p w:rsidR="00383ED1" w:rsidRPr="006E6541" w:rsidRDefault="00383ED1" w:rsidP="007D00B3">
            <w:pPr>
              <w:spacing w:after="0" w:line="240" w:lineRule="auto"/>
              <w:rPr>
                <w:rFonts w:eastAsia="Times New Roman"/>
                <w:color w:val="000000"/>
                <w:sz w:val="24"/>
                <w:szCs w:val="24"/>
                <w:lang w:eastAsia="de-DE"/>
              </w:rPr>
            </w:pPr>
            <w:r w:rsidRPr="006E6541">
              <w:rPr>
                <w:rFonts w:eastAsia="Times New Roman"/>
                <w:color w:val="000000"/>
                <w:sz w:val="24"/>
                <w:szCs w:val="24"/>
                <w:lang w:eastAsia="de-DE"/>
              </w:rPr>
              <w:t>Kann ich Verbesserungsvorschläge unterbreiten und begründen?</w:t>
            </w:r>
          </w:p>
        </w:tc>
        <w:tc>
          <w:tcPr>
            <w:tcW w:w="584" w:type="dxa"/>
            <w:tcBorders>
              <w:top w:val="nil"/>
              <w:left w:val="single" w:sz="4" w:space="0" w:color="auto"/>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c>
          <w:tcPr>
            <w:tcW w:w="584" w:type="dxa"/>
            <w:tcBorders>
              <w:top w:val="nil"/>
              <w:left w:val="nil"/>
              <w:bottom w:val="single" w:sz="4" w:space="0" w:color="auto"/>
              <w:right w:val="single" w:sz="4" w:space="0" w:color="auto"/>
            </w:tcBorders>
            <w:shd w:val="clear" w:color="000000" w:fill="FFFFFF"/>
            <w:vAlign w:val="center"/>
            <w:hideMark/>
          </w:tcPr>
          <w:p w:rsidR="00383ED1" w:rsidRPr="006E6541" w:rsidRDefault="00383ED1" w:rsidP="007D00B3">
            <w:pPr>
              <w:spacing w:after="0" w:line="240" w:lineRule="auto"/>
              <w:jc w:val="center"/>
              <w:rPr>
                <w:rFonts w:eastAsia="Times New Roman"/>
                <w:sz w:val="32"/>
                <w:szCs w:val="32"/>
                <w:lang w:eastAsia="de-DE"/>
              </w:rPr>
            </w:pPr>
            <w:r w:rsidRPr="006E6541">
              <w:rPr>
                <w:rFonts w:eastAsia="Times New Roman"/>
                <w:sz w:val="32"/>
                <w:szCs w:val="32"/>
                <w:lang w:eastAsia="de-DE"/>
              </w:rPr>
              <w:t>□</w:t>
            </w:r>
          </w:p>
        </w:tc>
      </w:tr>
    </w:tbl>
    <w:p w:rsidR="00383ED1" w:rsidRDefault="00EF1994" w:rsidP="00EF1994">
      <w:pPr>
        <w:spacing w:after="0" w:line="276" w:lineRule="auto"/>
        <w:rPr>
          <w:rFonts w:ascii="Arial" w:eastAsia="Times New Roman" w:hAnsi="Arial" w:cs="Arial"/>
          <w:lang w:eastAsia="de-DE"/>
        </w:rPr>
      </w:pPr>
      <w:r>
        <w:rPr>
          <w:rFonts w:ascii="Arial" w:eastAsia="Times New Roman" w:hAnsi="Arial" w:cs="Arial"/>
          <w:lang w:eastAsia="de-DE"/>
        </w:rPr>
        <w:t xml:space="preserve">   </w:t>
      </w:r>
    </w:p>
    <w:p w:rsidR="00383ED1" w:rsidRDefault="00383ED1" w:rsidP="00383ED1">
      <w:pPr>
        <w:spacing w:after="0" w:line="240" w:lineRule="auto"/>
        <w:rPr>
          <w:rFonts w:ascii="Arial" w:eastAsia="Times New Roman" w:hAnsi="Arial" w:cs="Arial"/>
          <w:lang w:eastAsia="de-DE"/>
        </w:rPr>
      </w:pPr>
    </w:p>
    <w:p w:rsidR="00A863AA" w:rsidRDefault="00383ED1" w:rsidP="003773ED">
      <w:pPr>
        <w:spacing w:after="0" w:line="276" w:lineRule="auto"/>
        <w:ind w:left="284"/>
        <w:rPr>
          <w:rFonts w:ascii="Arial" w:eastAsia="Times New Roman" w:hAnsi="Arial" w:cs="Arial"/>
          <w:lang w:eastAsia="de-DE"/>
        </w:rPr>
      </w:pPr>
      <w:r w:rsidRPr="0028786E">
        <w:rPr>
          <w:rFonts w:ascii="Arial" w:eastAsia="Times New Roman" w:hAnsi="Arial" w:cs="Arial"/>
          <w:lang w:eastAsia="de-DE"/>
        </w:rPr>
        <w:t xml:space="preserve">Alle Fragen, die mit </w:t>
      </w:r>
      <w:r>
        <w:rPr>
          <w:rFonts w:ascii="Arial" w:eastAsia="Times New Roman" w:hAnsi="Arial" w:cs="Arial"/>
          <w:lang w:eastAsia="de-DE"/>
        </w:rPr>
        <w:t>„</w:t>
      </w:r>
      <w:r w:rsidRPr="0028786E">
        <w:rPr>
          <w:rFonts w:ascii="Arial" w:eastAsia="Times New Roman" w:hAnsi="Arial" w:cs="Arial"/>
          <w:lang w:eastAsia="de-DE"/>
        </w:rPr>
        <w:t>Nein</w:t>
      </w:r>
      <w:r>
        <w:rPr>
          <w:rFonts w:ascii="Arial" w:eastAsia="Times New Roman" w:hAnsi="Arial" w:cs="Arial"/>
          <w:lang w:eastAsia="de-DE"/>
        </w:rPr>
        <w:t>“</w:t>
      </w:r>
      <w:r w:rsidRPr="0028786E">
        <w:rPr>
          <w:rFonts w:ascii="Arial" w:eastAsia="Times New Roman" w:hAnsi="Arial" w:cs="Arial"/>
          <w:lang w:eastAsia="de-DE"/>
        </w:rPr>
        <w:t xml:space="preserve"> beantwortet werden, sollten Anlass sein, das eigene Denken und Handeln zu überprüfen und gegeben</w:t>
      </w:r>
      <w:r>
        <w:rPr>
          <w:rFonts w:ascii="Arial" w:eastAsia="Times New Roman" w:hAnsi="Arial" w:cs="Arial"/>
          <w:lang w:eastAsia="de-DE"/>
        </w:rPr>
        <w:t>en</w:t>
      </w:r>
      <w:r w:rsidRPr="0028786E">
        <w:rPr>
          <w:rFonts w:ascii="Arial" w:eastAsia="Times New Roman" w:hAnsi="Arial" w:cs="Arial"/>
          <w:lang w:eastAsia="de-DE"/>
        </w:rPr>
        <w:t>falls zu ändern.</w:t>
      </w:r>
    </w:p>
    <w:p w:rsidR="003773ED" w:rsidRPr="003773ED" w:rsidRDefault="003773ED" w:rsidP="0033737D">
      <w:pPr>
        <w:spacing w:after="0" w:line="240" w:lineRule="auto"/>
        <w:rPr>
          <w:rFonts w:ascii="Arial" w:eastAsia="Times New Roman" w:hAnsi="Arial" w:cs="Arial"/>
          <w:lang w:eastAsia="de-DE"/>
        </w:rPr>
      </w:pPr>
    </w:p>
    <w:p w:rsidR="00934009" w:rsidRDefault="00934009" w:rsidP="00E07408">
      <w:pPr>
        <w:spacing w:before="100" w:beforeAutospacing="1" w:after="100" w:afterAutospacing="1" w:line="276" w:lineRule="auto"/>
        <w:outlineLvl w:val="3"/>
        <w:rPr>
          <w:rFonts w:ascii="Arial" w:eastAsia="Times New Roman" w:hAnsi="Arial" w:cs="Arial"/>
          <w:b/>
          <w:bCs/>
          <w:sz w:val="24"/>
          <w:szCs w:val="23"/>
          <w:lang w:eastAsia="de-DE"/>
        </w:rPr>
      </w:pPr>
      <w:r w:rsidRPr="00BF6D99">
        <w:rPr>
          <w:rFonts w:ascii="Arial" w:eastAsia="Times New Roman" w:hAnsi="Arial" w:cs="Arial"/>
          <w:b/>
          <w:bCs/>
          <w:sz w:val="24"/>
          <w:szCs w:val="23"/>
          <w:lang w:eastAsia="de-DE"/>
        </w:rPr>
        <w:lastRenderedPageBreak/>
        <w:t>Sie haben einen Azubi gefunden? Nutzen Sie die Vorteile des elektronischen Lehrvertrages</w:t>
      </w:r>
    </w:p>
    <w:p w:rsidR="00557267" w:rsidRPr="00BF6D99" w:rsidRDefault="00557267" w:rsidP="00557267">
      <w:pPr>
        <w:spacing w:before="100" w:beforeAutospacing="1" w:after="0" w:line="240" w:lineRule="auto"/>
        <w:outlineLvl w:val="3"/>
        <w:rPr>
          <w:rFonts w:ascii="Arial" w:eastAsia="Times New Roman" w:hAnsi="Arial" w:cs="Arial"/>
          <w:b/>
          <w:bCs/>
          <w:sz w:val="24"/>
          <w:szCs w:val="23"/>
          <w:lang w:eastAsia="de-DE"/>
        </w:rPr>
      </w:pPr>
    </w:p>
    <w:p w:rsidR="00B04CD3" w:rsidRDefault="00934009" w:rsidP="00144D26">
      <w:pPr>
        <w:autoSpaceDE w:val="0"/>
        <w:autoSpaceDN w:val="0"/>
        <w:adjustRightInd w:val="0"/>
        <w:spacing w:after="0" w:line="276" w:lineRule="auto"/>
        <w:jc w:val="both"/>
        <w:rPr>
          <w:rFonts w:ascii="Arial" w:eastAsia="Times New Roman" w:hAnsi="Arial" w:cs="Arial"/>
          <w:lang w:eastAsia="de-DE"/>
        </w:rPr>
      </w:pPr>
      <w:r w:rsidRPr="00E07408">
        <w:rPr>
          <w:rFonts w:ascii="Arial" w:eastAsia="Times New Roman" w:hAnsi="Arial" w:cs="Arial"/>
          <w:lang w:eastAsia="de-DE"/>
        </w:rPr>
        <w:t xml:space="preserve">Alle Lehrverträge im Kammerbezirk Frankfurt-Rhein-Main </w:t>
      </w:r>
      <w:r w:rsidR="00D53A0F">
        <w:rPr>
          <w:rFonts w:ascii="Arial" w:eastAsia="Times New Roman" w:hAnsi="Arial" w:cs="Arial"/>
          <w:lang w:eastAsia="de-DE"/>
        </w:rPr>
        <w:t>werden</w:t>
      </w:r>
      <w:r w:rsidRPr="00E07408">
        <w:rPr>
          <w:rFonts w:ascii="Arial" w:eastAsia="Times New Roman" w:hAnsi="Arial" w:cs="Arial"/>
          <w:lang w:eastAsia="de-DE"/>
        </w:rPr>
        <w:t xml:space="preserve"> in der Lehrlingsrolle erfasst. Das Service Center der Handwerkskammer Frankfurt-Rhein-Main hilft Ihnen gerne bei der Übermittlung der Daten Ihres Ausbildungsvertrages an die Lehrlingsrolle. Noch einfacher geht es jedoch mit dem elektronischen Lehrvertrag – einem Service Ihrer Kammer. Der "Login" bietet Ihnen den direkten Zugriff auf Ihre Daten der Handwerksrolle. Die Daten werden danach automatisch in den Ausbildungsvertrag eingesetzt. Außerdem erhalten Sie Einblick in die Daten aller eingetragenen und ausbildungsberechtigten Personen Ihres Betriebes. Sie müssen dann nur noch den entsprechenden </w:t>
      </w:r>
    </w:p>
    <w:p w:rsidR="00B04CD3" w:rsidRDefault="00B04CD3" w:rsidP="00F04963">
      <w:pPr>
        <w:autoSpaceDE w:val="0"/>
        <w:autoSpaceDN w:val="0"/>
        <w:adjustRightInd w:val="0"/>
        <w:spacing w:after="0" w:line="276" w:lineRule="auto"/>
        <w:rPr>
          <w:rFonts w:ascii="Arial" w:eastAsia="Times New Roman" w:hAnsi="Arial" w:cs="Arial"/>
          <w:lang w:eastAsia="de-DE"/>
        </w:rPr>
      </w:pPr>
      <w:r>
        <w:rPr>
          <w:rFonts w:ascii="Arial" w:eastAsia="Times New Roman" w:hAnsi="Arial" w:cs="Arial"/>
          <w:lang w:eastAsia="de-DE"/>
        </w:rPr>
        <w:t>Ausbilder auswählen.</w:t>
      </w:r>
    </w:p>
    <w:p w:rsidR="00B04CD3" w:rsidRDefault="00934009" w:rsidP="00B04CD3">
      <w:pPr>
        <w:autoSpaceDE w:val="0"/>
        <w:autoSpaceDN w:val="0"/>
        <w:adjustRightInd w:val="0"/>
        <w:spacing w:after="0" w:line="276" w:lineRule="auto"/>
        <w:jc w:val="both"/>
        <w:rPr>
          <w:rFonts w:ascii="Arial" w:eastAsia="Times New Roman" w:hAnsi="Arial" w:cs="Arial"/>
          <w:lang w:eastAsia="de-DE"/>
        </w:rPr>
      </w:pPr>
      <w:r w:rsidRPr="00E07408">
        <w:rPr>
          <w:rFonts w:ascii="Arial" w:eastAsia="Times New Roman" w:hAnsi="Arial" w:cs="Arial"/>
          <w:lang w:eastAsia="de-DE"/>
        </w:rPr>
        <w:br/>
        <w:t>Ein weiterer Vorteil des elektronischen Lehrvertrages: Sie können den Bearbeitungsstatus Ihrer Lehrverträge online überprüfen. So erfahren Sie, wo sich Ihre Verträge gerade zur Bearbeitung befinden. Solange Ihre Ausbildungsverträge ni</w:t>
      </w:r>
      <w:r w:rsidR="00D53A0F">
        <w:rPr>
          <w:rFonts w:ascii="Arial" w:eastAsia="Times New Roman" w:hAnsi="Arial" w:cs="Arial"/>
          <w:lang w:eastAsia="de-DE"/>
        </w:rPr>
        <w:t>cht den Status "gesendet" haben</w:t>
      </w:r>
      <w:r w:rsidRPr="00E07408">
        <w:rPr>
          <w:rFonts w:ascii="Arial" w:eastAsia="Times New Roman" w:hAnsi="Arial" w:cs="Arial"/>
          <w:lang w:eastAsia="de-DE"/>
        </w:rPr>
        <w:t xml:space="preserve">, können Sie diese übrigens jederzeit online ergänzen und berichtigen. Nach der Überprüfung Ihrer Daten erhalten Sie eine Rückmeldung </w:t>
      </w:r>
      <w:r w:rsidR="00E03F7A">
        <w:rPr>
          <w:rFonts w:ascii="Arial" w:eastAsia="Times New Roman" w:hAnsi="Arial" w:cs="Arial"/>
          <w:lang w:eastAsia="de-DE"/>
        </w:rPr>
        <w:t>des</w:t>
      </w:r>
      <w:r w:rsidRPr="00E07408">
        <w:rPr>
          <w:rFonts w:ascii="Arial" w:eastAsia="Times New Roman" w:hAnsi="Arial" w:cs="Arial"/>
          <w:lang w:eastAsia="de-DE"/>
        </w:rPr>
        <w:t xml:space="preserve"> Servicet</w:t>
      </w:r>
      <w:r w:rsidR="00FB3109">
        <w:rPr>
          <w:rFonts w:ascii="Arial" w:eastAsia="Times New Roman" w:hAnsi="Arial" w:cs="Arial"/>
          <w:lang w:eastAsia="de-DE"/>
        </w:rPr>
        <w:t>eams in der Form einer PDF</w:t>
      </w:r>
      <w:r w:rsidRPr="00E07408">
        <w:rPr>
          <w:rFonts w:ascii="Arial" w:eastAsia="Times New Roman" w:hAnsi="Arial" w:cs="Arial"/>
          <w:lang w:eastAsia="de-DE"/>
        </w:rPr>
        <w:t xml:space="preserve">-Datei – und evtl. einen Hinweis auf fehlende Angaben oder Unterlagen. Bitte drucken Sie Ihre Verträge aus und senden </w:t>
      </w:r>
      <w:r w:rsidR="00B04CD3">
        <w:rPr>
          <w:rFonts w:ascii="Arial" w:eastAsia="Times New Roman" w:hAnsi="Arial" w:cs="Arial"/>
          <w:lang w:eastAsia="de-DE"/>
        </w:rPr>
        <w:t xml:space="preserve">Sie </w:t>
      </w:r>
    </w:p>
    <w:p w:rsidR="00144D26" w:rsidRDefault="00F04963" w:rsidP="00B04CD3">
      <w:pPr>
        <w:autoSpaceDE w:val="0"/>
        <w:autoSpaceDN w:val="0"/>
        <w:adjustRightInd w:val="0"/>
        <w:spacing w:after="0" w:line="276" w:lineRule="auto"/>
        <w:rPr>
          <w:rFonts w:ascii="Arial" w:eastAsia="Times New Roman" w:hAnsi="Arial" w:cs="Arial"/>
          <w:lang w:eastAsia="de-DE"/>
        </w:rPr>
      </w:pPr>
      <w:r>
        <w:rPr>
          <w:rFonts w:ascii="Arial" w:eastAsia="Times New Roman" w:hAnsi="Arial" w:cs="Arial"/>
          <w:lang w:eastAsia="de-DE"/>
        </w:rPr>
        <w:t xml:space="preserve">diese, wie bisher per Post, </w:t>
      </w:r>
      <w:r w:rsidR="00934009" w:rsidRPr="00E07408">
        <w:rPr>
          <w:rFonts w:ascii="Arial" w:eastAsia="Times New Roman" w:hAnsi="Arial" w:cs="Arial"/>
          <w:lang w:eastAsia="de-DE"/>
        </w:rPr>
        <w:t>unterschrieben und mit allen notwendigen Anlagen an:</w:t>
      </w:r>
      <w:r w:rsidR="00934009" w:rsidRPr="00E07408">
        <w:rPr>
          <w:rFonts w:ascii="Arial" w:eastAsia="Times New Roman" w:hAnsi="Arial" w:cs="Arial"/>
          <w:lang w:eastAsia="de-DE"/>
        </w:rPr>
        <w:br/>
      </w:r>
    </w:p>
    <w:p w:rsidR="00934009" w:rsidRPr="00E07408" w:rsidRDefault="00934009" w:rsidP="00B04CD3">
      <w:pPr>
        <w:autoSpaceDE w:val="0"/>
        <w:autoSpaceDN w:val="0"/>
        <w:adjustRightInd w:val="0"/>
        <w:spacing w:line="240" w:lineRule="auto"/>
        <w:rPr>
          <w:rFonts w:ascii="Arial" w:eastAsia="Times New Roman" w:hAnsi="Arial" w:cs="Arial"/>
          <w:lang w:eastAsia="de-DE"/>
        </w:rPr>
      </w:pPr>
      <w:r w:rsidRPr="00E07408">
        <w:rPr>
          <w:rFonts w:ascii="Arial" w:eastAsia="Times New Roman" w:hAnsi="Arial" w:cs="Arial"/>
          <w:lang w:eastAsia="de-DE"/>
        </w:rPr>
        <w:br/>
        <w:t>Handwerkskammer Frankfurt-Rhein-Main</w:t>
      </w:r>
      <w:r w:rsidRPr="00E07408">
        <w:rPr>
          <w:rFonts w:ascii="Arial" w:eastAsia="Times New Roman" w:hAnsi="Arial" w:cs="Arial"/>
          <w:lang w:eastAsia="de-DE"/>
        </w:rPr>
        <w:br/>
        <w:t>Berufsbildungs- und Technologiezentrum Weiterstadt</w:t>
      </w:r>
      <w:r w:rsidRPr="00E07408">
        <w:rPr>
          <w:rFonts w:ascii="Arial" w:eastAsia="Times New Roman" w:hAnsi="Arial" w:cs="Arial"/>
          <w:lang w:eastAsia="de-DE"/>
        </w:rPr>
        <w:br/>
        <w:t>Lehrlingsrolle</w:t>
      </w:r>
      <w:r w:rsidRPr="00E07408">
        <w:rPr>
          <w:rFonts w:ascii="Arial" w:eastAsia="Times New Roman" w:hAnsi="Arial" w:cs="Arial"/>
          <w:lang w:eastAsia="de-DE"/>
        </w:rPr>
        <w:br/>
        <w:t>Postfach 100544</w:t>
      </w:r>
      <w:r w:rsidRPr="00E07408">
        <w:rPr>
          <w:rFonts w:ascii="Arial" w:eastAsia="Times New Roman" w:hAnsi="Arial" w:cs="Arial"/>
          <w:lang w:eastAsia="de-DE"/>
        </w:rPr>
        <w:br/>
        <w:t>64205 Darmstadt</w:t>
      </w:r>
    </w:p>
    <w:p w:rsidR="00934009" w:rsidRPr="00E07408" w:rsidRDefault="00934009" w:rsidP="00E07408">
      <w:pPr>
        <w:autoSpaceDE w:val="0"/>
        <w:autoSpaceDN w:val="0"/>
        <w:adjustRightInd w:val="0"/>
        <w:spacing w:after="0" w:line="276" w:lineRule="auto"/>
        <w:rPr>
          <w:rFonts w:ascii="Arial" w:eastAsia="Times New Roman" w:hAnsi="Arial" w:cs="Arial"/>
          <w:lang w:eastAsia="de-DE"/>
        </w:rPr>
      </w:pPr>
    </w:p>
    <w:p w:rsidR="00934009" w:rsidRPr="00E07408" w:rsidRDefault="00934009" w:rsidP="00E07408">
      <w:pPr>
        <w:autoSpaceDE w:val="0"/>
        <w:autoSpaceDN w:val="0"/>
        <w:adjustRightInd w:val="0"/>
        <w:spacing w:after="0" w:line="276" w:lineRule="auto"/>
        <w:rPr>
          <w:rFonts w:ascii="Arial" w:hAnsi="Arial" w:cs="Arial"/>
          <w:color w:val="FF0000"/>
        </w:rPr>
      </w:pPr>
      <w:r w:rsidRPr="00E07408">
        <w:rPr>
          <w:rFonts w:ascii="Arial" w:eastAsia="Times New Roman" w:hAnsi="Arial" w:cs="Arial"/>
          <w:lang w:eastAsia="de-DE"/>
        </w:rPr>
        <w:t>Lehrvertrag online melden:</w:t>
      </w:r>
      <w:r w:rsidRPr="00E07408">
        <w:rPr>
          <w:rFonts w:ascii="Arial" w:eastAsia="Times New Roman" w:hAnsi="Arial" w:cs="Arial"/>
          <w:lang w:eastAsia="de-DE"/>
        </w:rPr>
        <w:br/>
      </w:r>
      <w:hyperlink r:id="rId23" w:history="1">
        <w:r w:rsidRPr="00FC4ACA">
          <w:rPr>
            <w:rStyle w:val="Hyperlink"/>
            <w:rFonts w:ascii="Arial" w:hAnsi="Arial" w:cs="Arial"/>
            <w:color w:val="0070C0"/>
          </w:rPr>
          <w:t>http://www.hwk-rhein-main.de/de/schnelleinstieg/lehrvertrag-eintragen</w:t>
        </w:r>
      </w:hyperlink>
    </w:p>
    <w:p w:rsidR="00934009" w:rsidRPr="00E07408" w:rsidRDefault="00934009" w:rsidP="00E07408">
      <w:pPr>
        <w:autoSpaceDE w:val="0"/>
        <w:autoSpaceDN w:val="0"/>
        <w:adjustRightInd w:val="0"/>
        <w:spacing w:after="0" w:line="276" w:lineRule="auto"/>
        <w:rPr>
          <w:rFonts w:ascii="Arial" w:eastAsia="Times New Roman" w:hAnsi="Arial" w:cs="Arial"/>
          <w:lang w:eastAsia="de-DE"/>
        </w:rPr>
      </w:pPr>
      <w:r w:rsidRPr="00E07408">
        <w:rPr>
          <w:rFonts w:ascii="Arial" w:eastAsia="Times New Roman" w:hAnsi="Arial" w:cs="Arial"/>
          <w:lang w:eastAsia="de-DE"/>
        </w:rPr>
        <w:br/>
        <w:t>Wir leiten Ihre neuen Lehrverträge zur Information und Registrierung dann an die zuständige Innung oder Kreishandwerkerschaft weiter, die sich dann um alles weitere kümmert.</w:t>
      </w:r>
    </w:p>
    <w:p w:rsidR="00934009" w:rsidRPr="00E07408" w:rsidRDefault="00934009" w:rsidP="00E07408">
      <w:pPr>
        <w:autoSpaceDE w:val="0"/>
        <w:autoSpaceDN w:val="0"/>
        <w:adjustRightInd w:val="0"/>
        <w:spacing w:after="0" w:line="276" w:lineRule="auto"/>
        <w:rPr>
          <w:rFonts w:ascii="Arial" w:eastAsia="Times New Roman" w:hAnsi="Arial" w:cs="Arial"/>
          <w:lang w:eastAsia="de-DE"/>
        </w:rPr>
      </w:pPr>
    </w:p>
    <w:p w:rsidR="00934009" w:rsidRPr="00FC4ACA" w:rsidRDefault="00934009" w:rsidP="00E07408">
      <w:pPr>
        <w:spacing w:before="100" w:beforeAutospacing="1" w:after="100" w:afterAutospacing="1" w:line="276" w:lineRule="auto"/>
        <w:rPr>
          <w:rFonts w:ascii="Arial" w:eastAsia="Times New Roman" w:hAnsi="Arial" w:cs="Arial"/>
          <w:lang w:eastAsia="de-DE"/>
        </w:rPr>
      </w:pPr>
      <w:r w:rsidRPr="00FC4ACA">
        <w:rPr>
          <w:rFonts w:ascii="Arial" w:eastAsia="Times New Roman" w:hAnsi="Arial" w:cs="Arial"/>
          <w:bCs/>
          <w:lang w:eastAsia="de-DE"/>
        </w:rPr>
        <w:t xml:space="preserve">Haben Sie weitere Fragen? Das Service Center hilft Ihnen gerne weiter: 069 97172 -818 oder per E-Mail an </w:t>
      </w:r>
      <w:hyperlink r:id="rId24" w:history="1">
        <w:r w:rsidRPr="00FC4ACA">
          <w:rPr>
            <w:rFonts w:ascii="Arial" w:eastAsia="Times New Roman" w:hAnsi="Arial" w:cs="Arial"/>
            <w:bCs/>
            <w:color w:val="0070C0"/>
            <w:u w:val="single"/>
            <w:lang w:eastAsia="de-DE"/>
          </w:rPr>
          <w:t>service@hwk-rhein-main.de</w:t>
        </w:r>
      </w:hyperlink>
      <w:r w:rsidRPr="00FC4ACA">
        <w:rPr>
          <w:rFonts w:ascii="Arial" w:eastAsia="Times New Roman" w:hAnsi="Arial" w:cs="Arial"/>
          <w:bCs/>
          <w:color w:val="0070C0"/>
          <w:lang w:eastAsia="de-DE"/>
        </w:rPr>
        <w:t>.</w:t>
      </w:r>
    </w:p>
    <w:p w:rsidR="00934009" w:rsidRDefault="00C06286" w:rsidP="00934009">
      <w:pPr>
        <w:autoSpaceDE w:val="0"/>
        <w:autoSpaceDN w:val="0"/>
        <w:adjustRightInd w:val="0"/>
        <w:spacing w:after="0" w:line="240" w:lineRule="auto"/>
        <w:rPr>
          <w:rFonts w:ascii="Arial" w:eastAsia="Times New Roman" w:hAnsi="Arial" w:cs="Arial"/>
          <w:color w:val="FF0000"/>
          <w:lang w:eastAsia="de-DE"/>
        </w:rPr>
      </w:pPr>
      <w:r w:rsidRPr="00190A1C">
        <w:rPr>
          <w:rFonts w:ascii="Arial" w:eastAsia="Times New Roman" w:hAnsi="Arial" w:cs="Arial"/>
          <w:lang w:eastAsia="de-DE"/>
        </w:rPr>
        <w:t>Ausbildungss</w:t>
      </w:r>
      <w:r w:rsidR="007F3467" w:rsidRPr="00190A1C">
        <w:rPr>
          <w:rFonts w:ascii="Arial" w:eastAsia="Times New Roman" w:hAnsi="Arial" w:cs="Arial"/>
          <w:lang w:eastAsia="de-DE"/>
        </w:rPr>
        <w:t>telle besetz</w:t>
      </w:r>
      <w:r w:rsidR="001C4639" w:rsidRPr="00190A1C">
        <w:rPr>
          <w:rFonts w:ascii="Arial" w:eastAsia="Times New Roman" w:hAnsi="Arial" w:cs="Arial"/>
          <w:lang w:eastAsia="de-DE"/>
        </w:rPr>
        <w:t xml:space="preserve">t? Dann senden Sie die Informationen über den folgenden Link an die  Handwerkskammer Frankfurt-Rhein-Main: </w:t>
      </w:r>
      <w:r w:rsidR="008A42F4">
        <w:rPr>
          <w:rFonts w:ascii="Arial" w:eastAsia="Times New Roman" w:hAnsi="Arial" w:cs="Arial"/>
          <w:lang w:eastAsia="de-DE"/>
        </w:rPr>
        <w:t xml:space="preserve">                                                                             </w:t>
      </w:r>
      <w:hyperlink r:id="rId25" w:history="1">
        <w:r w:rsidR="001C4639" w:rsidRPr="00B831D3">
          <w:rPr>
            <w:rStyle w:val="Hyperlink"/>
            <w:rFonts w:ascii="Arial" w:eastAsia="Times New Roman" w:hAnsi="Arial" w:cs="Arial"/>
            <w:lang w:eastAsia="de-DE"/>
          </w:rPr>
          <w:t>www.hwk-rhein-main.odav.de/45,50,jobboardofferentry.html</w:t>
        </w:r>
      </w:hyperlink>
      <w:r w:rsidR="00CB7BE6" w:rsidRPr="00CB7BE6">
        <w:rPr>
          <w:rStyle w:val="Hyperlink"/>
          <w:rFonts w:ascii="Arial" w:eastAsia="Times New Roman" w:hAnsi="Arial" w:cs="Arial"/>
          <w:u w:val="none"/>
          <w:lang w:eastAsia="de-DE"/>
        </w:rPr>
        <w:t xml:space="preserve">  </w:t>
      </w:r>
      <w:r w:rsidR="00CB7BE6" w:rsidRPr="00CB7BE6">
        <w:rPr>
          <w:rStyle w:val="Hyperlink"/>
          <w:rFonts w:ascii="Arial" w:eastAsia="Times New Roman" w:hAnsi="Arial" w:cs="Arial"/>
          <w:color w:val="auto"/>
          <w:u w:val="none"/>
          <w:lang w:eastAsia="de-DE"/>
        </w:rPr>
        <w:t>oder rufen Sie das Service Center an.</w:t>
      </w:r>
    </w:p>
    <w:p w:rsidR="001C4639" w:rsidRPr="00253508" w:rsidRDefault="001C4639" w:rsidP="00934009">
      <w:pPr>
        <w:autoSpaceDE w:val="0"/>
        <w:autoSpaceDN w:val="0"/>
        <w:adjustRightInd w:val="0"/>
        <w:spacing w:after="0" w:line="240" w:lineRule="auto"/>
        <w:rPr>
          <w:rFonts w:ascii="Arial" w:eastAsia="Times New Roman" w:hAnsi="Arial" w:cs="Arial"/>
          <w:color w:val="FF0000"/>
          <w:lang w:eastAsia="de-DE"/>
        </w:rPr>
      </w:pPr>
    </w:p>
    <w:p w:rsidR="003F062C" w:rsidRPr="005D4053" w:rsidRDefault="003F062C" w:rsidP="008134AC">
      <w:pPr>
        <w:autoSpaceDE w:val="0"/>
        <w:autoSpaceDN w:val="0"/>
        <w:adjustRightInd w:val="0"/>
        <w:spacing w:after="0" w:line="240" w:lineRule="auto"/>
        <w:rPr>
          <w:rFonts w:ascii="Ubuntu-Medium" w:hAnsi="Ubuntu-Medium" w:cs="Ubuntu-Medium"/>
          <w:color w:val="00B050"/>
          <w:sz w:val="24"/>
          <w:szCs w:val="24"/>
        </w:rPr>
      </w:pPr>
    </w:p>
    <w:p w:rsidR="00E66469" w:rsidRDefault="00FA172C" w:rsidP="005A0A5B">
      <w:pPr>
        <w:spacing w:after="100" w:line="240" w:lineRule="auto"/>
        <w:rPr>
          <w:rFonts w:ascii="Arial" w:eastAsia="Times New Roman" w:hAnsi="Arial" w:cs="Arial"/>
          <w:color w:val="000000"/>
          <w:sz w:val="20"/>
          <w:szCs w:val="20"/>
          <w:lang w:eastAsia="de-DE"/>
        </w:rPr>
      </w:pPr>
      <w:r w:rsidRPr="00FA172C">
        <w:rPr>
          <w:rFonts w:ascii="Arial" w:eastAsia="Times New Roman" w:hAnsi="Arial" w:cs="Arial"/>
          <w:color w:val="000000"/>
          <w:sz w:val="20"/>
          <w:szCs w:val="20"/>
          <w:lang w:eastAsia="de-DE"/>
        </w:rPr>
        <w:t> </w:t>
      </w:r>
    </w:p>
    <w:p w:rsidR="00D43EAD" w:rsidRDefault="00D43EAD" w:rsidP="005A0A5B">
      <w:pPr>
        <w:spacing w:after="100" w:line="240" w:lineRule="auto"/>
        <w:rPr>
          <w:rFonts w:ascii="Arial" w:eastAsia="Times New Roman" w:hAnsi="Arial" w:cs="Arial"/>
          <w:color w:val="000000"/>
          <w:sz w:val="20"/>
          <w:szCs w:val="20"/>
          <w:lang w:eastAsia="de-DE"/>
        </w:rPr>
      </w:pPr>
    </w:p>
    <w:p w:rsidR="00D43EAD" w:rsidRDefault="00D43EAD" w:rsidP="005A0A5B">
      <w:pPr>
        <w:spacing w:after="100" w:line="240" w:lineRule="auto"/>
        <w:rPr>
          <w:rFonts w:ascii="Arial" w:eastAsia="Times New Roman" w:hAnsi="Arial" w:cs="Arial"/>
          <w:color w:val="000000"/>
          <w:sz w:val="20"/>
          <w:szCs w:val="20"/>
          <w:lang w:eastAsia="de-DE"/>
        </w:rPr>
      </w:pPr>
    </w:p>
    <w:p w:rsidR="00BF541C" w:rsidRDefault="00BF541C" w:rsidP="00E66469">
      <w:pPr>
        <w:pStyle w:val="Default"/>
        <w:rPr>
          <w:rFonts w:eastAsia="Times New Roman"/>
          <w:sz w:val="20"/>
          <w:szCs w:val="20"/>
          <w:lang w:eastAsia="de-DE"/>
        </w:rPr>
      </w:pPr>
    </w:p>
    <w:p w:rsidR="00BF541C" w:rsidRDefault="00BF541C" w:rsidP="00E66469">
      <w:pPr>
        <w:pStyle w:val="Default"/>
        <w:rPr>
          <w:rFonts w:eastAsia="Times New Roman"/>
          <w:sz w:val="20"/>
          <w:szCs w:val="20"/>
          <w:lang w:eastAsia="de-DE"/>
        </w:rPr>
      </w:pPr>
    </w:p>
    <w:p w:rsidR="00E66469" w:rsidRDefault="00AB7F67" w:rsidP="00E66469">
      <w:pPr>
        <w:pStyle w:val="Default"/>
        <w:rPr>
          <w:rStyle w:val="Fett"/>
          <w:color w:val="auto"/>
          <w:sz w:val="28"/>
        </w:rPr>
      </w:pPr>
      <w:r w:rsidRPr="007D18D6">
        <w:rPr>
          <w:rStyle w:val="Fett"/>
          <w:color w:val="auto"/>
          <w:sz w:val="28"/>
        </w:rPr>
        <w:lastRenderedPageBreak/>
        <w:t>Die  Karriereleiter im Handwerk</w:t>
      </w:r>
    </w:p>
    <w:p w:rsidR="0006581B" w:rsidRDefault="0006581B" w:rsidP="0006581B">
      <w:pPr>
        <w:pStyle w:val="Default"/>
        <w:spacing w:line="276" w:lineRule="auto"/>
        <w:jc w:val="both"/>
        <w:rPr>
          <w:color w:val="auto"/>
          <w:sz w:val="22"/>
        </w:rPr>
      </w:pPr>
      <w:r>
        <w:br/>
      </w:r>
      <w:r w:rsidRPr="00C519DF">
        <w:rPr>
          <w:color w:val="auto"/>
          <w:sz w:val="22"/>
        </w:rPr>
        <w:t xml:space="preserve">In der Regel übernehmen Betriebe ihre Lehrlinge, so dass diese direkt nach der Gesellen- oder Abschlussprüfung in ein Arbeitsverhältnis mit einem Betrieb übergehen können. Haben die Gesellen ausreichend Kenntnisse und Erfahrungen in ihrem Beruf gesammelt, können sie sich </w:t>
      </w:r>
      <w:r>
        <w:rPr>
          <w:color w:val="auto"/>
          <w:sz w:val="22"/>
        </w:rPr>
        <w:t xml:space="preserve">für die </w:t>
      </w:r>
    </w:p>
    <w:p w:rsidR="0006581B" w:rsidRDefault="0006581B" w:rsidP="0006581B">
      <w:pPr>
        <w:pStyle w:val="Default"/>
        <w:spacing w:line="276" w:lineRule="auto"/>
        <w:rPr>
          <w:color w:val="auto"/>
          <w:sz w:val="22"/>
        </w:rPr>
      </w:pPr>
      <w:r>
        <w:rPr>
          <w:color w:val="auto"/>
          <w:sz w:val="22"/>
        </w:rPr>
        <w:t xml:space="preserve">Meisterprüfung </w:t>
      </w:r>
      <w:r w:rsidRPr="00C519DF">
        <w:rPr>
          <w:color w:val="auto"/>
          <w:sz w:val="22"/>
        </w:rPr>
        <w:t>anmelden bzw. Vorbereitungslehrgänge besuchen.</w:t>
      </w:r>
    </w:p>
    <w:p w:rsidR="0006581B" w:rsidRDefault="0006581B" w:rsidP="0006581B">
      <w:pPr>
        <w:pStyle w:val="Default"/>
        <w:spacing w:line="276" w:lineRule="auto"/>
        <w:jc w:val="both"/>
        <w:rPr>
          <w:color w:val="auto"/>
          <w:sz w:val="22"/>
        </w:rPr>
      </w:pPr>
      <w:r w:rsidRPr="00C519DF">
        <w:rPr>
          <w:color w:val="auto"/>
          <w:sz w:val="22"/>
        </w:rPr>
        <w:br/>
        <w:t xml:space="preserve">Der Meistertitel, der entsprechend dem Europäischen und dem Deutschen Qualifikationsrahmen für lebenslanges Lernen (EQR/DQR) dem Bachelortitel gleichgestellt ist, ist ein solides Fundament für unternehmerische Selbständigkeit oder Positionierung als Führungskraft. Mit einer möglichen Weiterbildung zum/zur Geprüften Betriebswirt/-in (HwO) werden Kenntnisse erweitert, die für die </w:t>
      </w:r>
    </w:p>
    <w:p w:rsidR="00AB7F67" w:rsidRDefault="0006581B" w:rsidP="00E66469">
      <w:pPr>
        <w:pStyle w:val="Default"/>
        <w:rPr>
          <w:color w:val="auto"/>
          <w:sz w:val="22"/>
        </w:rPr>
      </w:pPr>
      <w:r w:rsidRPr="00C519DF">
        <w:rPr>
          <w:color w:val="auto"/>
          <w:sz w:val="22"/>
        </w:rPr>
        <w:t>erfolgreiche Führung eines Unternehmens benötigt werden.</w:t>
      </w:r>
    </w:p>
    <w:p w:rsidR="008E5679" w:rsidRDefault="008E5679" w:rsidP="00E66469">
      <w:pPr>
        <w:pStyle w:val="Default"/>
        <w:rPr>
          <w:color w:val="auto"/>
          <w:sz w:val="22"/>
        </w:rPr>
      </w:pPr>
    </w:p>
    <w:p w:rsidR="008E5679" w:rsidRPr="006D1AEC" w:rsidRDefault="008E5679" w:rsidP="008E5679">
      <w:pPr>
        <w:pStyle w:val="Default"/>
        <w:spacing w:line="276" w:lineRule="auto"/>
        <w:jc w:val="both"/>
        <w:rPr>
          <w:color w:val="auto"/>
          <w:sz w:val="22"/>
          <w:szCs w:val="20"/>
        </w:rPr>
      </w:pPr>
      <w:r w:rsidRPr="000D1E2A">
        <w:rPr>
          <w:bCs/>
          <w:color w:val="auto"/>
          <w:sz w:val="22"/>
          <w:szCs w:val="20"/>
        </w:rPr>
        <w:t>Das Karriereprogramm Handwerk</w:t>
      </w:r>
      <w:r w:rsidRPr="006D1AEC">
        <w:rPr>
          <w:b/>
          <w:bCs/>
          <w:color w:val="auto"/>
          <w:sz w:val="22"/>
          <w:szCs w:val="20"/>
        </w:rPr>
        <w:t xml:space="preserve"> </w:t>
      </w:r>
      <w:r w:rsidRPr="006D1AEC">
        <w:rPr>
          <w:color w:val="auto"/>
          <w:sz w:val="22"/>
          <w:szCs w:val="20"/>
        </w:rPr>
        <w:t>der Handw</w:t>
      </w:r>
      <w:r>
        <w:rPr>
          <w:color w:val="auto"/>
          <w:sz w:val="22"/>
          <w:szCs w:val="20"/>
        </w:rPr>
        <w:t xml:space="preserve">erkskammer Frankfurt-Rhein-Main </w:t>
      </w:r>
      <w:r w:rsidRPr="006D1AEC">
        <w:rPr>
          <w:color w:val="auto"/>
          <w:sz w:val="22"/>
          <w:szCs w:val="20"/>
        </w:rPr>
        <w:t xml:space="preserve">bietet den Hochschulabgänger/-innen ohne Abschluss die Möglichkeit, einen von ca. 130 staatlich anerkannten Berufsabschlüssen im Handwerk, auch im kaufmännischen Bereich, zu erwerben. Duale Studiengänge sind eine weitere Alternative für Studienaussteiger/-innen, sich für den Arbeitsmarkt zu qualifizieren. </w:t>
      </w:r>
    </w:p>
    <w:p w:rsidR="008E5679" w:rsidRDefault="008E5679" w:rsidP="00E66469">
      <w:pPr>
        <w:pStyle w:val="Default"/>
        <w:rPr>
          <w:color w:val="auto"/>
          <w:sz w:val="22"/>
        </w:rPr>
      </w:pPr>
    </w:p>
    <w:p w:rsidR="005B09C5" w:rsidRDefault="005B09C5" w:rsidP="005B09C5">
      <w:pPr>
        <w:pStyle w:val="Default"/>
        <w:spacing w:line="276" w:lineRule="auto"/>
        <w:jc w:val="both"/>
        <w:rPr>
          <w:color w:val="auto"/>
          <w:sz w:val="22"/>
        </w:rPr>
      </w:pPr>
      <w:r w:rsidRPr="005B09C5">
        <w:rPr>
          <w:color w:val="auto"/>
          <w:sz w:val="22"/>
        </w:rPr>
        <w:t>Die Verkürzung der Ausbildungszeit, ggf. die Anrechnung von S</w:t>
      </w:r>
      <w:r>
        <w:rPr>
          <w:color w:val="auto"/>
          <w:sz w:val="22"/>
        </w:rPr>
        <w:t xml:space="preserve">tudienleistungen sind möglich. </w:t>
      </w:r>
      <w:r w:rsidRPr="005B09C5">
        <w:rPr>
          <w:color w:val="auto"/>
          <w:sz w:val="22"/>
        </w:rPr>
        <w:t>Die Neuorientiere</w:t>
      </w:r>
      <w:r>
        <w:rPr>
          <w:color w:val="auto"/>
          <w:sz w:val="22"/>
        </w:rPr>
        <w:t xml:space="preserve">r können jederzeit einsteigen. </w:t>
      </w:r>
      <w:r w:rsidRPr="005B09C5">
        <w:rPr>
          <w:color w:val="auto"/>
          <w:sz w:val="22"/>
        </w:rPr>
        <w:t>Auslandsaufenthalte</w:t>
      </w:r>
      <w:r>
        <w:rPr>
          <w:color w:val="auto"/>
          <w:sz w:val="22"/>
        </w:rPr>
        <w:t xml:space="preserve"> und die Fortbildungen während </w:t>
      </w:r>
      <w:r w:rsidRPr="005B09C5">
        <w:rPr>
          <w:color w:val="auto"/>
          <w:sz w:val="22"/>
        </w:rPr>
        <w:t>der Ausbildung, insbesond</w:t>
      </w:r>
      <w:r>
        <w:rPr>
          <w:color w:val="auto"/>
          <w:sz w:val="22"/>
        </w:rPr>
        <w:t xml:space="preserve">ere die Möglichkeit, Teile der </w:t>
      </w:r>
      <w:r w:rsidRPr="005B09C5">
        <w:rPr>
          <w:color w:val="auto"/>
          <w:sz w:val="22"/>
        </w:rPr>
        <w:t>Meisterprüfung (Teile III und IV) vorzuz</w:t>
      </w:r>
      <w:r>
        <w:rPr>
          <w:color w:val="auto"/>
          <w:sz w:val="22"/>
        </w:rPr>
        <w:t xml:space="preserve">iehen, sichern einen </w:t>
      </w:r>
      <w:r w:rsidRPr="005B09C5">
        <w:rPr>
          <w:color w:val="auto"/>
          <w:sz w:val="22"/>
        </w:rPr>
        <w:t>schnellen Aufstieg auf der Karriereleiter im Handwerk.</w:t>
      </w:r>
    </w:p>
    <w:p w:rsidR="00E66469" w:rsidRDefault="00E66469" w:rsidP="00E66469">
      <w:pPr>
        <w:pStyle w:val="Default"/>
        <w:rPr>
          <w:color w:val="auto"/>
        </w:rPr>
      </w:pPr>
    </w:p>
    <w:p w:rsidR="008D41CB" w:rsidRDefault="005B09C5" w:rsidP="00E66469">
      <w:pPr>
        <w:pStyle w:val="Default"/>
        <w:rPr>
          <w:color w:val="auto"/>
        </w:rPr>
      </w:pPr>
      <w:r w:rsidRPr="00371C78">
        <w:rPr>
          <w:noProof/>
          <w:lang w:eastAsia="de-DE"/>
        </w:rPr>
        <w:drawing>
          <wp:anchor distT="0" distB="0" distL="114300" distR="114300" simplePos="0" relativeHeight="251685888" behindDoc="0" locked="0" layoutInCell="1" allowOverlap="1">
            <wp:simplePos x="0" y="0"/>
            <wp:positionH relativeFrom="margin">
              <wp:align>left</wp:align>
            </wp:positionH>
            <wp:positionV relativeFrom="paragraph">
              <wp:posOffset>21590</wp:posOffset>
            </wp:positionV>
            <wp:extent cx="3139503" cy="4497705"/>
            <wp:effectExtent l="0" t="0" r="3810" b="0"/>
            <wp:wrapNone/>
            <wp:docPr id="4" name="Grafik 4" descr="C:\Users\kruljac\Desktop\cut_out_asset_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uljac\Desktop\cut_out_asset_57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9503" cy="4497705"/>
                    </a:xfrm>
                    <a:prstGeom prst="rect">
                      <a:avLst/>
                    </a:prstGeom>
                    <a:noFill/>
                    <a:ln>
                      <a:noFill/>
                    </a:ln>
                  </pic:spPr>
                </pic:pic>
              </a:graphicData>
            </a:graphic>
          </wp:anchor>
        </w:drawing>
      </w:r>
    </w:p>
    <w:p w:rsidR="008D41CB" w:rsidRDefault="008D41CB" w:rsidP="006D1AEC">
      <w:pPr>
        <w:pStyle w:val="Default"/>
        <w:spacing w:line="276" w:lineRule="auto"/>
        <w:rPr>
          <w:color w:val="auto"/>
        </w:rPr>
      </w:pPr>
    </w:p>
    <w:p w:rsidR="00E93C8C" w:rsidRDefault="00E93C8C" w:rsidP="00E66469">
      <w:pPr>
        <w:pStyle w:val="Default"/>
        <w:rPr>
          <w:color w:val="auto"/>
        </w:rPr>
      </w:pPr>
    </w:p>
    <w:p w:rsidR="0006581B" w:rsidRPr="00784A91" w:rsidRDefault="0006581B" w:rsidP="00E66469">
      <w:pPr>
        <w:pStyle w:val="Default"/>
        <w:rPr>
          <w:color w:val="auto"/>
        </w:rPr>
      </w:pPr>
    </w:p>
    <w:p w:rsidR="00784A91" w:rsidRDefault="00784A91"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5B09C5" w:rsidRDefault="005B09C5" w:rsidP="00E66469">
      <w:pPr>
        <w:pStyle w:val="Default"/>
        <w:rPr>
          <w:b/>
          <w:color w:val="auto"/>
        </w:rPr>
      </w:pPr>
    </w:p>
    <w:p w:rsidR="00255C24" w:rsidRDefault="00255C24" w:rsidP="00255C24">
      <w:pPr>
        <w:pStyle w:val="Default"/>
        <w:rPr>
          <w:b/>
          <w:color w:val="auto"/>
        </w:rPr>
      </w:pPr>
    </w:p>
    <w:p w:rsidR="00DA26F5" w:rsidRDefault="00DA26F5" w:rsidP="008A018D">
      <w:pPr>
        <w:pStyle w:val="Default"/>
        <w:spacing w:line="360" w:lineRule="auto"/>
        <w:rPr>
          <w:b/>
          <w:color w:val="auto"/>
        </w:rPr>
      </w:pPr>
    </w:p>
    <w:p w:rsidR="00255C24" w:rsidRDefault="00255C24" w:rsidP="00D978AD">
      <w:pPr>
        <w:pStyle w:val="Listenabsatz"/>
        <w:numPr>
          <w:ilvl w:val="0"/>
          <w:numId w:val="20"/>
        </w:numPr>
        <w:autoSpaceDE w:val="0"/>
        <w:autoSpaceDN w:val="0"/>
        <w:adjustRightInd w:val="0"/>
        <w:spacing w:line="240" w:lineRule="auto"/>
        <w:ind w:left="284"/>
        <w:rPr>
          <w:rFonts w:cs="MetaOT-Bold"/>
          <w:b/>
          <w:bCs/>
          <w:color w:val="0070C0"/>
          <w:sz w:val="28"/>
          <w:szCs w:val="24"/>
        </w:rPr>
      </w:pPr>
      <w:r w:rsidRPr="00255C24">
        <w:rPr>
          <w:rFonts w:cs="MetaOT-Bold"/>
          <w:b/>
          <w:bCs/>
          <w:color w:val="0070C0"/>
          <w:sz w:val="28"/>
          <w:szCs w:val="24"/>
        </w:rPr>
        <w:lastRenderedPageBreak/>
        <w:t>Finanzielle Fördermöglichkeiten</w:t>
      </w:r>
    </w:p>
    <w:p w:rsidR="00B95740" w:rsidRDefault="00F7602F" w:rsidP="00B95740">
      <w:pPr>
        <w:autoSpaceDE w:val="0"/>
        <w:autoSpaceDN w:val="0"/>
        <w:adjustRightInd w:val="0"/>
        <w:spacing w:line="240" w:lineRule="auto"/>
        <w:rPr>
          <w:rFonts w:cs="MetaOT-Bold"/>
          <w:b/>
          <w:bCs/>
          <w:color w:val="0070C0"/>
          <w:sz w:val="28"/>
          <w:szCs w:val="24"/>
        </w:rPr>
      </w:pPr>
      <w:r>
        <w:rPr>
          <w:rFonts w:cs="MetaOT-Bold"/>
          <w:b/>
          <w:bCs/>
          <w:noProof/>
          <w:color w:val="0070C0"/>
          <w:sz w:val="28"/>
          <w:szCs w:val="24"/>
          <w:lang w:eastAsia="de-DE"/>
        </w:rPr>
        <mc:AlternateContent>
          <mc:Choice Requires="wps">
            <w:drawing>
              <wp:anchor distT="0" distB="0" distL="114300" distR="114300" simplePos="0" relativeHeight="251702272" behindDoc="0" locked="0" layoutInCell="1" allowOverlap="1">
                <wp:simplePos x="0" y="0"/>
                <wp:positionH relativeFrom="column">
                  <wp:posOffset>-57150</wp:posOffset>
                </wp:positionH>
                <wp:positionV relativeFrom="paragraph">
                  <wp:posOffset>304165</wp:posOffset>
                </wp:positionV>
                <wp:extent cx="1828800" cy="209550"/>
                <wp:effectExtent l="0" t="0" r="19050" b="19050"/>
                <wp:wrapNone/>
                <wp:docPr id="20" name="Rechteck 20"/>
                <wp:cNvGraphicFramePr/>
                <a:graphic xmlns:a="http://schemas.openxmlformats.org/drawingml/2006/main">
                  <a:graphicData uri="http://schemas.microsoft.com/office/word/2010/wordprocessingShape">
                    <wps:wsp>
                      <wps:cNvSpPr/>
                      <wps:spPr>
                        <a:xfrm>
                          <a:off x="0" y="0"/>
                          <a:ext cx="1828800" cy="2095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EAB04" id="Rechteck 20" o:spid="_x0000_s1026" style="position:absolute;margin-left:-4.5pt;margin-top:23.95pt;width:2in;height:1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" filled="f" strokecolor="#1f4d78 [1604]" strokeweight=".5pt"/>
            </w:pict>
          </mc:Fallback>
        </mc:AlternateContent>
      </w:r>
    </w:p>
    <w:p w:rsidR="00B95740" w:rsidRPr="00F7602F" w:rsidRDefault="00CE178C" w:rsidP="00B95740">
      <w:pPr>
        <w:autoSpaceDE w:val="0"/>
        <w:autoSpaceDN w:val="0"/>
        <w:adjustRightInd w:val="0"/>
        <w:spacing w:line="240" w:lineRule="auto"/>
        <w:rPr>
          <w:rFonts w:ascii="Arial" w:hAnsi="Arial" w:cs="Arial"/>
          <w:b/>
          <w:bCs/>
          <w:sz w:val="24"/>
          <w:szCs w:val="24"/>
        </w:rPr>
      </w:pPr>
      <w:r w:rsidRPr="00F7602F">
        <w:rPr>
          <w:rFonts w:ascii="Arial" w:hAnsi="Arial" w:cs="Arial"/>
          <w:b/>
          <w:bCs/>
          <w:sz w:val="24"/>
          <w:szCs w:val="24"/>
        </w:rPr>
        <w:t>Ausbildung finanzieren</w:t>
      </w:r>
    </w:p>
    <w:p w:rsidR="009C3C85" w:rsidRPr="00F91B4C" w:rsidRDefault="00D90E35" w:rsidP="00B95740">
      <w:pPr>
        <w:autoSpaceDE w:val="0"/>
        <w:autoSpaceDN w:val="0"/>
        <w:adjustRightInd w:val="0"/>
        <w:spacing w:line="240" w:lineRule="auto"/>
        <w:rPr>
          <w:rFonts w:ascii="Arial" w:hAnsi="Arial" w:cs="Arial"/>
          <w:b/>
          <w:bCs/>
          <w:sz w:val="24"/>
          <w:szCs w:val="24"/>
          <w:u w:val="single"/>
        </w:rPr>
      </w:pPr>
      <w:r>
        <w:rPr>
          <w:noProof/>
          <w:lang w:eastAsia="de-DE"/>
        </w:rPr>
        <w:drawing>
          <wp:anchor distT="0" distB="0" distL="114300" distR="114300" simplePos="0" relativeHeight="251692032" behindDoc="0" locked="0" layoutInCell="1" allowOverlap="1">
            <wp:simplePos x="0" y="0"/>
            <wp:positionH relativeFrom="margin">
              <wp:align>right</wp:align>
            </wp:positionH>
            <wp:positionV relativeFrom="paragraph">
              <wp:posOffset>196215</wp:posOffset>
            </wp:positionV>
            <wp:extent cx="1657350" cy="335126"/>
            <wp:effectExtent l="0" t="0" r="0" b="8255"/>
            <wp:wrapNone/>
            <wp:docPr id="2" name="Bild 1" descr="gut ausbilde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 ausbilden Log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3351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B4C" w:rsidRPr="009C3C85" w:rsidRDefault="00F91B4C" w:rsidP="0044071E">
      <w:pPr>
        <w:pStyle w:val="Listenabsatz"/>
        <w:numPr>
          <w:ilvl w:val="0"/>
          <w:numId w:val="19"/>
        </w:numPr>
        <w:spacing w:before="100" w:beforeAutospacing="1" w:line="240" w:lineRule="auto"/>
        <w:outlineLvl w:val="0"/>
        <w:rPr>
          <w:rFonts w:eastAsia="Times New Roman"/>
          <w:b/>
          <w:bCs/>
          <w:kern w:val="36"/>
          <w:sz w:val="22"/>
          <w:lang w:eastAsia="de-DE"/>
        </w:rPr>
      </w:pPr>
      <w:r w:rsidRPr="009C3C85">
        <w:rPr>
          <w:rFonts w:eastAsia="Times New Roman"/>
          <w:b/>
          <w:bCs/>
          <w:kern w:val="36"/>
          <w:sz w:val="22"/>
          <w:lang w:eastAsia="de-DE"/>
        </w:rPr>
        <w:t>gut ausbilden - Qualität in kleinen Betrieben</w:t>
      </w:r>
      <w:r w:rsidR="00D62456" w:rsidRPr="009C3C85">
        <w:rPr>
          <w:rFonts w:eastAsia="Times New Roman"/>
          <w:b/>
          <w:bCs/>
          <w:kern w:val="36"/>
          <w:sz w:val="22"/>
          <w:lang w:eastAsia="de-DE"/>
        </w:rPr>
        <w:t xml:space="preserve"> </w:t>
      </w:r>
    </w:p>
    <w:p w:rsidR="00F91B4C" w:rsidRPr="00CE178C" w:rsidRDefault="00F91B4C" w:rsidP="00F91B4C">
      <w:pPr>
        <w:pStyle w:val="Listenabsatz"/>
        <w:spacing w:before="100" w:beforeAutospacing="1" w:line="240" w:lineRule="auto"/>
        <w:outlineLvl w:val="0"/>
        <w:rPr>
          <w:rFonts w:eastAsia="Times New Roman"/>
          <w:b/>
          <w:bCs/>
          <w:kern w:val="36"/>
          <w:lang w:eastAsia="de-DE"/>
        </w:rPr>
      </w:pPr>
    </w:p>
    <w:p w:rsidR="00F91B4C" w:rsidRDefault="00F91B4C" w:rsidP="00F91B4C">
      <w:pPr>
        <w:spacing w:after="0" w:line="240" w:lineRule="auto"/>
        <w:rPr>
          <w:rFonts w:ascii="Arial" w:eastAsia="Times New Roman" w:hAnsi="Arial" w:cs="Arial"/>
          <w:lang w:eastAsia="de-DE"/>
        </w:rPr>
      </w:pPr>
      <w:r w:rsidRPr="00B95740">
        <w:rPr>
          <w:rFonts w:ascii="Arial" w:eastAsia="Times New Roman" w:hAnsi="Arial" w:cs="Arial"/>
          <w:lang w:eastAsia="de-DE"/>
        </w:rPr>
        <w:t xml:space="preserve">Gefördert werden Qualifizierung und Beratung rund um das Thema Ausbildung für Sie und Ihr Ausbildungspersonal und Qualifizierungen für Ihre Auszubildenden. Bis zu 4.000 Euro Förderung stehen für Sie bereit. </w:t>
      </w:r>
    </w:p>
    <w:p w:rsidR="00F91B4C" w:rsidRPr="00B95740" w:rsidRDefault="00F91B4C" w:rsidP="00F91B4C">
      <w:pPr>
        <w:spacing w:after="0" w:line="240" w:lineRule="auto"/>
        <w:rPr>
          <w:rFonts w:ascii="Arial" w:eastAsia="Times New Roman" w:hAnsi="Arial" w:cs="Arial"/>
          <w:lang w:eastAsia="de-DE"/>
        </w:rPr>
      </w:pPr>
    </w:p>
    <w:p w:rsidR="00F91B4C" w:rsidRPr="00B95740" w:rsidRDefault="00F91B4C" w:rsidP="0044071E">
      <w:pPr>
        <w:numPr>
          <w:ilvl w:val="0"/>
          <w:numId w:val="16"/>
        </w:numPr>
        <w:spacing w:line="240" w:lineRule="auto"/>
        <w:rPr>
          <w:rFonts w:ascii="Arial" w:eastAsia="Times New Roman" w:hAnsi="Arial" w:cs="Arial"/>
          <w:szCs w:val="24"/>
          <w:lang w:eastAsia="de-DE"/>
        </w:rPr>
      </w:pPr>
      <w:r w:rsidRPr="00B95740">
        <w:rPr>
          <w:rFonts w:ascii="Arial" w:eastAsia="Times New Roman" w:hAnsi="Arial" w:cs="Arial"/>
          <w:bCs/>
          <w:szCs w:val="24"/>
          <w:lang w:eastAsia="de-DE"/>
        </w:rPr>
        <w:t xml:space="preserve">Haben Sie einen kleinen Betrieb mit weniger als 10 Beschäftigten? </w:t>
      </w:r>
    </w:p>
    <w:p w:rsidR="00F91B4C" w:rsidRPr="00B95740" w:rsidRDefault="00F91B4C" w:rsidP="0044071E">
      <w:pPr>
        <w:numPr>
          <w:ilvl w:val="0"/>
          <w:numId w:val="17"/>
        </w:numPr>
        <w:spacing w:line="240" w:lineRule="auto"/>
        <w:rPr>
          <w:rFonts w:ascii="Arial" w:eastAsia="Times New Roman" w:hAnsi="Arial" w:cs="Arial"/>
          <w:szCs w:val="24"/>
          <w:lang w:eastAsia="de-DE"/>
        </w:rPr>
      </w:pPr>
      <w:r w:rsidRPr="00B95740">
        <w:rPr>
          <w:rFonts w:ascii="Arial" w:eastAsia="Times New Roman" w:hAnsi="Arial" w:cs="Arial"/>
          <w:bCs/>
          <w:szCs w:val="24"/>
          <w:lang w:eastAsia="de-DE"/>
        </w:rPr>
        <w:t xml:space="preserve">Oder leiten Sie eine kleine gemeinnützige Organisation mit weniger als 10 Beschäftigten?* </w:t>
      </w:r>
    </w:p>
    <w:p w:rsidR="00F91B4C" w:rsidRPr="00B95740" w:rsidRDefault="00F91B4C" w:rsidP="0044071E">
      <w:pPr>
        <w:numPr>
          <w:ilvl w:val="0"/>
          <w:numId w:val="18"/>
        </w:numPr>
        <w:spacing w:line="240" w:lineRule="auto"/>
        <w:rPr>
          <w:rFonts w:ascii="Arial" w:eastAsia="Times New Roman" w:hAnsi="Arial" w:cs="Arial"/>
          <w:szCs w:val="24"/>
          <w:lang w:eastAsia="de-DE"/>
        </w:rPr>
      </w:pPr>
      <w:r w:rsidRPr="00B95740">
        <w:rPr>
          <w:rFonts w:ascii="Arial" w:eastAsia="Times New Roman" w:hAnsi="Arial" w:cs="Arial"/>
          <w:bCs/>
          <w:szCs w:val="24"/>
          <w:lang w:eastAsia="de-DE"/>
        </w:rPr>
        <w:t xml:space="preserve">Sitzt Ihr Betrieb oder Ihre Organisation in Hessen? Haben Sie höchstens 2 Mio. Euro Jahresumsatz oder eine Bilanzsumme von höchstens 2 Mio. Euro? </w:t>
      </w:r>
    </w:p>
    <w:p w:rsidR="00F91B4C" w:rsidRDefault="00F91B4C" w:rsidP="00F91B4C">
      <w:pPr>
        <w:spacing w:before="100" w:beforeAutospacing="1" w:after="0" w:line="240" w:lineRule="auto"/>
        <w:rPr>
          <w:rFonts w:ascii="Arial" w:eastAsia="Times New Roman" w:hAnsi="Arial" w:cs="Arial"/>
          <w:bCs/>
          <w:szCs w:val="24"/>
          <w:lang w:eastAsia="de-DE"/>
        </w:rPr>
      </w:pPr>
      <w:r w:rsidRPr="00B95740">
        <w:rPr>
          <w:rFonts w:ascii="Arial" w:eastAsia="Times New Roman" w:hAnsi="Arial" w:cs="Arial"/>
          <w:bCs/>
          <w:szCs w:val="24"/>
          <w:lang w:eastAsia="de-DE"/>
        </w:rPr>
        <w:t xml:space="preserve">Wenn Sie alle Fragen mit „Ja" beantworten können, dann können Sie von einer Förderung aus dem Programm „gut ausbilden" der Hessischen Landesregierung profitieren. </w:t>
      </w:r>
    </w:p>
    <w:p w:rsidR="00062904" w:rsidRDefault="00062904" w:rsidP="00F91B4C">
      <w:pPr>
        <w:spacing w:before="100" w:beforeAutospacing="1" w:after="0" w:line="240" w:lineRule="auto"/>
        <w:rPr>
          <w:rFonts w:ascii="Arial" w:eastAsia="Times New Roman" w:hAnsi="Arial" w:cs="Arial"/>
          <w:bCs/>
          <w:szCs w:val="24"/>
          <w:lang w:eastAsia="de-DE"/>
        </w:rPr>
      </w:pPr>
      <w:r w:rsidRPr="00062904">
        <w:rPr>
          <w:rFonts w:ascii="Arial" w:eastAsia="Times New Roman" w:hAnsi="Arial" w:cs="Arial"/>
          <w:bCs/>
          <w:szCs w:val="24"/>
          <w:lang w:eastAsia="de-DE"/>
        </w:rPr>
        <w:t>Mehr zum Förderprogra</w:t>
      </w:r>
      <w:r>
        <w:rPr>
          <w:rFonts w:ascii="Arial" w:eastAsia="Times New Roman" w:hAnsi="Arial" w:cs="Arial"/>
          <w:bCs/>
          <w:szCs w:val="24"/>
          <w:lang w:eastAsia="de-DE"/>
        </w:rPr>
        <w:t>mm „gut ausbilden" erfahren Sie unter</w:t>
      </w:r>
      <w:r w:rsidR="00E6228D">
        <w:rPr>
          <w:rFonts w:ascii="Arial" w:eastAsia="Times New Roman" w:hAnsi="Arial" w:cs="Arial"/>
          <w:bCs/>
          <w:szCs w:val="24"/>
          <w:lang w:eastAsia="de-DE"/>
        </w:rPr>
        <w:t>:</w:t>
      </w:r>
      <w:r>
        <w:rPr>
          <w:rFonts w:ascii="Arial" w:eastAsia="Times New Roman" w:hAnsi="Arial" w:cs="Arial"/>
          <w:bCs/>
          <w:szCs w:val="24"/>
          <w:lang w:eastAsia="de-DE"/>
        </w:rPr>
        <w:t xml:space="preserve"> </w:t>
      </w:r>
      <w:hyperlink r:id="rId28" w:history="1">
        <w:r w:rsidR="00B055FD">
          <w:rPr>
            <w:rStyle w:val="Hyperlink"/>
            <w:rFonts w:ascii="Arial" w:eastAsia="Times New Roman" w:hAnsi="Arial" w:cs="Arial"/>
            <w:bCs/>
            <w:szCs w:val="24"/>
            <w:lang w:eastAsia="de-DE"/>
          </w:rPr>
          <w:t>www.</w:t>
        </w:r>
        <w:r w:rsidR="00B055FD" w:rsidRPr="00B831D3">
          <w:rPr>
            <w:rStyle w:val="Hyperlink"/>
            <w:rFonts w:ascii="Arial" w:eastAsia="Times New Roman" w:hAnsi="Arial" w:cs="Arial"/>
            <w:bCs/>
            <w:szCs w:val="24"/>
            <w:lang w:eastAsia="de-DE"/>
          </w:rPr>
          <w:t>wirtschaft.hessen.de/wirtschaft/berufliche-bildung/foerderprogramme/foerderprogramm-gut-ausbilden</w:t>
        </w:r>
      </w:hyperlink>
    </w:p>
    <w:p w:rsidR="00F91B4C" w:rsidRPr="00B95740" w:rsidRDefault="005571B0" w:rsidP="00EB3E1B">
      <w:pPr>
        <w:spacing w:before="100" w:beforeAutospacing="1" w:line="240" w:lineRule="auto"/>
        <w:rPr>
          <w:rFonts w:ascii="Arial" w:eastAsia="Times New Roman" w:hAnsi="Arial" w:cs="Arial"/>
          <w:bCs/>
          <w:szCs w:val="24"/>
          <w:lang w:eastAsia="de-DE"/>
        </w:rPr>
      </w:pPr>
      <w:r>
        <w:rPr>
          <w:noProof/>
          <w:lang w:eastAsia="de-DE"/>
        </w:rPr>
        <w:drawing>
          <wp:anchor distT="0" distB="0" distL="114300" distR="114300" simplePos="0" relativeHeight="251691008" behindDoc="0" locked="0" layoutInCell="1" allowOverlap="1">
            <wp:simplePos x="0" y="0"/>
            <wp:positionH relativeFrom="margin">
              <wp:align>right</wp:align>
            </wp:positionH>
            <wp:positionV relativeFrom="paragraph">
              <wp:posOffset>373380</wp:posOffset>
            </wp:positionV>
            <wp:extent cx="1714500" cy="405456"/>
            <wp:effectExtent l="0" t="0" r="0" b="0"/>
            <wp:wrapNone/>
            <wp:docPr id="11272" name="Grafik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14500" cy="405456"/>
                    </a:xfrm>
                    <a:prstGeom prst="rect">
                      <a:avLst/>
                    </a:prstGeom>
                  </pic:spPr>
                </pic:pic>
              </a:graphicData>
            </a:graphic>
            <wp14:sizeRelH relativeFrom="margin">
              <wp14:pctWidth>0</wp14:pctWidth>
            </wp14:sizeRelH>
            <wp14:sizeRelV relativeFrom="margin">
              <wp14:pctHeight>0</wp14:pctHeight>
            </wp14:sizeRelV>
          </wp:anchor>
        </w:drawing>
      </w:r>
    </w:p>
    <w:p w:rsidR="00CE178C" w:rsidRPr="009C3C85" w:rsidRDefault="00CE178C" w:rsidP="0044071E">
      <w:pPr>
        <w:pStyle w:val="Listenabsatz"/>
        <w:numPr>
          <w:ilvl w:val="0"/>
          <w:numId w:val="19"/>
        </w:numPr>
        <w:spacing w:before="100" w:beforeAutospacing="1" w:after="100" w:afterAutospacing="1" w:line="240" w:lineRule="auto"/>
        <w:outlineLvl w:val="0"/>
        <w:rPr>
          <w:rFonts w:eastAsia="Times New Roman"/>
          <w:b/>
          <w:bCs/>
          <w:kern w:val="36"/>
          <w:sz w:val="22"/>
          <w:szCs w:val="48"/>
          <w:lang w:eastAsia="de-DE"/>
        </w:rPr>
      </w:pPr>
      <w:r w:rsidRPr="00CE178C">
        <w:rPr>
          <w:rFonts w:eastAsia="Times New Roman"/>
          <w:b/>
          <w:bCs/>
          <w:kern w:val="36"/>
          <w:szCs w:val="48"/>
          <w:lang w:eastAsia="de-DE"/>
        </w:rPr>
        <w:t>I</w:t>
      </w:r>
      <w:r w:rsidRPr="009C3C85">
        <w:rPr>
          <w:rFonts w:eastAsia="Times New Roman"/>
          <w:b/>
          <w:bCs/>
          <w:kern w:val="36"/>
          <w:sz w:val="22"/>
          <w:szCs w:val="48"/>
          <w:lang w:eastAsia="de-DE"/>
        </w:rPr>
        <w:t>nitiative „Zukunftsstarter“</w:t>
      </w:r>
      <w:r w:rsidR="00F91B4C" w:rsidRPr="009C3C85">
        <w:rPr>
          <w:noProof/>
          <w:sz w:val="22"/>
          <w:lang w:eastAsia="de-DE"/>
        </w:rPr>
        <w:t xml:space="preserve"> </w:t>
      </w:r>
    </w:p>
    <w:p w:rsidR="00B95740" w:rsidRDefault="00F91B4C" w:rsidP="008D7215">
      <w:pPr>
        <w:spacing w:before="100" w:beforeAutospacing="1" w:after="100" w:afterAutospacing="1" w:line="276" w:lineRule="auto"/>
        <w:jc w:val="both"/>
        <w:outlineLvl w:val="0"/>
        <w:rPr>
          <w:rFonts w:ascii="Arial" w:eastAsia="Times New Roman" w:hAnsi="Arial" w:cs="Arial"/>
          <w:szCs w:val="24"/>
          <w:lang w:eastAsia="de-DE"/>
        </w:rPr>
      </w:pPr>
      <w:r w:rsidRPr="00F91B4C">
        <w:rPr>
          <w:rFonts w:ascii="Arial" w:hAnsi="Arial" w:cs="Arial"/>
        </w:rPr>
        <w:t>Vielleicht gelingt es Ihnen nicht immer, alle Arbeits- und Ausbildungsplätze zu besetzen? Wie wäre es dann mit einem Umschüler oder einer Umschülerin? Wenn Sie einem jungen Erwachsenen ab 25</w:t>
      </w:r>
      <w:r w:rsidR="0048795E">
        <w:rPr>
          <w:rFonts w:ascii="Arial" w:hAnsi="Arial" w:cs="Arial"/>
        </w:rPr>
        <w:t xml:space="preserve"> bis 35</w:t>
      </w:r>
      <w:r w:rsidRPr="00F91B4C">
        <w:rPr>
          <w:rFonts w:ascii="Arial" w:hAnsi="Arial" w:cs="Arial"/>
        </w:rPr>
        <w:t xml:space="preserve"> Jahren eine berufliche Perspektive in Ihrem Betrieb ermöglichen, tragen Sie aktiv dazu bei, den Fachkräftebedarf in Ihrem Unternehmen zu decken und wirtschaftlich erfolgreich zu sein. So können Sie mit geringem Aufwand durch Umschulung, Ausbildung und Weiterbildung Ihre eigenen Fachkräfte </w:t>
      </w:r>
      <w:r w:rsidRPr="00C369F7">
        <w:rPr>
          <w:rFonts w:ascii="Arial" w:hAnsi="Arial" w:cs="Arial"/>
        </w:rPr>
        <w:t>ausbilden.</w:t>
      </w:r>
      <w:r w:rsidR="005D1D9A" w:rsidRPr="00C369F7">
        <w:rPr>
          <w:rFonts w:ascii="Arial" w:hAnsi="Arial" w:cs="Arial"/>
        </w:rPr>
        <w:t xml:space="preserve"> </w:t>
      </w:r>
      <w:r w:rsidR="001276BF" w:rsidRPr="00C369F7">
        <w:rPr>
          <w:rFonts w:ascii="Arial" w:hAnsi="Arial" w:cs="Arial"/>
        </w:rPr>
        <w:t>Mehr unter</w:t>
      </w:r>
      <w:r w:rsidR="00E6228D">
        <w:rPr>
          <w:rFonts w:ascii="Arial" w:hAnsi="Arial" w:cs="Arial"/>
        </w:rPr>
        <w:t>:</w:t>
      </w:r>
      <w:r w:rsidR="001276BF">
        <w:t xml:space="preserve"> </w:t>
      </w:r>
      <w:hyperlink r:id="rId30" w:history="1">
        <w:r w:rsidR="001276BF" w:rsidRPr="000102C8">
          <w:rPr>
            <w:rStyle w:val="Hyperlink"/>
            <w:rFonts w:ascii="Arial" w:eastAsia="Times New Roman" w:hAnsi="Arial" w:cs="Arial"/>
            <w:szCs w:val="24"/>
            <w:lang w:eastAsia="de-DE"/>
          </w:rPr>
          <w:t>www.arbeitsagentur.de</w:t>
        </w:r>
      </w:hyperlink>
      <w:r w:rsidR="001276BF">
        <w:rPr>
          <w:rFonts w:ascii="Arial" w:eastAsia="Times New Roman" w:hAnsi="Arial" w:cs="Arial"/>
          <w:szCs w:val="24"/>
          <w:lang w:eastAsia="de-DE"/>
        </w:rPr>
        <w:t xml:space="preserve"> </w:t>
      </w:r>
    </w:p>
    <w:p w:rsidR="00784E59" w:rsidRDefault="00784E59" w:rsidP="00EB3E1B">
      <w:pPr>
        <w:spacing w:before="100" w:beforeAutospacing="1" w:after="100" w:afterAutospacing="1" w:line="240" w:lineRule="auto"/>
        <w:jc w:val="both"/>
        <w:outlineLvl w:val="0"/>
        <w:rPr>
          <w:rFonts w:ascii="Arial" w:eastAsia="Times New Roman" w:hAnsi="Arial" w:cs="Arial"/>
          <w:szCs w:val="24"/>
          <w:lang w:eastAsia="de-DE"/>
        </w:rPr>
      </w:pPr>
    </w:p>
    <w:p w:rsidR="009C3C85" w:rsidRPr="009C3C85" w:rsidRDefault="0056467C" w:rsidP="0044071E">
      <w:pPr>
        <w:pStyle w:val="Listenabsatz"/>
        <w:numPr>
          <w:ilvl w:val="0"/>
          <w:numId w:val="19"/>
        </w:numPr>
        <w:spacing w:before="100" w:beforeAutospacing="1" w:after="100" w:afterAutospacing="1" w:line="276" w:lineRule="auto"/>
        <w:jc w:val="both"/>
        <w:outlineLvl w:val="0"/>
        <w:rPr>
          <w:rFonts w:eastAsia="Times New Roman"/>
          <w:b/>
          <w:sz w:val="24"/>
          <w:szCs w:val="24"/>
          <w:lang w:eastAsia="de-DE"/>
        </w:rPr>
      </w:pPr>
      <w:r>
        <w:rPr>
          <w:noProof/>
          <w:lang w:eastAsia="de-DE"/>
        </w:rPr>
        <w:drawing>
          <wp:anchor distT="0" distB="0" distL="114300" distR="114300" simplePos="0" relativeHeight="251694080" behindDoc="0" locked="0" layoutInCell="1" allowOverlap="1">
            <wp:simplePos x="0" y="0"/>
            <wp:positionH relativeFrom="margin">
              <wp:align>right</wp:align>
            </wp:positionH>
            <wp:positionV relativeFrom="paragraph">
              <wp:posOffset>6350</wp:posOffset>
            </wp:positionV>
            <wp:extent cx="1417955" cy="257104"/>
            <wp:effectExtent l="0" t="0" r="0" b="0"/>
            <wp:wrapNone/>
            <wp:docPr id="11279" name="Grafik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17955" cy="257104"/>
                    </a:xfrm>
                    <a:prstGeom prst="rect">
                      <a:avLst/>
                    </a:prstGeom>
                  </pic:spPr>
                </pic:pic>
              </a:graphicData>
            </a:graphic>
            <wp14:sizeRelH relativeFrom="margin">
              <wp14:pctWidth>0</wp14:pctWidth>
            </wp14:sizeRelH>
            <wp14:sizeRelV relativeFrom="margin">
              <wp14:pctHeight>0</wp14:pctHeight>
            </wp14:sizeRelV>
          </wp:anchor>
        </w:drawing>
      </w:r>
      <w:r w:rsidR="009C3C85" w:rsidRPr="009C3C85">
        <w:rPr>
          <w:rFonts w:eastAsia="Times New Roman"/>
          <w:b/>
          <w:sz w:val="22"/>
          <w:szCs w:val="24"/>
          <w:lang w:eastAsia="de-DE"/>
        </w:rPr>
        <w:t>Berufsausbildungsbeihilfe</w:t>
      </w:r>
      <w:r w:rsidR="009C3C85" w:rsidRPr="009C3C85">
        <w:rPr>
          <w:rFonts w:eastAsia="Times New Roman"/>
          <w:b/>
          <w:sz w:val="24"/>
          <w:szCs w:val="24"/>
          <w:lang w:eastAsia="de-DE"/>
        </w:rPr>
        <w:t xml:space="preserve"> </w:t>
      </w:r>
    </w:p>
    <w:p w:rsidR="00EB3E1B" w:rsidRDefault="009C3C85" w:rsidP="008D7215">
      <w:pPr>
        <w:spacing w:before="100" w:beforeAutospacing="1" w:after="100" w:afterAutospacing="1" w:line="276" w:lineRule="auto"/>
        <w:jc w:val="both"/>
        <w:outlineLvl w:val="0"/>
        <w:rPr>
          <w:rFonts w:ascii="Arial" w:eastAsia="Times New Roman" w:hAnsi="Arial" w:cs="Arial"/>
          <w:szCs w:val="24"/>
          <w:lang w:eastAsia="de-DE"/>
        </w:rPr>
      </w:pPr>
      <w:r w:rsidRPr="009C3C85">
        <w:rPr>
          <w:rFonts w:ascii="Arial" w:eastAsia="Times New Roman" w:hAnsi="Arial" w:cs="Arial"/>
          <w:szCs w:val="24"/>
          <w:lang w:eastAsia="de-DE"/>
        </w:rPr>
        <w:t xml:space="preserve">Auszubildende, die aufgrund der Entfernung der Ausbildungsstätte nicht bei den Eltern wohnen können, haben unter Umständen Anspruch auf Berufsausbildungsbeihilfe. Ebenso Auszubildende, die über 18 Jahre alt sind, verheiratet oder in einer Lebenspartnerschaft leben oder mindestens ein Kind haben. Zu beachten ist, dass nur die erste Ausbildung gefördert wird. Der Antrag ist bei der zuständigen Agentur </w:t>
      </w:r>
      <w:r w:rsidR="0038609D">
        <w:rPr>
          <w:rFonts w:ascii="Arial" w:eastAsia="Times New Roman" w:hAnsi="Arial" w:cs="Arial"/>
          <w:szCs w:val="24"/>
          <w:lang w:eastAsia="de-DE"/>
        </w:rPr>
        <w:t>für Arbeit zu stellen. Bevor ein Antrag gestellt wird, kann</w:t>
      </w:r>
      <w:r w:rsidRPr="009C3C85">
        <w:rPr>
          <w:rFonts w:ascii="Arial" w:eastAsia="Times New Roman" w:hAnsi="Arial" w:cs="Arial"/>
          <w:szCs w:val="24"/>
          <w:lang w:eastAsia="de-DE"/>
        </w:rPr>
        <w:t xml:space="preserve"> </w:t>
      </w:r>
      <w:r w:rsidR="0038609D">
        <w:rPr>
          <w:rFonts w:ascii="Arial" w:eastAsia="Times New Roman" w:hAnsi="Arial" w:cs="Arial"/>
          <w:szCs w:val="24"/>
          <w:lang w:eastAsia="de-DE"/>
        </w:rPr>
        <w:t>mit dem Online Rechner berechnet werden</w:t>
      </w:r>
      <w:r w:rsidRPr="009C3C85">
        <w:rPr>
          <w:rFonts w:ascii="Arial" w:eastAsia="Times New Roman" w:hAnsi="Arial" w:cs="Arial"/>
          <w:szCs w:val="24"/>
          <w:lang w:eastAsia="de-DE"/>
        </w:rPr>
        <w:t xml:space="preserve">, ob und in welcher Höhe </w:t>
      </w:r>
      <w:r w:rsidR="0038609D">
        <w:rPr>
          <w:rFonts w:ascii="Arial" w:eastAsia="Times New Roman" w:hAnsi="Arial" w:cs="Arial"/>
          <w:szCs w:val="24"/>
          <w:lang w:eastAsia="de-DE"/>
        </w:rPr>
        <w:t>die</w:t>
      </w:r>
      <w:r w:rsidRPr="009C3C85">
        <w:rPr>
          <w:rFonts w:ascii="Arial" w:eastAsia="Times New Roman" w:hAnsi="Arial" w:cs="Arial"/>
          <w:szCs w:val="24"/>
          <w:lang w:eastAsia="de-DE"/>
        </w:rPr>
        <w:t xml:space="preserve"> Beihilfe zusteht. </w:t>
      </w:r>
    </w:p>
    <w:p w:rsidR="004A72C9" w:rsidRDefault="009C3C85" w:rsidP="008D7215">
      <w:pPr>
        <w:spacing w:before="100" w:beforeAutospacing="1" w:after="100" w:afterAutospacing="1" w:line="276" w:lineRule="auto"/>
        <w:jc w:val="both"/>
        <w:outlineLvl w:val="0"/>
        <w:rPr>
          <w:rStyle w:val="Hyperlink"/>
          <w:rFonts w:ascii="Arial" w:eastAsia="Times New Roman" w:hAnsi="Arial" w:cs="Arial"/>
          <w:szCs w:val="24"/>
          <w:lang w:eastAsia="de-DE"/>
        </w:rPr>
      </w:pPr>
      <w:r w:rsidRPr="009C3C85">
        <w:rPr>
          <w:rFonts w:ascii="Arial" w:eastAsia="Times New Roman" w:hAnsi="Arial" w:cs="Arial"/>
          <w:szCs w:val="24"/>
          <w:lang w:eastAsia="de-DE"/>
        </w:rPr>
        <w:t xml:space="preserve">Der Rechner: </w:t>
      </w:r>
      <w:hyperlink r:id="rId32" w:history="1">
        <w:r w:rsidRPr="000102C8">
          <w:rPr>
            <w:rStyle w:val="Hyperlink"/>
            <w:rFonts w:ascii="Arial" w:eastAsia="Times New Roman" w:hAnsi="Arial" w:cs="Arial"/>
            <w:szCs w:val="24"/>
            <w:lang w:eastAsia="de-DE"/>
          </w:rPr>
          <w:t>www.babrechner.arbeitsagentur.de</w:t>
        </w:r>
      </w:hyperlink>
    </w:p>
    <w:p w:rsidR="00D060C6" w:rsidRDefault="00D060C6" w:rsidP="008D7215">
      <w:pPr>
        <w:spacing w:before="100" w:beforeAutospacing="1" w:after="100" w:afterAutospacing="1" w:line="276" w:lineRule="auto"/>
        <w:jc w:val="both"/>
        <w:outlineLvl w:val="0"/>
        <w:rPr>
          <w:rStyle w:val="Hyperlink"/>
          <w:rFonts w:ascii="Arial" w:eastAsia="Times New Roman" w:hAnsi="Arial" w:cs="Arial"/>
          <w:szCs w:val="24"/>
          <w:lang w:eastAsia="de-DE"/>
        </w:rPr>
      </w:pPr>
    </w:p>
    <w:p w:rsidR="002C462E" w:rsidRDefault="00906361" w:rsidP="00D060C6">
      <w:pPr>
        <w:spacing w:before="100" w:beforeAutospacing="1" w:after="100" w:afterAutospacing="1" w:line="240" w:lineRule="auto"/>
        <w:jc w:val="both"/>
        <w:outlineLvl w:val="0"/>
        <w:rPr>
          <w:rStyle w:val="Hyperlink"/>
          <w:rFonts w:ascii="Arial" w:eastAsia="Times New Roman" w:hAnsi="Arial" w:cs="Arial"/>
          <w:szCs w:val="24"/>
          <w:lang w:eastAsia="de-DE"/>
        </w:rPr>
      </w:pPr>
      <w:r>
        <w:rPr>
          <w:noProof/>
          <w:lang w:eastAsia="de-DE"/>
        </w:rPr>
        <w:lastRenderedPageBreak/>
        <w:drawing>
          <wp:anchor distT="0" distB="0" distL="114300" distR="114300" simplePos="0" relativeHeight="251705344" behindDoc="0" locked="0" layoutInCell="1" allowOverlap="1">
            <wp:simplePos x="0" y="0"/>
            <wp:positionH relativeFrom="column">
              <wp:posOffset>5034280</wp:posOffset>
            </wp:positionH>
            <wp:positionV relativeFrom="paragraph">
              <wp:posOffset>114300</wp:posOffset>
            </wp:positionV>
            <wp:extent cx="1114425" cy="488678"/>
            <wp:effectExtent l="0" t="0" r="0"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14425" cy="488678"/>
                    </a:xfrm>
                    <a:prstGeom prst="rect">
                      <a:avLst/>
                    </a:prstGeom>
                  </pic:spPr>
                </pic:pic>
              </a:graphicData>
            </a:graphic>
            <wp14:sizeRelH relativeFrom="margin">
              <wp14:pctWidth>0</wp14:pctWidth>
            </wp14:sizeRelH>
            <wp14:sizeRelV relativeFrom="margin">
              <wp14:pctHeight>0</wp14:pctHeight>
            </wp14:sizeRelV>
          </wp:anchor>
        </w:drawing>
      </w:r>
    </w:p>
    <w:p w:rsidR="002C462E" w:rsidRPr="00B75D96" w:rsidRDefault="002C462E" w:rsidP="002C462E">
      <w:pPr>
        <w:pStyle w:val="Listenabsatz"/>
        <w:numPr>
          <w:ilvl w:val="0"/>
          <w:numId w:val="19"/>
        </w:numPr>
        <w:spacing w:before="100" w:beforeAutospacing="1" w:after="100" w:afterAutospacing="1" w:line="276" w:lineRule="auto"/>
        <w:jc w:val="both"/>
        <w:outlineLvl w:val="0"/>
        <w:rPr>
          <w:rStyle w:val="Hyperlink"/>
          <w:rFonts w:eastAsia="Times New Roman" w:cs="Arial"/>
          <w:sz w:val="22"/>
          <w:szCs w:val="22"/>
          <w:lang w:eastAsia="de-DE"/>
        </w:rPr>
      </w:pPr>
      <w:r w:rsidRPr="00B75D96">
        <w:rPr>
          <w:rFonts w:eastAsia="Times New Roman"/>
          <w:b/>
          <w:sz w:val="22"/>
          <w:szCs w:val="22"/>
          <w:lang w:eastAsia="de-DE"/>
        </w:rPr>
        <w:t>WeGebAU</w:t>
      </w:r>
      <w:r w:rsidR="00457616" w:rsidRPr="00B75D96">
        <w:rPr>
          <w:rFonts w:eastAsia="Times New Roman"/>
          <w:b/>
          <w:sz w:val="22"/>
          <w:szCs w:val="22"/>
          <w:lang w:eastAsia="de-DE"/>
        </w:rPr>
        <w:t xml:space="preserve"> </w:t>
      </w:r>
      <w:r w:rsidR="00906361" w:rsidRPr="00B75D96">
        <w:rPr>
          <w:rFonts w:eastAsia="Times New Roman"/>
          <w:b/>
          <w:sz w:val="22"/>
          <w:szCs w:val="22"/>
          <w:lang w:eastAsia="de-DE"/>
        </w:rPr>
        <w:t xml:space="preserve">  </w:t>
      </w:r>
    </w:p>
    <w:p w:rsidR="002C462E" w:rsidRPr="002C462E" w:rsidRDefault="002C462E" w:rsidP="00146AA0">
      <w:pPr>
        <w:shd w:val="clear" w:color="auto" w:fill="FFFFFF"/>
        <w:spacing w:after="150" w:line="276" w:lineRule="auto"/>
        <w:jc w:val="both"/>
        <w:textAlignment w:val="baseline"/>
        <w:outlineLvl w:val="2"/>
        <w:rPr>
          <w:rFonts w:ascii="Arial" w:eastAsia="Times New Roman" w:hAnsi="Arial" w:cs="Arial"/>
          <w:lang w:eastAsia="de-DE"/>
        </w:rPr>
      </w:pPr>
      <w:r w:rsidRPr="002C462E">
        <w:rPr>
          <w:rFonts w:ascii="Arial" w:eastAsia="Times New Roman" w:hAnsi="Arial" w:cs="Arial"/>
          <w:lang w:eastAsia="de-DE"/>
        </w:rPr>
        <w:t>Zielgruppe sind geringqualifizierte Beschäftigte und Beschäftigte in kleinen und mittleren Untern</w:t>
      </w:r>
      <w:r>
        <w:rPr>
          <w:rFonts w:ascii="Arial" w:eastAsia="Times New Roman" w:hAnsi="Arial" w:cs="Arial"/>
          <w:lang w:eastAsia="de-DE"/>
        </w:rPr>
        <w:t xml:space="preserve">ehmen. Die Förderung soll </w:t>
      </w:r>
      <w:r w:rsidRPr="002C462E">
        <w:rPr>
          <w:rFonts w:ascii="Arial" w:eastAsia="Times New Roman" w:hAnsi="Arial" w:cs="Arial"/>
          <w:lang w:eastAsia="de-DE"/>
        </w:rPr>
        <w:t>eine Anschubfinanzierung für die Weiterbildung insbesondere in kleineren und mittleren Unternehmen darstellen.</w:t>
      </w:r>
    </w:p>
    <w:p w:rsidR="002C462E" w:rsidRPr="002C462E" w:rsidRDefault="00146AA0" w:rsidP="00146AA0">
      <w:pPr>
        <w:shd w:val="clear" w:color="auto" w:fill="FFFFFF"/>
        <w:spacing w:after="150" w:line="276" w:lineRule="auto"/>
        <w:jc w:val="both"/>
        <w:textAlignment w:val="baseline"/>
        <w:rPr>
          <w:rFonts w:ascii="Arial" w:eastAsia="Times New Roman" w:hAnsi="Arial" w:cs="Arial"/>
          <w:lang w:eastAsia="de-DE"/>
        </w:rPr>
      </w:pPr>
      <w:r>
        <w:rPr>
          <w:rFonts w:ascii="Arial" w:eastAsia="Times New Roman" w:hAnsi="Arial" w:cs="Arial"/>
          <w:lang w:eastAsia="de-DE"/>
        </w:rPr>
        <w:t>D</w:t>
      </w:r>
      <w:r w:rsidR="002C462E" w:rsidRPr="002C462E">
        <w:rPr>
          <w:rFonts w:ascii="Arial" w:eastAsia="Times New Roman" w:hAnsi="Arial" w:cs="Arial"/>
          <w:lang w:eastAsia="de-DE"/>
        </w:rPr>
        <w:t>em Arbeitnehmer können die notwendigen Lehrgangskosten ganz oder teilweise erstattet werden. Darüber hinaus kann ein Zuschuss zu den zusätzlich entstehenden übrigen Weiterbildungskosten (z. B. Fahrkosten) gewährt werden, wenn diese zusätzlich entstehen.</w:t>
      </w:r>
    </w:p>
    <w:p w:rsidR="002C462E" w:rsidRDefault="002C462E" w:rsidP="00530E80">
      <w:pPr>
        <w:shd w:val="clear" w:color="auto" w:fill="FFFFFF"/>
        <w:spacing w:after="150" w:line="276" w:lineRule="auto"/>
        <w:jc w:val="both"/>
        <w:textAlignment w:val="baseline"/>
        <w:rPr>
          <w:rFonts w:ascii="Arial" w:eastAsia="Times New Roman" w:hAnsi="Arial" w:cs="Arial"/>
          <w:lang w:eastAsia="de-DE"/>
        </w:rPr>
      </w:pPr>
      <w:r w:rsidRPr="002C462E">
        <w:rPr>
          <w:rFonts w:ascii="Arial" w:eastAsia="Times New Roman" w:hAnsi="Arial" w:cs="Arial"/>
          <w:lang w:eastAsia="de-DE"/>
        </w:rPr>
        <w:t>Bei geringqualifizierten Beschäftigten, die an Weiterbildungen teilnehmen, welche zu einem Berufsabschluss führen (z.B. Umschulungen, Vorbereitungslehrgänge auf Externenprüfungen) werden die notwendigen Lehrgangskosten in voller Höhe erstattet. Dies gilt unabhängig von der Betriebsgröße. Bei sonstigen Beschäftigten in kleinen und mittleren Unternehmen übernehmen die Agenturen d</w:t>
      </w:r>
      <w:r w:rsidR="00146AA0">
        <w:rPr>
          <w:rFonts w:ascii="Arial" w:eastAsia="Times New Roman" w:hAnsi="Arial" w:cs="Arial"/>
          <w:lang w:eastAsia="de-DE"/>
        </w:rPr>
        <w:t>ie Lehrgangskosten nur anteilig.</w:t>
      </w:r>
    </w:p>
    <w:p w:rsidR="00AF7317" w:rsidRDefault="00AF7317" w:rsidP="00AF7317">
      <w:pPr>
        <w:shd w:val="clear" w:color="auto" w:fill="FFFFFF"/>
        <w:spacing w:after="150" w:line="276" w:lineRule="auto"/>
        <w:jc w:val="both"/>
        <w:textAlignment w:val="baseline"/>
        <w:rPr>
          <w:rFonts w:ascii="Arial" w:hAnsi="Arial" w:cs="Arial"/>
          <w:color w:val="006621"/>
          <w:sz w:val="21"/>
          <w:szCs w:val="21"/>
          <w:shd w:val="clear" w:color="auto" w:fill="FFFFFF"/>
        </w:rPr>
      </w:pPr>
      <w:r w:rsidRPr="00AF7317">
        <w:rPr>
          <w:rStyle w:val="Hyperlink"/>
          <w:rFonts w:ascii="Arial" w:eastAsia="Times New Roman" w:hAnsi="Arial" w:cs="Arial"/>
          <w:color w:val="auto"/>
          <w:u w:val="none"/>
          <w:lang w:eastAsia="de-DE"/>
        </w:rPr>
        <w:t>Ausführliche Informationen zu den Voraussetzungen und der Antragstellung unter:</w:t>
      </w:r>
      <w:r>
        <w:rPr>
          <w:rStyle w:val="Hyperlink"/>
          <w:rFonts w:ascii="Arial" w:eastAsia="Times New Roman" w:hAnsi="Arial" w:cs="Arial"/>
          <w:color w:val="auto"/>
          <w:u w:val="none"/>
          <w:lang w:eastAsia="de-DE"/>
        </w:rPr>
        <w:t xml:space="preserve"> </w:t>
      </w:r>
      <w:hyperlink r:id="rId34" w:history="1">
        <w:r w:rsidRPr="005618D2">
          <w:rPr>
            <w:rStyle w:val="Hyperlink"/>
            <w:rFonts w:ascii="Arial" w:hAnsi="Arial" w:cs="Arial"/>
            <w:sz w:val="21"/>
            <w:szCs w:val="21"/>
            <w:shd w:val="clear" w:color="auto" w:fill="FFFFFF"/>
          </w:rPr>
          <w:t>www.arbeitsagentur.de/web/content/Programm-WeGebAU</w:t>
        </w:r>
      </w:hyperlink>
    </w:p>
    <w:p w:rsidR="00AF7317" w:rsidRPr="00AF7317" w:rsidRDefault="00AF7317" w:rsidP="00B75D96">
      <w:pPr>
        <w:shd w:val="clear" w:color="auto" w:fill="FFFFFF"/>
        <w:spacing w:after="150" w:line="360" w:lineRule="auto"/>
        <w:jc w:val="both"/>
        <w:textAlignment w:val="baseline"/>
        <w:rPr>
          <w:rFonts w:ascii="Arial" w:hAnsi="Arial" w:cs="Arial"/>
          <w:color w:val="006621"/>
          <w:sz w:val="21"/>
          <w:szCs w:val="21"/>
          <w:shd w:val="clear" w:color="auto" w:fill="FFFFFF"/>
        </w:rPr>
      </w:pPr>
    </w:p>
    <w:p w:rsidR="00F41961" w:rsidRPr="00D90E35" w:rsidRDefault="00D90E35" w:rsidP="00B65585">
      <w:pPr>
        <w:pStyle w:val="Listenabsatz"/>
        <w:keepNext/>
        <w:keepLines/>
        <w:numPr>
          <w:ilvl w:val="0"/>
          <w:numId w:val="19"/>
        </w:numPr>
        <w:spacing w:before="240" w:line="276" w:lineRule="auto"/>
        <w:jc w:val="both"/>
        <w:outlineLvl w:val="0"/>
        <w:rPr>
          <w:rFonts w:eastAsia="Times New Roman"/>
          <w:b/>
          <w:sz w:val="22"/>
          <w:szCs w:val="22"/>
          <w:lang w:eastAsia="de-DE"/>
        </w:rPr>
      </w:pPr>
      <w:r>
        <w:rPr>
          <w:noProof/>
          <w:lang w:eastAsia="de-DE"/>
        </w:rPr>
        <w:drawing>
          <wp:anchor distT="0" distB="0" distL="114300" distR="114300" simplePos="0" relativeHeight="251695104" behindDoc="0" locked="0" layoutInCell="1" allowOverlap="1">
            <wp:simplePos x="0" y="0"/>
            <wp:positionH relativeFrom="margin">
              <wp:posOffset>4906645</wp:posOffset>
            </wp:positionH>
            <wp:positionV relativeFrom="paragraph">
              <wp:posOffset>69215</wp:posOffset>
            </wp:positionV>
            <wp:extent cx="1238250" cy="302363"/>
            <wp:effectExtent l="0" t="0" r="0"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38250" cy="302363"/>
                    </a:xfrm>
                    <a:prstGeom prst="rect">
                      <a:avLst/>
                    </a:prstGeom>
                  </pic:spPr>
                </pic:pic>
              </a:graphicData>
            </a:graphic>
            <wp14:sizeRelH relativeFrom="margin">
              <wp14:pctWidth>0</wp14:pctWidth>
            </wp14:sizeRelH>
            <wp14:sizeRelV relativeFrom="margin">
              <wp14:pctHeight>0</wp14:pctHeight>
            </wp14:sizeRelV>
          </wp:anchor>
        </w:drawing>
      </w:r>
      <w:r w:rsidR="00F41961" w:rsidRPr="00B65585">
        <w:rPr>
          <w:rFonts w:eastAsia="Times New Roman"/>
          <w:b/>
          <w:sz w:val="22"/>
          <w:szCs w:val="22"/>
          <w:lang w:eastAsia="de-DE"/>
        </w:rPr>
        <w:t>Kindergeld</w:t>
      </w:r>
      <w:r w:rsidR="00E6228D" w:rsidRPr="00E6228D">
        <w:rPr>
          <w:noProof/>
          <w:lang w:eastAsia="de-DE"/>
        </w:rPr>
        <w:t xml:space="preserve"> </w:t>
      </w:r>
    </w:p>
    <w:p w:rsidR="00D90E35" w:rsidRPr="00B65585" w:rsidRDefault="00D90E35" w:rsidP="00D90E35">
      <w:pPr>
        <w:pStyle w:val="Listenabsatz"/>
        <w:keepNext/>
        <w:keepLines/>
        <w:spacing w:before="240" w:line="276" w:lineRule="auto"/>
        <w:jc w:val="both"/>
        <w:outlineLvl w:val="0"/>
        <w:rPr>
          <w:rFonts w:eastAsia="Times New Roman"/>
          <w:b/>
          <w:sz w:val="22"/>
          <w:szCs w:val="22"/>
          <w:lang w:eastAsia="de-DE"/>
        </w:rPr>
      </w:pPr>
    </w:p>
    <w:p w:rsidR="00911B28" w:rsidRDefault="00F41961" w:rsidP="00911B28">
      <w:pPr>
        <w:spacing w:after="0" w:line="276" w:lineRule="auto"/>
        <w:jc w:val="both"/>
        <w:rPr>
          <w:rFonts w:ascii="Arial" w:eastAsia="Times New Roman" w:hAnsi="Arial" w:cs="Arial"/>
          <w:lang w:eastAsia="de-DE"/>
        </w:rPr>
      </w:pPr>
      <w:r w:rsidRPr="00B65585">
        <w:rPr>
          <w:rFonts w:ascii="Arial" w:eastAsia="Times New Roman" w:hAnsi="Arial" w:cs="Arial"/>
          <w:lang w:eastAsia="de-DE"/>
        </w:rPr>
        <w:t>Während der Ausbildungszeit und bis zur Vollendung des 25. Lebensjahres besteht für Auszubildende ein Anspruch auf Kindergeld. Der Antrag auf Kindergeld kann bei der zuständigen</w:t>
      </w:r>
      <w:r w:rsidR="00911B28">
        <w:rPr>
          <w:rFonts w:ascii="Arial" w:eastAsia="Times New Roman" w:hAnsi="Arial" w:cs="Arial"/>
          <w:lang w:eastAsia="de-DE"/>
        </w:rPr>
        <w:t xml:space="preserve"> Familienkasse gestellt werden.</w:t>
      </w:r>
    </w:p>
    <w:p w:rsidR="00911B28" w:rsidRDefault="00911B28" w:rsidP="00911B28">
      <w:pPr>
        <w:spacing w:after="0" w:line="276" w:lineRule="auto"/>
        <w:jc w:val="both"/>
        <w:rPr>
          <w:rFonts w:ascii="Arial" w:eastAsia="Times New Roman" w:hAnsi="Arial" w:cs="Arial"/>
          <w:lang w:eastAsia="de-DE"/>
        </w:rPr>
      </w:pPr>
      <w:r w:rsidRPr="00911B28">
        <w:rPr>
          <w:rFonts w:ascii="Arial" w:eastAsia="Times New Roman" w:hAnsi="Arial" w:cs="Arial"/>
          <w:lang w:eastAsia="de-DE"/>
        </w:rPr>
        <w:t>Ausführliche Informationen zu den Voraussetzungen und der Antragstellung unter</w:t>
      </w:r>
      <w:r>
        <w:rPr>
          <w:rFonts w:ascii="Arial" w:eastAsia="Times New Roman" w:hAnsi="Arial" w:cs="Arial"/>
          <w:lang w:eastAsia="de-DE"/>
        </w:rPr>
        <w:t>:</w:t>
      </w:r>
    </w:p>
    <w:p w:rsidR="00B46B2C" w:rsidRDefault="007B6A5A" w:rsidP="00B65585">
      <w:pPr>
        <w:spacing w:after="0" w:line="276" w:lineRule="auto"/>
        <w:jc w:val="both"/>
        <w:rPr>
          <w:rFonts w:ascii="Arial" w:eastAsia="Times New Roman" w:hAnsi="Arial" w:cs="Arial"/>
          <w:lang w:eastAsia="de-DE"/>
        </w:rPr>
      </w:pPr>
      <w:hyperlink r:id="rId36" w:history="1">
        <w:r w:rsidR="00F85B9A" w:rsidRPr="001E5ACA">
          <w:rPr>
            <w:rStyle w:val="Hyperlink"/>
            <w:rFonts w:ascii="Arial" w:eastAsia="Times New Roman" w:hAnsi="Arial" w:cs="Arial"/>
            <w:lang w:eastAsia="de-DE"/>
          </w:rPr>
          <w:t>http://www.kindergeld.org/kindergeld-in-ausbildung.html</w:t>
        </w:r>
      </w:hyperlink>
    </w:p>
    <w:p w:rsidR="00F85B9A" w:rsidRDefault="00F85B9A" w:rsidP="00B65585">
      <w:pPr>
        <w:spacing w:after="0" w:line="276" w:lineRule="auto"/>
        <w:jc w:val="both"/>
        <w:rPr>
          <w:rFonts w:ascii="Arial" w:eastAsia="Times New Roman" w:hAnsi="Arial" w:cs="Arial"/>
          <w:lang w:eastAsia="de-DE"/>
        </w:rPr>
      </w:pPr>
    </w:p>
    <w:p w:rsidR="00F41961" w:rsidRPr="00B65585" w:rsidRDefault="00B46B2C" w:rsidP="00D90E35">
      <w:pPr>
        <w:spacing w:after="0" w:line="360" w:lineRule="auto"/>
        <w:jc w:val="both"/>
        <w:rPr>
          <w:rFonts w:ascii="Arial" w:eastAsia="Times New Roman" w:hAnsi="Arial" w:cs="Arial"/>
          <w:lang w:eastAsia="de-DE"/>
        </w:rPr>
      </w:pPr>
      <w:r>
        <w:rPr>
          <w:noProof/>
          <w:lang w:eastAsia="de-DE"/>
        </w:rPr>
        <w:drawing>
          <wp:anchor distT="0" distB="0" distL="114300" distR="114300" simplePos="0" relativeHeight="251696128" behindDoc="0" locked="0" layoutInCell="1" allowOverlap="1">
            <wp:simplePos x="0" y="0"/>
            <wp:positionH relativeFrom="column">
              <wp:posOffset>4776029</wp:posOffset>
            </wp:positionH>
            <wp:positionV relativeFrom="paragraph">
              <wp:posOffset>50800</wp:posOffset>
            </wp:positionV>
            <wp:extent cx="1375851" cy="437484"/>
            <wp:effectExtent l="0" t="0" r="0" b="12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90719" cy="442212"/>
                    </a:xfrm>
                    <a:prstGeom prst="rect">
                      <a:avLst/>
                    </a:prstGeom>
                  </pic:spPr>
                </pic:pic>
              </a:graphicData>
            </a:graphic>
            <wp14:sizeRelH relativeFrom="margin">
              <wp14:pctWidth>0</wp14:pctWidth>
            </wp14:sizeRelH>
            <wp14:sizeRelV relativeFrom="margin">
              <wp14:pctHeight>0</wp14:pctHeight>
            </wp14:sizeRelV>
          </wp:anchor>
        </w:drawing>
      </w:r>
    </w:p>
    <w:p w:rsidR="00F41961" w:rsidRPr="00B65585" w:rsidRDefault="00F41961" w:rsidP="00B65585">
      <w:pPr>
        <w:pStyle w:val="Listenabsatz"/>
        <w:keepNext/>
        <w:keepLines/>
        <w:numPr>
          <w:ilvl w:val="0"/>
          <w:numId w:val="19"/>
        </w:numPr>
        <w:spacing w:before="240" w:line="276" w:lineRule="auto"/>
        <w:jc w:val="both"/>
        <w:outlineLvl w:val="0"/>
        <w:rPr>
          <w:rFonts w:eastAsia="Times New Roman"/>
          <w:b/>
          <w:sz w:val="22"/>
          <w:lang w:eastAsia="de-DE"/>
        </w:rPr>
      </w:pPr>
      <w:r w:rsidRPr="00B65585">
        <w:rPr>
          <w:rFonts w:eastAsia="Times New Roman"/>
          <w:b/>
          <w:sz w:val="22"/>
          <w:lang w:eastAsia="de-DE"/>
        </w:rPr>
        <w:t>Wohngeld</w:t>
      </w:r>
      <w:r w:rsidR="00B46B2C" w:rsidRPr="00B46B2C">
        <w:rPr>
          <w:noProof/>
          <w:lang w:eastAsia="de-DE"/>
        </w:rPr>
        <w:t xml:space="preserve"> </w:t>
      </w:r>
    </w:p>
    <w:p w:rsidR="00F41961" w:rsidRPr="00B65585" w:rsidRDefault="00F41961" w:rsidP="00B65585">
      <w:pPr>
        <w:spacing w:after="100" w:afterAutospacing="1" w:line="276" w:lineRule="auto"/>
        <w:jc w:val="both"/>
        <w:rPr>
          <w:rFonts w:ascii="Arial" w:eastAsia="Times New Roman" w:hAnsi="Arial" w:cs="Arial"/>
          <w:lang w:eastAsia="de-DE"/>
        </w:rPr>
      </w:pPr>
      <w:r w:rsidRPr="00B65585">
        <w:rPr>
          <w:rFonts w:ascii="Arial" w:eastAsia="Times New Roman" w:hAnsi="Arial" w:cs="Arial"/>
          <w:lang w:eastAsia="de-DE"/>
        </w:rPr>
        <w:t>Sofern der Antrag auf Berufsausbildungsbeihilfe abgelehnt wird, haben Auszubildende die Möglichkeit Wohngeld zu beantragen. Wohngeld ist ein finanzieller Zuschuss für die Wohnkosten. Der Antrag auf Wohngeld wird bei der Wohngeldstelle der zuständigen Gemeinde gestellt.</w:t>
      </w:r>
    </w:p>
    <w:p w:rsidR="0005694E" w:rsidRPr="0005694E" w:rsidRDefault="0005694E" w:rsidP="0005694E">
      <w:pPr>
        <w:spacing w:after="0" w:line="240" w:lineRule="auto"/>
        <w:jc w:val="both"/>
        <w:outlineLvl w:val="0"/>
        <w:rPr>
          <w:rFonts w:ascii="Arial" w:eastAsia="Times New Roman" w:hAnsi="Arial" w:cs="Arial"/>
          <w:lang w:eastAsia="de-DE"/>
        </w:rPr>
      </w:pPr>
      <w:r w:rsidRPr="0005694E">
        <w:rPr>
          <w:rFonts w:ascii="Arial" w:eastAsia="Times New Roman" w:hAnsi="Arial" w:cs="Arial"/>
          <w:lang w:eastAsia="de-DE"/>
        </w:rPr>
        <w:t>Ausführliche Informationen zu den Voraussetzungen und der Antragstellung:</w:t>
      </w:r>
    </w:p>
    <w:p w:rsidR="004A72C9" w:rsidRDefault="007B6A5A" w:rsidP="0005694E">
      <w:pPr>
        <w:spacing w:after="0" w:line="240" w:lineRule="auto"/>
        <w:jc w:val="both"/>
        <w:outlineLvl w:val="0"/>
        <w:rPr>
          <w:rFonts w:ascii="Arial" w:eastAsia="Times New Roman" w:hAnsi="Arial" w:cs="Arial"/>
          <w:lang w:eastAsia="de-DE"/>
        </w:rPr>
      </w:pPr>
      <w:hyperlink r:id="rId38" w:anchor="c17986" w:history="1">
        <w:r w:rsidR="0005694E" w:rsidRPr="00B831D3">
          <w:rPr>
            <w:rStyle w:val="Hyperlink"/>
            <w:rFonts w:ascii="Arial" w:eastAsia="Times New Roman" w:hAnsi="Arial" w:cs="Arial"/>
            <w:lang w:eastAsia="de-DE"/>
          </w:rPr>
          <w:t>www.bmub.bund.de/themen/stadt-wohnen/wohnraumfoerderung/wohngeld/#c17986</w:t>
        </w:r>
      </w:hyperlink>
    </w:p>
    <w:p w:rsidR="00B75D96" w:rsidRDefault="00B75D96" w:rsidP="00D90E35">
      <w:pPr>
        <w:spacing w:before="100" w:beforeAutospacing="1" w:after="100" w:afterAutospacing="1" w:line="480" w:lineRule="auto"/>
        <w:jc w:val="both"/>
        <w:outlineLvl w:val="0"/>
        <w:rPr>
          <w:rFonts w:ascii="Arial" w:hAnsi="Arial" w:cs="Arial"/>
        </w:rPr>
      </w:pPr>
    </w:p>
    <w:p w:rsidR="00B75D96" w:rsidRDefault="00B75D96" w:rsidP="00D90E35">
      <w:pPr>
        <w:spacing w:before="100" w:beforeAutospacing="1" w:after="100" w:afterAutospacing="1" w:line="480" w:lineRule="auto"/>
        <w:jc w:val="both"/>
        <w:outlineLvl w:val="0"/>
        <w:rPr>
          <w:rFonts w:ascii="Arial" w:hAnsi="Arial" w:cs="Arial"/>
        </w:rPr>
      </w:pPr>
    </w:p>
    <w:p w:rsidR="00B75D96" w:rsidRDefault="00B75D96" w:rsidP="00D90E35">
      <w:pPr>
        <w:spacing w:before="100" w:beforeAutospacing="1" w:after="100" w:afterAutospacing="1" w:line="480" w:lineRule="auto"/>
        <w:jc w:val="both"/>
        <w:outlineLvl w:val="0"/>
        <w:rPr>
          <w:rFonts w:ascii="Arial" w:hAnsi="Arial" w:cs="Arial"/>
        </w:rPr>
      </w:pPr>
    </w:p>
    <w:p w:rsidR="00B75D96" w:rsidRDefault="00B75D96" w:rsidP="00D90E35">
      <w:pPr>
        <w:spacing w:before="100" w:beforeAutospacing="1" w:after="100" w:afterAutospacing="1" w:line="480" w:lineRule="auto"/>
        <w:jc w:val="both"/>
        <w:outlineLvl w:val="0"/>
        <w:rPr>
          <w:rFonts w:ascii="Arial" w:hAnsi="Arial" w:cs="Arial"/>
        </w:rPr>
      </w:pPr>
    </w:p>
    <w:p w:rsidR="0005694E" w:rsidRPr="004A72C9" w:rsidRDefault="00726BBE" w:rsidP="00A35DBF">
      <w:pPr>
        <w:spacing w:before="100" w:beforeAutospacing="1" w:after="100" w:afterAutospacing="1" w:line="240" w:lineRule="auto"/>
        <w:jc w:val="both"/>
        <w:outlineLvl w:val="0"/>
        <w:rPr>
          <w:rFonts w:ascii="Arial" w:hAnsi="Arial" w:cs="Arial"/>
        </w:rPr>
      </w:pPr>
      <w:r>
        <w:rPr>
          <w:rFonts w:ascii="Arial" w:hAnsi="Arial" w:cs="Arial"/>
          <w:noProof/>
          <w:lang w:eastAsia="de-DE"/>
        </w:rPr>
        <w:lastRenderedPageBreak/>
        <mc:AlternateContent>
          <mc:Choice Requires="wps">
            <w:drawing>
              <wp:anchor distT="0" distB="0" distL="114300" distR="114300" simplePos="0" relativeHeight="251703296" behindDoc="0" locked="0" layoutInCell="1" allowOverlap="1">
                <wp:simplePos x="0" y="0"/>
                <wp:positionH relativeFrom="column">
                  <wp:posOffset>-57150</wp:posOffset>
                </wp:positionH>
                <wp:positionV relativeFrom="paragraph">
                  <wp:posOffset>321310</wp:posOffset>
                </wp:positionV>
                <wp:extent cx="1962150" cy="209550"/>
                <wp:effectExtent l="0" t="0" r="19050" b="19050"/>
                <wp:wrapNone/>
                <wp:docPr id="21" name="Rechteck 21"/>
                <wp:cNvGraphicFramePr/>
                <a:graphic xmlns:a="http://schemas.openxmlformats.org/drawingml/2006/main">
                  <a:graphicData uri="http://schemas.microsoft.com/office/word/2010/wordprocessingShape">
                    <wps:wsp>
                      <wps:cNvSpPr/>
                      <wps:spPr>
                        <a:xfrm>
                          <a:off x="0" y="0"/>
                          <a:ext cx="19621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9EFB5" id="Rechteck 21" o:spid="_x0000_s1026" style="position:absolute;margin-left:-4.5pt;margin-top:25.3pt;width:154.5pt;height:1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" filled="f" strokecolor="#1f4d78 [1604]" strokeweight="1pt"/>
            </w:pict>
          </mc:Fallback>
        </mc:AlternateContent>
      </w:r>
    </w:p>
    <w:p w:rsidR="00B95740" w:rsidRPr="00F7602F" w:rsidRDefault="00B95740" w:rsidP="00B95740">
      <w:pPr>
        <w:autoSpaceDE w:val="0"/>
        <w:autoSpaceDN w:val="0"/>
        <w:adjustRightInd w:val="0"/>
        <w:spacing w:line="240" w:lineRule="auto"/>
        <w:rPr>
          <w:rFonts w:ascii="Arial" w:hAnsi="Arial" w:cs="Arial"/>
          <w:b/>
          <w:bCs/>
          <w:sz w:val="24"/>
          <w:szCs w:val="24"/>
        </w:rPr>
      </w:pPr>
      <w:r w:rsidRPr="00F7602F">
        <w:rPr>
          <w:rFonts w:ascii="Arial" w:hAnsi="Arial" w:cs="Arial"/>
          <w:b/>
          <w:bCs/>
          <w:sz w:val="24"/>
          <w:szCs w:val="24"/>
        </w:rPr>
        <w:t>Weiterbildung finanzieren</w:t>
      </w:r>
    </w:p>
    <w:p w:rsidR="00255C24" w:rsidRPr="00784A91" w:rsidRDefault="00D62456" w:rsidP="00255C24">
      <w:pPr>
        <w:pStyle w:val="Default"/>
        <w:rPr>
          <w:b/>
          <w:color w:val="auto"/>
        </w:rPr>
      </w:pPr>
      <w:r w:rsidRPr="00B95740">
        <w:rPr>
          <w:noProof/>
          <w:lang w:eastAsia="de-DE"/>
        </w:rPr>
        <w:drawing>
          <wp:anchor distT="0" distB="0" distL="114300" distR="114300" simplePos="0" relativeHeight="251687936" behindDoc="0" locked="0" layoutInCell="1" allowOverlap="1" wp14:anchorId="7B51B1CB" wp14:editId="081EA6E5">
            <wp:simplePos x="0" y="0"/>
            <wp:positionH relativeFrom="margin">
              <wp:align>right</wp:align>
            </wp:positionH>
            <wp:positionV relativeFrom="paragraph">
              <wp:posOffset>105411</wp:posOffset>
            </wp:positionV>
            <wp:extent cx="1062719" cy="413786"/>
            <wp:effectExtent l="0" t="0" r="4445"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62719" cy="413786"/>
                    </a:xfrm>
                    <a:prstGeom prst="rect">
                      <a:avLst/>
                    </a:prstGeom>
                  </pic:spPr>
                </pic:pic>
              </a:graphicData>
            </a:graphic>
            <wp14:sizeRelH relativeFrom="margin">
              <wp14:pctWidth>0</wp14:pctWidth>
            </wp14:sizeRelH>
            <wp14:sizeRelV relativeFrom="margin">
              <wp14:pctHeight>0</wp14:pctHeight>
            </wp14:sizeRelV>
          </wp:anchor>
        </w:drawing>
      </w:r>
    </w:p>
    <w:p w:rsidR="00255C24" w:rsidRPr="00B95740" w:rsidRDefault="00255C24" w:rsidP="0044071E">
      <w:pPr>
        <w:numPr>
          <w:ilvl w:val="0"/>
          <w:numId w:val="11"/>
        </w:numPr>
        <w:spacing w:before="100" w:beforeAutospacing="1" w:after="100" w:afterAutospacing="1" w:line="276" w:lineRule="auto"/>
        <w:jc w:val="both"/>
        <w:rPr>
          <w:rFonts w:ascii="Arial" w:eastAsia="Times New Roman" w:hAnsi="Arial" w:cs="Arial"/>
          <w:szCs w:val="24"/>
          <w:lang w:eastAsia="de-DE"/>
        </w:rPr>
      </w:pPr>
      <w:r w:rsidRPr="00B95740">
        <w:rPr>
          <w:rFonts w:ascii="Times New Roman" w:eastAsia="Times New Roman" w:hAnsi="Times New Roman" w:cs="Times New Roman"/>
          <w:sz w:val="24"/>
          <w:szCs w:val="24"/>
          <w:lang w:eastAsia="de-DE"/>
        </w:rPr>
        <w:t>"</w:t>
      </w:r>
      <w:r w:rsidRPr="00CE178C">
        <w:rPr>
          <w:rFonts w:ascii="Arial" w:eastAsia="Times New Roman" w:hAnsi="Arial" w:cs="Arial"/>
          <w:b/>
          <w:szCs w:val="24"/>
          <w:lang w:eastAsia="de-DE"/>
        </w:rPr>
        <w:t>Meister-Bafög" / Ab dem 1. August 2016: "Aufstiegs-BaföG"</w:t>
      </w:r>
      <w:r w:rsidRPr="00B95740">
        <w:rPr>
          <w:rFonts w:ascii="Arial" w:eastAsia="Times New Roman" w:hAnsi="Arial" w:cs="Arial"/>
          <w:szCs w:val="24"/>
          <w:lang w:eastAsia="de-DE"/>
        </w:rPr>
        <w:t xml:space="preserve">    </w:t>
      </w:r>
    </w:p>
    <w:p w:rsidR="00255C24" w:rsidRDefault="00255C24" w:rsidP="00635792">
      <w:pPr>
        <w:spacing w:after="0" w:line="276" w:lineRule="auto"/>
        <w:jc w:val="both"/>
        <w:rPr>
          <w:rFonts w:ascii="Arial" w:eastAsia="Times New Roman" w:hAnsi="Arial" w:cs="Arial"/>
          <w:szCs w:val="24"/>
          <w:lang w:eastAsia="de-DE"/>
        </w:rPr>
      </w:pPr>
      <w:r w:rsidRPr="00483C44">
        <w:rPr>
          <w:rFonts w:ascii="Arial" w:eastAsia="Times New Roman" w:hAnsi="Arial" w:cs="Arial"/>
          <w:szCs w:val="24"/>
          <w:lang w:eastAsia="de-DE"/>
        </w:rPr>
        <w:t xml:space="preserve">Beim Besuch von Meistervorbereitungslehrgängen mit mehr als </w:t>
      </w:r>
      <w:r w:rsidR="002B7E43">
        <w:rPr>
          <w:rFonts w:ascii="Arial" w:eastAsia="Times New Roman" w:hAnsi="Arial" w:cs="Arial"/>
          <w:szCs w:val="24"/>
          <w:lang w:eastAsia="de-DE"/>
        </w:rPr>
        <w:t>400 Unterrichtsstunden haben die Teilnehmer</w:t>
      </w:r>
      <w:r w:rsidRPr="00483C44">
        <w:rPr>
          <w:rFonts w:ascii="Arial" w:eastAsia="Times New Roman" w:hAnsi="Arial" w:cs="Arial"/>
          <w:szCs w:val="24"/>
          <w:lang w:eastAsia="de-DE"/>
        </w:rPr>
        <w:t xml:space="preserve"> die Möglichkeit, entsprechend dem Gesetz zur Förderung der beruflichen Aufstiegsfortbildung ("Aufstiegsfortbildungsgesetz AFBG") das so genannte Meister-Bafög zu beantragen. Bei </w:t>
      </w:r>
      <w:r w:rsidR="002B7E43">
        <w:rPr>
          <w:rFonts w:ascii="Arial" w:eastAsia="Times New Roman" w:hAnsi="Arial" w:cs="Arial"/>
          <w:szCs w:val="24"/>
          <w:lang w:eastAsia="de-DE"/>
        </w:rPr>
        <w:t>der HWK</w:t>
      </w:r>
      <w:r w:rsidRPr="00483C44">
        <w:rPr>
          <w:rFonts w:ascii="Arial" w:eastAsia="Times New Roman" w:hAnsi="Arial" w:cs="Arial"/>
          <w:szCs w:val="24"/>
          <w:lang w:eastAsia="de-DE"/>
        </w:rPr>
        <w:t xml:space="preserve"> </w:t>
      </w:r>
      <w:r w:rsidR="002B7E43">
        <w:rPr>
          <w:rFonts w:ascii="Arial" w:eastAsia="Times New Roman" w:hAnsi="Arial" w:cs="Arial"/>
          <w:szCs w:val="24"/>
          <w:lang w:eastAsia="de-DE"/>
        </w:rPr>
        <w:t>wird</w:t>
      </w:r>
      <w:r w:rsidRPr="00483C44">
        <w:rPr>
          <w:rFonts w:ascii="Arial" w:eastAsia="Times New Roman" w:hAnsi="Arial" w:cs="Arial"/>
          <w:szCs w:val="24"/>
          <w:lang w:eastAsia="de-DE"/>
        </w:rPr>
        <w:t xml:space="preserve"> bei verbindlicher Anmeldung zu einem Meisterkurs selbstverständlich das Formblatt, um die Unterstützung zu beantragen</w:t>
      </w:r>
      <w:r w:rsidR="002B7E43">
        <w:rPr>
          <w:rFonts w:ascii="Arial" w:eastAsia="Times New Roman" w:hAnsi="Arial" w:cs="Arial"/>
          <w:szCs w:val="24"/>
          <w:lang w:eastAsia="de-DE"/>
        </w:rPr>
        <w:t xml:space="preserve">, </w:t>
      </w:r>
      <w:r w:rsidR="008450A9">
        <w:rPr>
          <w:rFonts w:ascii="Arial" w:eastAsia="Times New Roman" w:hAnsi="Arial" w:cs="Arial"/>
          <w:szCs w:val="24"/>
          <w:lang w:eastAsia="de-DE"/>
        </w:rPr>
        <w:t>mitgegeben</w:t>
      </w:r>
      <w:r w:rsidRPr="00483C44">
        <w:rPr>
          <w:rFonts w:ascii="Arial" w:eastAsia="Times New Roman" w:hAnsi="Arial" w:cs="Arial"/>
          <w:szCs w:val="24"/>
          <w:lang w:eastAsia="de-DE"/>
        </w:rPr>
        <w:t xml:space="preserve">. Die Förderung des Lehrgangs- und Prüfungskosten muss spätestens bis Ende des Lehrgangs beantragt werden. Die Förderung mit Unterhaltsbeiträgen erfolgt ab Lehrgangsbeginn. Detaillierte Informationen und Antragsformulare </w:t>
      </w:r>
      <w:r w:rsidR="0071682D">
        <w:rPr>
          <w:rFonts w:ascii="Arial" w:eastAsia="Times New Roman" w:hAnsi="Arial" w:cs="Arial"/>
          <w:szCs w:val="24"/>
          <w:lang w:eastAsia="de-DE"/>
        </w:rPr>
        <w:t>sind</w:t>
      </w:r>
      <w:r w:rsidRPr="00483C44">
        <w:rPr>
          <w:rFonts w:ascii="Arial" w:eastAsia="Times New Roman" w:hAnsi="Arial" w:cs="Arial"/>
          <w:szCs w:val="24"/>
          <w:lang w:eastAsia="de-DE"/>
        </w:rPr>
        <w:t xml:space="preserve"> auf der Homepage des Bundesministeriums für Bildung und </w:t>
      </w:r>
      <w:r w:rsidRPr="002A4D31">
        <w:rPr>
          <w:rFonts w:ascii="Arial" w:eastAsia="Times New Roman" w:hAnsi="Arial" w:cs="Arial"/>
          <w:color w:val="0070C0"/>
          <w:szCs w:val="24"/>
          <w:lang w:eastAsia="de-DE"/>
        </w:rPr>
        <w:t xml:space="preserve">Forschung </w:t>
      </w:r>
      <w:hyperlink r:id="rId40" w:history="1">
        <w:r w:rsidRPr="002A4D31">
          <w:rPr>
            <w:rFonts w:ascii="Arial" w:eastAsia="Times New Roman" w:hAnsi="Arial" w:cs="Arial"/>
            <w:color w:val="0070C0"/>
            <w:szCs w:val="24"/>
            <w:u w:val="single"/>
            <w:lang w:eastAsia="de-DE"/>
          </w:rPr>
          <w:t>www.aufstiegs-bafoeg.de</w:t>
        </w:r>
      </w:hyperlink>
      <w:r w:rsidR="0071682D">
        <w:rPr>
          <w:rFonts w:ascii="Arial" w:eastAsia="Times New Roman" w:hAnsi="Arial" w:cs="Arial"/>
          <w:szCs w:val="24"/>
          <w:lang w:eastAsia="de-DE"/>
        </w:rPr>
        <w:t xml:space="preserve"> zu finden.</w:t>
      </w:r>
      <w:r w:rsidRPr="00483C44">
        <w:rPr>
          <w:rFonts w:ascii="Arial" w:eastAsia="Times New Roman" w:hAnsi="Arial" w:cs="Arial"/>
          <w:szCs w:val="24"/>
          <w:lang w:eastAsia="de-DE"/>
        </w:rPr>
        <w:t xml:space="preserve"> In Hessen nehmen die Ämter für Ausbildungsförderung bei Studentenwerken die Anträge ent</w:t>
      </w:r>
      <w:r>
        <w:rPr>
          <w:rFonts w:ascii="Arial" w:eastAsia="Times New Roman" w:hAnsi="Arial" w:cs="Arial"/>
          <w:szCs w:val="24"/>
          <w:lang w:eastAsia="de-DE"/>
        </w:rPr>
        <w:t>gegen, M</w:t>
      </w:r>
      <w:r w:rsidR="00635792">
        <w:rPr>
          <w:rFonts w:ascii="Arial" w:eastAsia="Times New Roman" w:hAnsi="Arial" w:cs="Arial"/>
          <w:szCs w:val="24"/>
          <w:lang w:eastAsia="de-DE"/>
        </w:rPr>
        <w:t xml:space="preserve">aßgeblich ist dabei </w:t>
      </w:r>
      <w:r>
        <w:rPr>
          <w:rFonts w:ascii="Arial" w:eastAsia="Times New Roman" w:hAnsi="Arial" w:cs="Arial"/>
          <w:szCs w:val="24"/>
          <w:lang w:eastAsia="de-DE"/>
        </w:rPr>
        <w:t xml:space="preserve">der </w:t>
      </w:r>
      <w:r w:rsidRPr="00483C44">
        <w:rPr>
          <w:rFonts w:ascii="Arial" w:eastAsia="Times New Roman" w:hAnsi="Arial" w:cs="Arial"/>
          <w:szCs w:val="24"/>
          <w:lang w:eastAsia="de-DE"/>
        </w:rPr>
        <w:t>Haupt</w:t>
      </w:r>
      <w:r>
        <w:rPr>
          <w:rFonts w:ascii="Arial" w:eastAsia="Times New Roman" w:hAnsi="Arial" w:cs="Arial"/>
          <w:szCs w:val="24"/>
          <w:lang w:eastAsia="de-DE"/>
        </w:rPr>
        <w:t>wohnsitz des Antragstellers.</w:t>
      </w:r>
      <w:r>
        <w:rPr>
          <w:rFonts w:ascii="Arial" w:eastAsia="Times New Roman" w:hAnsi="Arial" w:cs="Arial"/>
          <w:szCs w:val="24"/>
          <w:lang w:eastAsia="de-DE"/>
        </w:rPr>
        <w:br/>
      </w:r>
    </w:p>
    <w:p w:rsidR="00B75D96" w:rsidRPr="00483C44" w:rsidRDefault="00B75D96" w:rsidP="00635792">
      <w:pPr>
        <w:spacing w:after="0" w:line="276" w:lineRule="auto"/>
        <w:jc w:val="both"/>
        <w:rPr>
          <w:rFonts w:ascii="Arial" w:eastAsia="Times New Roman" w:hAnsi="Arial" w:cs="Arial"/>
          <w:szCs w:val="24"/>
          <w:lang w:eastAsia="de-DE"/>
        </w:rPr>
      </w:pPr>
    </w:p>
    <w:p w:rsidR="00255C24" w:rsidRPr="00483C44" w:rsidRDefault="00255C24" w:rsidP="0044071E">
      <w:pPr>
        <w:numPr>
          <w:ilvl w:val="0"/>
          <w:numId w:val="12"/>
        </w:numPr>
        <w:spacing w:before="100" w:beforeAutospacing="1" w:after="100" w:afterAutospacing="1" w:line="276" w:lineRule="auto"/>
        <w:jc w:val="both"/>
        <w:rPr>
          <w:rFonts w:ascii="Arial" w:eastAsia="Times New Roman" w:hAnsi="Arial" w:cs="Arial"/>
          <w:szCs w:val="24"/>
          <w:u w:val="single"/>
          <w:lang w:eastAsia="de-DE"/>
        </w:rPr>
      </w:pPr>
      <w:r w:rsidRPr="00CE178C">
        <w:rPr>
          <w:b/>
          <w:noProof/>
          <w:lang w:eastAsia="de-DE"/>
        </w:rPr>
        <w:drawing>
          <wp:anchor distT="0" distB="0" distL="114300" distR="114300" simplePos="0" relativeHeight="251688960" behindDoc="0" locked="0" layoutInCell="1" allowOverlap="1" wp14:anchorId="1AF55345" wp14:editId="50883AC2">
            <wp:simplePos x="0" y="0"/>
            <wp:positionH relativeFrom="margin">
              <wp:posOffset>5893435</wp:posOffset>
            </wp:positionH>
            <wp:positionV relativeFrom="paragraph">
              <wp:posOffset>1905</wp:posOffset>
            </wp:positionV>
            <wp:extent cx="323850" cy="30607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0800000" flipV="1">
                      <a:off x="0" y="0"/>
                      <a:ext cx="323850" cy="306070"/>
                    </a:xfrm>
                    <a:prstGeom prst="rect">
                      <a:avLst/>
                    </a:prstGeom>
                  </pic:spPr>
                </pic:pic>
              </a:graphicData>
            </a:graphic>
            <wp14:sizeRelH relativeFrom="margin">
              <wp14:pctWidth>0</wp14:pctWidth>
            </wp14:sizeRelH>
          </wp:anchor>
        </w:drawing>
      </w:r>
      <w:r w:rsidRPr="00CE178C">
        <w:rPr>
          <w:rFonts w:ascii="Arial" w:eastAsia="Times New Roman" w:hAnsi="Arial" w:cs="Arial"/>
          <w:b/>
          <w:szCs w:val="24"/>
          <w:lang w:eastAsia="de-DE"/>
        </w:rPr>
        <w:t>Bildungsgutscheine der Arbeitsagentur</w:t>
      </w:r>
      <w:r w:rsidRPr="002D2979">
        <w:rPr>
          <w:rFonts w:ascii="Arial" w:eastAsia="Times New Roman" w:hAnsi="Arial" w:cs="Arial"/>
          <w:szCs w:val="24"/>
          <w:lang w:eastAsia="de-DE"/>
        </w:rPr>
        <w:t xml:space="preserve"> </w:t>
      </w:r>
      <w:r>
        <w:rPr>
          <w:rFonts w:ascii="Arial" w:eastAsia="Times New Roman" w:hAnsi="Arial" w:cs="Arial"/>
          <w:szCs w:val="24"/>
          <w:lang w:eastAsia="de-DE"/>
        </w:rPr>
        <w:t xml:space="preserve">                                 </w:t>
      </w:r>
      <w:r w:rsidR="005D1D9A">
        <w:rPr>
          <w:rFonts w:ascii="Arial" w:eastAsia="Times New Roman" w:hAnsi="Arial" w:cs="Arial"/>
          <w:szCs w:val="24"/>
          <w:lang w:eastAsia="de-DE"/>
        </w:rPr>
        <w:t xml:space="preserve">           </w:t>
      </w:r>
      <w:r w:rsidRPr="00530CCE">
        <w:rPr>
          <w:rFonts w:ascii="Arial" w:eastAsia="Times New Roman" w:hAnsi="Arial" w:cs="Arial"/>
          <w:b/>
          <w:sz w:val="15"/>
          <w:szCs w:val="15"/>
          <w:lang w:eastAsia="de-DE"/>
        </w:rPr>
        <w:t>BILDUNGSGUTSCHEIN</w:t>
      </w:r>
    </w:p>
    <w:p w:rsidR="00A528C1" w:rsidRPr="00B75D96" w:rsidRDefault="00255C24" w:rsidP="00B75D96">
      <w:pPr>
        <w:spacing w:after="0" w:line="276" w:lineRule="auto"/>
        <w:jc w:val="both"/>
        <w:rPr>
          <w:rFonts w:ascii="Arial" w:eastAsia="Times New Roman" w:hAnsi="Arial" w:cs="Arial"/>
          <w:szCs w:val="24"/>
          <w:lang w:eastAsia="de-DE"/>
        </w:rPr>
      </w:pPr>
      <w:r w:rsidRPr="00483C44">
        <w:rPr>
          <w:rFonts w:ascii="Arial" w:eastAsia="Times New Roman" w:hAnsi="Arial" w:cs="Arial"/>
          <w:szCs w:val="24"/>
          <w:lang w:eastAsia="de-DE"/>
        </w:rPr>
        <w:t xml:space="preserve">Seit 2003 können die Agenturen für Arbeit Bildungsgutscheine für zuvor individuell festgestellte Bildungsbedarfe aushändigen. Unter den im Bildungsgutschein festgelegten Bedingungen können </w:t>
      </w:r>
      <w:r w:rsidR="000C0486">
        <w:rPr>
          <w:rFonts w:ascii="Arial" w:eastAsia="Times New Roman" w:hAnsi="Arial" w:cs="Arial"/>
          <w:szCs w:val="24"/>
          <w:lang w:eastAsia="de-DE"/>
        </w:rPr>
        <w:t>I</w:t>
      </w:r>
      <w:r w:rsidRPr="00483C44">
        <w:rPr>
          <w:rFonts w:ascii="Arial" w:eastAsia="Times New Roman" w:hAnsi="Arial" w:cs="Arial"/>
          <w:szCs w:val="24"/>
          <w:lang w:eastAsia="de-DE"/>
        </w:rPr>
        <w:t>nteressent</w:t>
      </w:r>
      <w:r w:rsidR="000C0486">
        <w:rPr>
          <w:rFonts w:ascii="Arial" w:eastAsia="Times New Roman" w:hAnsi="Arial" w:cs="Arial"/>
          <w:szCs w:val="24"/>
          <w:lang w:eastAsia="de-DE"/>
        </w:rPr>
        <w:t>en</w:t>
      </w:r>
      <w:r w:rsidRPr="00483C44">
        <w:rPr>
          <w:rFonts w:ascii="Arial" w:eastAsia="Times New Roman" w:hAnsi="Arial" w:cs="Arial"/>
          <w:szCs w:val="24"/>
          <w:lang w:eastAsia="de-DE"/>
        </w:rPr>
        <w:t xml:space="preserve"> den Bildungsgutschein bei einem zugelassenen Träger Ihrer Wahl einlösen. Viele Lehrgänge sind für die Förderung der beruflichen Weiterbildung durch die</w:t>
      </w:r>
      <w:r w:rsidR="00B75D96">
        <w:rPr>
          <w:rFonts w:ascii="Arial" w:eastAsia="Times New Roman" w:hAnsi="Arial" w:cs="Arial"/>
          <w:szCs w:val="24"/>
          <w:lang w:eastAsia="de-DE"/>
        </w:rPr>
        <w:t xml:space="preserve"> Agentur für Arbeit zugelassen. </w:t>
      </w:r>
      <w:r w:rsidR="005D1D9A" w:rsidRPr="00530CCE">
        <w:rPr>
          <w:rFonts w:ascii="Arial" w:hAnsi="Arial" w:cs="Arial"/>
        </w:rPr>
        <w:t>M</w:t>
      </w:r>
      <w:r w:rsidR="00A528C1">
        <w:rPr>
          <w:rFonts w:ascii="Arial" w:hAnsi="Arial" w:cs="Arial"/>
        </w:rPr>
        <w:t xml:space="preserve">ehr </w:t>
      </w:r>
      <w:r w:rsidR="005D1D9A" w:rsidRPr="00530CCE">
        <w:rPr>
          <w:rFonts w:ascii="Arial" w:hAnsi="Arial" w:cs="Arial"/>
        </w:rPr>
        <w:t>unter</w:t>
      </w:r>
      <w:r w:rsidR="00A528C1">
        <w:t>:</w:t>
      </w:r>
    </w:p>
    <w:p w:rsidR="00A528C1" w:rsidRPr="002A4D31" w:rsidRDefault="007B6A5A" w:rsidP="00A528C1">
      <w:pPr>
        <w:spacing w:after="0" w:line="276" w:lineRule="auto"/>
        <w:rPr>
          <w:rFonts w:ascii="Arial" w:eastAsia="Times New Roman" w:hAnsi="Arial" w:cs="Arial"/>
          <w:color w:val="0070C0"/>
          <w:szCs w:val="24"/>
          <w:u w:val="single"/>
          <w:lang w:eastAsia="de-DE"/>
        </w:rPr>
      </w:pPr>
      <w:hyperlink r:id="rId42" w:history="1">
        <w:r w:rsidR="00A528C1" w:rsidRPr="002A4D31">
          <w:rPr>
            <w:rFonts w:ascii="Arial" w:eastAsia="Times New Roman" w:hAnsi="Arial" w:cs="Arial"/>
            <w:color w:val="0070C0"/>
            <w:szCs w:val="24"/>
            <w:u w:val="single"/>
            <w:lang w:eastAsia="de-DE"/>
          </w:rPr>
          <w:t>www3.arbeitsagentur.de/web/content/DE/BuergerinnenUndBuerger/Weiterbildung/Foerdermoeglichkeiten/Bildungsgutschein/index.htm</w:t>
        </w:r>
      </w:hyperlink>
    </w:p>
    <w:p w:rsidR="00962067" w:rsidRDefault="00962067" w:rsidP="00255C24">
      <w:pPr>
        <w:spacing w:after="0" w:line="276" w:lineRule="auto"/>
        <w:rPr>
          <w:rFonts w:ascii="Arial" w:eastAsia="Times New Roman" w:hAnsi="Arial" w:cs="Arial"/>
          <w:color w:val="0000FF"/>
          <w:szCs w:val="24"/>
          <w:u w:val="single"/>
          <w:lang w:eastAsia="de-DE"/>
        </w:rPr>
      </w:pPr>
    </w:p>
    <w:p w:rsidR="00B75D96" w:rsidRPr="00483C44" w:rsidRDefault="00B75D96" w:rsidP="00255C24">
      <w:pPr>
        <w:spacing w:after="0" w:line="276" w:lineRule="auto"/>
        <w:rPr>
          <w:rFonts w:ascii="Arial" w:eastAsia="Times New Roman" w:hAnsi="Arial" w:cs="Arial"/>
          <w:szCs w:val="24"/>
          <w:lang w:eastAsia="de-DE"/>
        </w:rPr>
      </w:pPr>
    </w:p>
    <w:p w:rsidR="00B95740" w:rsidRPr="00CE178C" w:rsidRDefault="009D5913" w:rsidP="0044071E">
      <w:pPr>
        <w:pStyle w:val="Listenabsatz"/>
        <w:numPr>
          <w:ilvl w:val="0"/>
          <w:numId w:val="13"/>
        </w:numPr>
        <w:spacing w:before="100" w:beforeAutospacing="1" w:after="100" w:afterAutospacing="1" w:line="276" w:lineRule="auto"/>
        <w:jc w:val="both"/>
        <w:rPr>
          <w:rFonts w:eastAsia="Times New Roman"/>
          <w:b/>
          <w:sz w:val="22"/>
          <w:szCs w:val="24"/>
          <w:lang w:eastAsia="de-DE"/>
        </w:rPr>
      </w:pPr>
      <w:r w:rsidRPr="00CE178C">
        <w:rPr>
          <w:b/>
          <w:noProof/>
          <w:lang w:eastAsia="de-DE"/>
        </w:rPr>
        <w:drawing>
          <wp:anchor distT="0" distB="0" distL="114300" distR="114300" simplePos="0" relativeHeight="251689984" behindDoc="0" locked="0" layoutInCell="1" allowOverlap="1" wp14:anchorId="15430344" wp14:editId="46E0F290">
            <wp:simplePos x="0" y="0"/>
            <wp:positionH relativeFrom="margin">
              <wp:align>right</wp:align>
            </wp:positionH>
            <wp:positionV relativeFrom="paragraph">
              <wp:posOffset>71120</wp:posOffset>
            </wp:positionV>
            <wp:extent cx="1101393" cy="377190"/>
            <wp:effectExtent l="0" t="0" r="3810" b="38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101393" cy="377190"/>
                    </a:xfrm>
                    <a:prstGeom prst="rect">
                      <a:avLst/>
                    </a:prstGeom>
                  </pic:spPr>
                </pic:pic>
              </a:graphicData>
            </a:graphic>
            <wp14:sizeRelH relativeFrom="margin">
              <wp14:pctWidth>0</wp14:pctWidth>
            </wp14:sizeRelH>
            <wp14:sizeRelV relativeFrom="margin">
              <wp14:pctHeight>0</wp14:pctHeight>
            </wp14:sizeRelV>
          </wp:anchor>
        </w:drawing>
      </w:r>
      <w:r w:rsidR="00255C24" w:rsidRPr="00CE178C">
        <w:rPr>
          <w:rFonts w:eastAsia="Times New Roman"/>
          <w:b/>
          <w:sz w:val="22"/>
          <w:szCs w:val="24"/>
          <w:lang w:eastAsia="de-DE"/>
        </w:rPr>
        <w:t xml:space="preserve">Bildungsprämie des Bundes                   </w:t>
      </w:r>
    </w:p>
    <w:p w:rsidR="00255C24" w:rsidRPr="00483C44" w:rsidRDefault="00255C24" w:rsidP="00255C24">
      <w:pPr>
        <w:pStyle w:val="Default"/>
        <w:spacing w:line="276" w:lineRule="auto"/>
        <w:jc w:val="both"/>
        <w:rPr>
          <w:b/>
          <w:color w:val="auto"/>
          <w:sz w:val="22"/>
        </w:rPr>
      </w:pPr>
      <w:r w:rsidRPr="00483C44">
        <w:rPr>
          <w:rFonts w:eastAsia="Times New Roman"/>
          <w:color w:val="auto"/>
          <w:sz w:val="22"/>
          <w:lang w:eastAsia="de-DE"/>
        </w:rPr>
        <w:t xml:space="preserve">Mit dem sogenannten Prämiengutschein können Sie Kosten für Lehrgänge oder Prüfungen reduzieren. Für die Vermittlung von geeigneten Kursen und die Vergabe der Prämeingutscheine stehen deutschlandweit Beratungsstellen  bereit. Alle weiteren Informationen erhalten Sie unter </w:t>
      </w:r>
      <w:hyperlink r:id="rId44" w:history="1">
        <w:r w:rsidRPr="002A4D31">
          <w:rPr>
            <w:rFonts w:eastAsia="Times New Roman"/>
            <w:color w:val="0070C0"/>
            <w:sz w:val="22"/>
            <w:u w:val="single"/>
            <w:lang w:eastAsia="de-DE"/>
          </w:rPr>
          <w:t>www.bildungspraemie.info</w:t>
        </w:r>
      </w:hyperlink>
      <w:r w:rsidRPr="002A4D31">
        <w:rPr>
          <w:rFonts w:eastAsia="Times New Roman"/>
          <w:color w:val="0070C0"/>
          <w:sz w:val="22"/>
          <w:lang w:eastAsia="de-DE"/>
        </w:rPr>
        <w:t>.</w:t>
      </w:r>
    </w:p>
    <w:p w:rsidR="00255C24" w:rsidRPr="00784A91" w:rsidRDefault="00255C24" w:rsidP="00255C24">
      <w:pPr>
        <w:pStyle w:val="Default"/>
        <w:rPr>
          <w:b/>
          <w:color w:val="auto"/>
        </w:rPr>
      </w:pPr>
    </w:p>
    <w:p w:rsidR="00A66E2A" w:rsidRDefault="00A66E2A" w:rsidP="00805EA3">
      <w:pPr>
        <w:pStyle w:val="Default"/>
        <w:rPr>
          <w:b/>
          <w:color w:val="0070C0"/>
        </w:rPr>
      </w:pPr>
    </w:p>
    <w:p w:rsidR="00A66E2A" w:rsidRPr="00B65585" w:rsidRDefault="00A66E2A" w:rsidP="00A66E2A">
      <w:pPr>
        <w:pStyle w:val="Listenabsatz"/>
        <w:numPr>
          <w:ilvl w:val="0"/>
          <w:numId w:val="19"/>
        </w:numPr>
        <w:spacing w:before="100" w:beforeAutospacing="1" w:after="100" w:afterAutospacing="1" w:line="276" w:lineRule="auto"/>
        <w:jc w:val="both"/>
        <w:outlineLvl w:val="0"/>
        <w:rPr>
          <w:b/>
          <w:sz w:val="22"/>
        </w:rPr>
      </w:pPr>
      <w:r>
        <w:rPr>
          <w:noProof/>
          <w:lang w:eastAsia="de-DE"/>
        </w:rPr>
        <w:drawing>
          <wp:anchor distT="0" distB="0" distL="114300" distR="114300" simplePos="0" relativeHeight="251701248" behindDoc="0" locked="0" layoutInCell="1" allowOverlap="1" wp14:anchorId="674437A1" wp14:editId="3F17146C">
            <wp:simplePos x="0" y="0"/>
            <wp:positionH relativeFrom="margin">
              <wp:align>right</wp:align>
            </wp:positionH>
            <wp:positionV relativeFrom="paragraph">
              <wp:posOffset>43815</wp:posOffset>
            </wp:positionV>
            <wp:extent cx="1348305" cy="390525"/>
            <wp:effectExtent l="0" t="0" r="4445" b="0"/>
            <wp:wrapNone/>
            <wp:docPr id="11277" name="Grafik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48305" cy="390525"/>
                    </a:xfrm>
                    <a:prstGeom prst="rect">
                      <a:avLst/>
                    </a:prstGeom>
                  </pic:spPr>
                </pic:pic>
              </a:graphicData>
            </a:graphic>
            <wp14:sizeRelH relativeFrom="margin">
              <wp14:pctWidth>0</wp14:pctWidth>
            </wp14:sizeRelH>
            <wp14:sizeRelV relativeFrom="margin">
              <wp14:pctHeight>0</wp14:pctHeight>
            </wp14:sizeRelV>
          </wp:anchor>
        </w:drawing>
      </w:r>
      <w:r w:rsidRPr="00B65585">
        <w:rPr>
          <w:b/>
          <w:sz w:val="22"/>
        </w:rPr>
        <w:t xml:space="preserve">„ProAbschluss“ Gezielte Förderung bis zum Berufsabschluss </w:t>
      </w:r>
    </w:p>
    <w:p w:rsidR="00ED7598" w:rsidRDefault="00A66E2A" w:rsidP="00D060C6">
      <w:pPr>
        <w:spacing w:before="100" w:beforeAutospacing="1" w:after="100" w:afterAutospacing="1" w:line="276" w:lineRule="auto"/>
        <w:jc w:val="both"/>
        <w:outlineLvl w:val="0"/>
        <w:rPr>
          <w:rFonts w:ascii="Arial" w:hAnsi="Arial" w:cs="Arial"/>
        </w:rPr>
      </w:pPr>
      <w:r w:rsidRPr="004A72C9">
        <w:rPr>
          <w:rFonts w:ascii="Arial" w:hAnsi="Arial" w:cs="Arial"/>
        </w:rPr>
        <w:t>Beschäftigte können einen Qualifizierungsscheck erhalten, mit dem sich das Land zur Hälfte, maximal aber mit 4.000 €, an den Kosten für die Weiterbildungsmaßnahme beteiligt.</w:t>
      </w:r>
      <w:r w:rsidRPr="00B46A1B">
        <w:rPr>
          <w:rFonts w:ascii="Arial" w:hAnsi="Arial" w:cs="Arial"/>
        </w:rPr>
        <w:t xml:space="preserve"> </w:t>
      </w:r>
      <w:r w:rsidRPr="004A72C9">
        <w:rPr>
          <w:rFonts w:ascii="Arial" w:hAnsi="Arial" w:cs="Arial"/>
        </w:rPr>
        <w:t>Die ProAbschluss-Bildungscoaches sind in erster Linie Ansprechpartner für Unternehmen, die Ihre Zukunft durch qual</w:t>
      </w:r>
      <w:r w:rsidR="00C72E0D">
        <w:rPr>
          <w:rFonts w:ascii="Arial" w:hAnsi="Arial" w:cs="Arial"/>
        </w:rPr>
        <w:t xml:space="preserve">ifiziertes Fachpersonal sichern </w:t>
      </w:r>
      <w:r w:rsidRPr="004A72C9">
        <w:rPr>
          <w:rFonts w:ascii="Arial" w:hAnsi="Arial" w:cs="Arial"/>
        </w:rPr>
        <w:t>möchten. Beschäftigte, die mit ProAbschluss einen</w:t>
      </w:r>
      <w:r w:rsidR="00ED7598">
        <w:rPr>
          <w:rFonts w:ascii="Arial" w:hAnsi="Arial" w:cs="Arial"/>
        </w:rPr>
        <w:t xml:space="preserve">  </w:t>
      </w:r>
    </w:p>
    <w:p w:rsidR="002543F4" w:rsidRPr="00ED7598" w:rsidRDefault="00A66E2A" w:rsidP="009D5913">
      <w:pPr>
        <w:spacing w:before="100" w:beforeAutospacing="1" w:after="100" w:afterAutospacing="1" w:line="276" w:lineRule="auto"/>
        <w:jc w:val="both"/>
        <w:outlineLvl w:val="0"/>
        <w:rPr>
          <w:rFonts w:ascii="Arial" w:hAnsi="Arial" w:cs="Arial"/>
        </w:rPr>
      </w:pPr>
      <w:r w:rsidRPr="004A72C9">
        <w:rPr>
          <w:rFonts w:ascii="Arial" w:hAnsi="Arial" w:cs="Arial"/>
        </w:rPr>
        <w:lastRenderedPageBreak/>
        <w:t>Berufsabschluss erwerben möchten, finden in den ProAbschluss-Bildungspoi</w:t>
      </w:r>
      <w:r w:rsidR="00155F20">
        <w:rPr>
          <w:rFonts w:ascii="Arial" w:hAnsi="Arial" w:cs="Arial"/>
        </w:rPr>
        <w:t xml:space="preserve">nts kompetente </w:t>
      </w:r>
      <w:r w:rsidRPr="004A72C9">
        <w:rPr>
          <w:rFonts w:ascii="Arial" w:hAnsi="Arial" w:cs="Arial"/>
        </w:rPr>
        <w:t>Berater, die eine Weiterbildung bis zum erfolgreichen Abschluss kostenlos begleiten.</w:t>
      </w:r>
      <w:r>
        <w:rPr>
          <w:rFonts w:ascii="Arial" w:hAnsi="Arial" w:cs="Arial"/>
        </w:rPr>
        <w:t xml:space="preserve"> </w:t>
      </w:r>
      <w:r w:rsidRPr="004A72C9">
        <w:rPr>
          <w:rFonts w:ascii="Arial" w:hAnsi="Arial" w:cs="Arial"/>
        </w:rPr>
        <w:t xml:space="preserve">Weitere Informationen </w:t>
      </w:r>
      <w:r w:rsidR="0038606B">
        <w:rPr>
          <w:noProof/>
          <w:lang w:eastAsia="de-DE"/>
        </w:rPr>
        <w:drawing>
          <wp:anchor distT="0" distB="0" distL="114300" distR="114300" simplePos="0" relativeHeight="251697152" behindDoc="0" locked="0" layoutInCell="1" allowOverlap="1">
            <wp:simplePos x="0" y="0"/>
            <wp:positionH relativeFrom="margin">
              <wp:posOffset>4919345</wp:posOffset>
            </wp:positionH>
            <wp:positionV relativeFrom="paragraph">
              <wp:posOffset>728345</wp:posOffset>
            </wp:positionV>
            <wp:extent cx="1275204" cy="637981"/>
            <wp:effectExtent l="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5204" cy="637981"/>
                    </a:xfrm>
                    <a:prstGeom prst="rect">
                      <a:avLst/>
                    </a:prstGeom>
                  </pic:spPr>
                </pic:pic>
              </a:graphicData>
            </a:graphic>
            <wp14:sizeRelH relativeFrom="margin">
              <wp14:pctWidth>0</wp14:pctWidth>
            </wp14:sizeRelH>
            <wp14:sizeRelV relativeFrom="margin">
              <wp14:pctHeight>0</wp14:pctHeight>
            </wp14:sizeRelV>
          </wp:anchor>
        </w:drawing>
      </w:r>
      <w:r w:rsidRPr="004A72C9">
        <w:rPr>
          <w:rFonts w:ascii="Arial" w:hAnsi="Arial" w:cs="Arial"/>
        </w:rPr>
        <w:t xml:space="preserve">über den Qualifizierungsscheck und die Voraussetzungen finden Sie hier: </w:t>
      </w:r>
      <w:hyperlink r:id="rId47" w:history="1">
        <w:r w:rsidRPr="000102C8">
          <w:rPr>
            <w:rStyle w:val="Hyperlink"/>
            <w:rFonts w:ascii="Arial" w:hAnsi="Arial" w:cs="Arial"/>
          </w:rPr>
          <w:t>www.proabschluss.de</w:t>
        </w:r>
      </w:hyperlink>
    </w:p>
    <w:p w:rsidR="00A66E2A" w:rsidRDefault="00A66E2A" w:rsidP="0038606B">
      <w:pPr>
        <w:pStyle w:val="Default"/>
        <w:spacing w:line="276" w:lineRule="auto"/>
        <w:rPr>
          <w:b/>
          <w:color w:val="0070C0"/>
        </w:rPr>
      </w:pPr>
    </w:p>
    <w:p w:rsidR="00BE1544" w:rsidRDefault="00BE1544" w:rsidP="0044071E">
      <w:pPr>
        <w:pStyle w:val="Listenabsatz"/>
        <w:keepNext/>
        <w:keepLines/>
        <w:numPr>
          <w:ilvl w:val="0"/>
          <w:numId w:val="13"/>
        </w:numPr>
        <w:spacing w:before="240" w:line="240" w:lineRule="auto"/>
        <w:outlineLvl w:val="0"/>
        <w:rPr>
          <w:rFonts w:eastAsia="Times New Roman"/>
          <w:b/>
          <w:sz w:val="22"/>
          <w:lang w:eastAsia="de-DE"/>
        </w:rPr>
      </w:pPr>
      <w:r w:rsidRPr="00071C0F">
        <w:rPr>
          <w:rFonts w:eastAsia="Times New Roman"/>
          <w:b/>
          <w:sz w:val="22"/>
          <w:lang w:eastAsia="de-DE"/>
        </w:rPr>
        <w:t xml:space="preserve">Samstagsschule </w:t>
      </w:r>
    </w:p>
    <w:p w:rsidR="00326278" w:rsidRPr="00071C0F" w:rsidRDefault="00326278" w:rsidP="00326278">
      <w:pPr>
        <w:pStyle w:val="Listenabsatz"/>
        <w:keepNext/>
        <w:keepLines/>
        <w:spacing w:before="240" w:line="240" w:lineRule="auto"/>
        <w:outlineLvl w:val="0"/>
        <w:rPr>
          <w:rFonts w:eastAsia="Times New Roman"/>
          <w:b/>
          <w:sz w:val="22"/>
          <w:lang w:eastAsia="de-DE"/>
        </w:rPr>
      </w:pPr>
    </w:p>
    <w:p w:rsidR="00886CC6" w:rsidRPr="00886CC6" w:rsidRDefault="00886CC6" w:rsidP="00886CC6">
      <w:pPr>
        <w:spacing w:after="0" w:line="276" w:lineRule="auto"/>
        <w:jc w:val="both"/>
        <w:rPr>
          <w:rFonts w:ascii="Arial" w:eastAsia="Times New Roman" w:hAnsi="Arial" w:cs="Arial"/>
          <w:lang w:eastAsia="de-DE"/>
        </w:rPr>
      </w:pPr>
      <w:r w:rsidRPr="00886CC6">
        <w:rPr>
          <w:rFonts w:ascii="Arial" w:eastAsia="Times New Roman" w:hAnsi="Arial" w:cs="Arial"/>
          <w:lang w:eastAsia="de-DE"/>
        </w:rPr>
        <w:t xml:space="preserve">Das Programm richtet sich an begabte Gesellen/-innen aller Gewerke, die in Frankfurt oder Darmstadt leben oder arbeiten. Jährlich werden die besten Absolventen schriftlich über das Programm informiert und zur Bewerbung aufgefordert. Nach einem Auswahlverfahren werden aus dem Bewerberpool 10 bis 15 engagierte Stipendiaten/-innen aufgenommen. Das Seminarprogramm umfasst 6 ein- bis zweitägige Seminare und verfolgt das Ziel, junge Handwerker/-innen für den Meisterabschluss sowie zur Betriebsübernahme oder Gründung eines Unternehmens zu motivieren. </w:t>
      </w:r>
    </w:p>
    <w:p w:rsidR="00886CC6" w:rsidRPr="00886CC6" w:rsidRDefault="00886CC6" w:rsidP="00886CC6">
      <w:pPr>
        <w:spacing w:after="0" w:line="276" w:lineRule="auto"/>
        <w:jc w:val="both"/>
        <w:rPr>
          <w:rFonts w:ascii="Arial" w:eastAsia="Times New Roman" w:hAnsi="Arial" w:cs="Arial"/>
          <w:lang w:eastAsia="de-DE"/>
        </w:rPr>
      </w:pPr>
      <w:r w:rsidRPr="00886CC6">
        <w:rPr>
          <w:rFonts w:ascii="Arial" w:eastAsia="Times New Roman" w:hAnsi="Arial" w:cs="Arial"/>
          <w:lang w:eastAsia="de-DE"/>
        </w:rPr>
        <w:t xml:space="preserve">Das Programm ist ein gemeinsames Angebot der Handwerkskammer Frankfurt-Rhein-Main und der Stiftung Polytechnische Gesellschaft Frankfurt am Main für den Frankfurter Raum und der Dotter-Stiftung im Darmstädter Bereich. </w:t>
      </w:r>
    </w:p>
    <w:p w:rsidR="00886CC6" w:rsidRPr="00886CC6" w:rsidRDefault="00886CC6" w:rsidP="00886CC6">
      <w:pPr>
        <w:spacing w:after="0" w:line="276" w:lineRule="auto"/>
        <w:rPr>
          <w:rFonts w:ascii="Arial" w:eastAsia="Times New Roman" w:hAnsi="Arial" w:cs="Arial"/>
          <w:lang w:eastAsia="de-DE"/>
        </w:rPr>
      </w:pPr>
    </w:p>
    <w:p w:rsidR="00BE1544" w:rsidRDefault="00886CC6" w:rsidP="00886CC6">
      <w:pPr>
        <w:spacing w:after="0" w:line="276" w:lineRule="auto"/>
        <w:rPr>
          <w:rFonts w:ascii="Arial" w:eastAsia="Times New Roman" w:hAnsi="Arial" w:cs="Arial"/>
          <w:lang w:eastAsia="de-DE"/>
        </w:rPr>
      </w:pPr>
      <w:r w:rsidRPr="00886CC6">
        <w:rPr>
          <w:rFonts w:ascii="Arial" w:eastAsia="Times New Roman" w:hAnsi="Arial" w:cs="Arial"/>
          <w:lang w:eastAsia="de-DE"/>
        </w:rPr>
        <w:t xml:space="preserve">Nähere Informationen zum Programm erhalten Sie bei Frau Küst per Email: </w:t>
      </w:r>
      <w:hyperlink r:id="rId48" w:history="1">
        <w:r w:rsidRPr="005618D2">
          <w:rPr>
            <w:rStyle w:val="Hyperlink"/>
            <w:rFonts w:ascii="Arial" w:eastAsia="Times New Roman" w:hAnsi="Arial" w:cs="Arial"/>
            <w:lang w:eastAsia="de-DE"/>
          </w:rPr>
          <w:t>kuest@hwk-rhein-main.de</w:t>
        </w:r>
      </w:hyperlink>
      <w:r>
        <w:rPr>
          <w:rFonts w:ascii="Arial" w:eastAsia="Times New Roman" w:hAnsi="Arial" w:cs="Arial"/>
          <w:lang w:eastAsia="de-DE"/>
        </w:rPr>
        <w:t xml:space="preserve"> </w:t>
      </w:r>
      <w:r w:rsidRPr="00886CC6">
        <w:rPr>
          <w:rFonts w:ascii="Arial" w:eastAsia="Times New Roman" w:hAnsi="Arial" w:cs="Arial"/>
          <w:lang w:eastAsia="de-DE"/>
        </w:rPr>
        <w:t xml:space="preserve">oder Frau Dylong </w:t>
      </w:r>
      <w:hyperlink r:id="rId49" w:history="1">
        <w:r w:rsidRPr="005618D2">
          <w:rPr>
            <w:rStyle w:val="Hyperlink"/>
            <w:rFonts w:ascii="Arial" w:eastAsia="Times New Roman" w:hAnsi="Arial" w:cs="Arial"/>
            <w:lang w:eastAsia="de-DE"/>
          </w:rPr>
          <w:t>dylong@hwk-rhein-main.de</w:t>
        </w:r>
      </w:hyperlink>
      <w:r w:rsidRPr="00886CC6">
        <w:rPr>
          <w:rFonts w:ascii="Arial" w:eastAsia="Times New Roman" w:hAnsi="Arial" w:cs="Arial"/>
          <w:lang w:eastAsia="de-DE"/>
        </w:rPr>
        <w:t xml:space="preserve">.Link: </w:t>
      </w:r>
      <w:hyperlink r:id="rId50" w:history="1">
        <w:r w:rsidRPr="005618D2">
          <w:rPr>
            <w:rStyle w:val="Hyperlink"/>
            <w:rFonts w:ascii="Arial" w:eastAsia="Times New Roman" w:hAnsi="Arial" w:cs="Arial"/>
            <w:lang w:eastAsia="de-DE"/>
          </w:rPr>
          <w:t>www.samstagsschule.de</w:t>
        </w:r>
      </w:hyperlink>
    </w:p>
    <w:p w:rsidR="002A4D31" w:rsidRDefault="002A4D31" w:rsidP="00BE1544">
      <w:pPr>
        <w:spacing w:after="0" w:line="240" w:lineRule="auto"/>
        <w:rPr>
          <w:rFonts w:ascii="Arial" w:eastAsia="Times New Roman" w:hAnsi="Arial" w:cs="Arial"/>
          <w:sz w:val="20"/>
          <w:szCs w:val="20"/>
          <w:lang w:eastAsia="de-DE"/>
        </w:rPr>
      </w:pPr>
    </w:p>
    <w:p w:rsidR="00BE1544" w:rsidRPr="00BE1544" w:rsidRDefault="009D5913" w:rsidP="00BE1544">
      <w:pPr>
        <w:spacing w:after="0" w:line="240" w:lineRule="auto"/>
        <w:rPr>
          <w:rFonts w:ascii="Arial" w:eastAsia="Times New Roman" w:hAnsi="Arial" w:cs="Arial"/>
          <w:sz w:val="20"/>
          <w:szCs w:val="20"/>
          <w:lang w:eastAsia="de-DE"/>
        </w:rPr>
      </w:pPr>
      <w:r>
        <w:rPr>
          <w:noProof/>
          <w:lang w:eastAsia="de-DE"/>
        </w:rPr>
        <w:drawing>
          <wp:anchor distT="0" distB="0" distL="114300" distR="114300" simplePos="0" relativeHeight="251698176" behindDoc="0" locked="0" layoutInCell="1" allowOverlap="1">
            <wp:simplePos x="0" y="0"/>
            <wp:positionH relativeFrom="margin">
              <wp:posOffset>5198110</wp:posOffset>
            </wp:positionH>
            <wp:positionV relativeFrom="paragraph">
              <wp:posOffset>113030</wp:posOffset>
            </wp:positionV>
            <wp:extent cx="1103630" cy="400050"/>
            <wp:effectExtent l="0" t="0" r="127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03630" cy="400050"/>
                    </a:xfrm>
                    <a:prstGeom prst="rect">
                      <a:avLst/>
                    </a:prstGeom>
                  </pic:spPr>
                </pic:pic>
              </a:graphicData>
            </a:graphic>
            <wp14:sizeRelH relativeFrom="margin">
              <wp14:pctWidth>0</wp14:pctWidth>
            </wp14:sizeRelH>
            <wp14:sizeRelV relativeFrom="margin">
              <wp14:pctHeight>0</wp14:pctHeight>
            </wp14:sizeRelV>
          </wp:anchor>
        </w:drawing>
      </w:r>
    </w:p>
    <w:p w:rsidR="00BE1544" w:rsidRPr="00260C15" w:rsidRDefault="00BE1544" w:rsidP="0044071E">
      <w:pPr>
        <w:pStyle w:val="Listenabsatz"/>
        <w:keepNext/>
        <w:keepLines/>
        <w:numPr>
          <w:ilvl w:val="0"/>
          <w:numId w:val="13"/>
        </w:numPr>
        <w:spacing w:before="240" w:line="240" w:lineRule="auto"/>
        <w:outlineLvl w:val="0"/>
        <w:rPr>
          <w:rFonts w:eastAsia="Times New Roman"/>
          <w:b/>
          <w:sz w:val="22"/>
          <w:lang w:eastAsia="de-DE"/>
        </w:rPr>
      </w:pPr>
      <w:r w:rsidRPr="00D91B98">
        <w:rPr>
          <w:rFonts w:eastAsia="Times New Roman"/>
          <w:b/>
          <w:sz w:val="22"/>
          <w:lang w:eastAsia="de-DE"/>
        </w:rPr>
        <w:t>Weiterbildungsstipendium der Begabtenförderung berufliche Bildung</w:t>
      </w:r>
      <w:r w:rsidR="00260C15" w:rsidRPr="00260C15">
        <w:rPr>
          <w:noProof/>
          <w:lang w:eastAsia="de-DE"/>
        </w:rPr>
        <w:t xml:space="preserve"> </w:t>
      </w:r>
    </w:p>
    <w:p w:rsidR="00260C15" w:rsidRPr="00D91B98" w:rsidRDefault="00260C15" w:rsidP="00260C15">
      <w:pPr>
        <w:pStyle w:val="Listenabsatz"/>
        <w:keepNext/>
        <w:keepLines/>
        <w:spacing w:before="240" w:line="240" w:lineRule="auto"/>
        <w:outlineLvl w:val="0"/>
        <w:rPr>
          <w:rFonts w:eastAsia="Times New Roman"/>
          <w:b/>
          <w:sz w:val="22"/>
          <w:lang w:eastAsia="de-DE"/>
        </w:rPr>
      </w:pPr>
    </w:p>
    <w:p w:rsidR="00BE1544" w:rsidRPr="00BE1544" w:rsidRDefault="00BE1544" w:rsidP="00BE1544">
      <w:pPr>
        <w:spacing w:after="0" w:line="240" w:lineRule="auto"/>
        <w:jc w:val="both"/>
        <w:rPr>
          <w:rFonts w:ascii="Arial" w:eastAsia="Times New Roman" w:hAnsi="Arial" w:cs="Arial"/>
          <w:lang w:eastAsia="de-DE"/>
        </w:rPr>
      </w:pPr>
      <w:r w:rsidRPr="00BE1544">
        <w:rPr>
          <w:rFonts w:ascii="Arial" w:eastAsia="Times New Roman" w:hAnsi="Arial" w:cs="Arial"/>
          <w:lang w:eastAsia="de-DE"/>
        </w:rPr>
        <w:t xml:space="preserve">Das Förderprogramm des Bundesministeriums für Bildung und Forschung „Begabtenförderung berufliche Bildung“ unterstützt junge Fachkräfte in ihrer Weiterbildung. Die Stipendiaten/-innen können innerhalb von drei Jahren Zuschüsse von insgesamt 6.000 Euro für Weiterbildungsmaßnahmen (z.B. Meistervorbereitungskurse) – bei einem Eigenanteil von 10%  pro Maßnahme – beantragen. </w:t>
      </w:r>
    </w:p>
    <w:p w:rsidR="00BE1544" w:rsidRPr="00BE1544" w:rsidRDefault="00BE1544" w:rsidP="00BE1544">
      <w:pPr>
        <w:spacing w:after="0" w:line="240" w:lineRule="auto"/>
        <w:jc w:val="both"/>
        <w:rPr>
          <w:rFonts w:ascii="Arial" w:eastAsia="Times New Roman" w:hAnsi="Arial" w:cs="Arial"/>
          <w:lang w:eastAsia="de-DE"/>
        </w:rPr>
      </w:pPr>
    </w:p>
    <w:p w:rsidR="00FC1B40" w:rsidRDefault="00BE1544" w:rsidP="00FC1B40">
      <w:pPr>
        <w:spacing w:after="0" w:line="240" w:lineRule="auto"/>
        <w:jc w:val="both"/>
        <w:rPr>
          <w:rFonts w:ascii="Arial" w:eastAsia="Times New Roman" w:hAnsi="Arial" w:cs="Arial"/>
          <w:lang w:eastAsia="de-DE"/>
        </w:rPr>
      </w:pPr>
      <w:r w:rsidRPr="00BE1544">
        <w:rPr>
          <w:rFonts w:ascii="Arial" w:eastAsia="Times New Roman" w:hAnsi="Arial" w:cs="Arial"/>
          <w:lang w:eastAsia="de-DE"/>
        </w:rPr>
        <w:t>Näh</w:t>
      </w:r>
      <w:r w:rsidR="00FC1B40">
        <w:rPr>
          <w:rFonts w:ascii="Arial" w:eastAsia="Times New Roman" w:hAnsi="Arial" w:cs="Arial"/>
          <w:lang w:eastAsia="de-DE"/>
        </w:rPr>
        <w:t xml:space="preserve">ere Informationen zum Programm: </w:t>
      </w:r>
      <w:hyperlink r:id="rId52" w:history="1">
        <w:r w:rsidR="00FC1B40" w:rsidRPr="00B831D3">
          <w:rPr>
            <w:rStyle w:val="Hyperlink"/>
            <w:rFonts w:ascii="Arial" w:eastAsia="Times New Roman" w:hAnsi="Arial" w:cs="Arial"/>
            <w:lang w:eastAsia="de-DE"/>
          </w:rPr>
          <w:t>www.bmbf.de/de/das-weiterbildungsstipendium-883.html</w:t>
        </w:r>
      </w:hyperlink>
    </w:p>
    <w:p w:rsidR="00A66E2A" w:rsidRDefault="00BE1544" w:rsidP="003B764F">
      <w:pPr>
        <w:spacing w:after="0" w:line="240" w:lineRule="auto"/>
        <w:jc w:val="both"/>
        <w:rPr>
          <w:rFonts w:ascii="Arial" w:hAnsi="Arial" w:cs="Arial"/>
        </w:rPr>
      </w:pPr>
      <w:r w:rsidRPr="00BE1544">
        <w:rPr>
          <w:rFonts w:ascii="Arial" w:eastAsia="Times New Roman" w:hAnsi="Arial" w:cs="Arial"/>
          <w:lang w:eastAsia="de-DE"/>
        </w:rPr>
        <w:t xml:space="preserve">Ansprechpartner für das Programm bei der Handwerkskammer Frankfurt-Rhein-Main ist </w:t>
      </w:r>
      <w:r w:rsidR="00FC1B40">
        <w:rPr>
          <w:rFonts w:ascii="Arial" w:eastAsia="Times New Roman" w:hAnsi="Arial" w:cs="Arial"/>
          <w:lang w:eastAsia="de-DE"/>
        </w:rPr>
        <w:t>Frau</w:t>
      </w:r>
      <w:r w:rsidRPr="00BE1544">
        <w:rPr>
          <w:rFonts w:ascii="Arial" w:eastAsia="Times New Roman" w:hAnsi="Arial" w:cs="Arial"/>
          <w:lang w:eastAsia="de-DE"/>
        </w:rPr>
        <w:t xml:space="preserve"> </w:t>
      </w:r>
      <w:r w:rsidR="00FC1B40" w:rsidRPr="00FC1B40">
        <w:rPr>
          <w:rFonts w:ascii="Arial" w:eastAsia="Times New Roman" w:hAnsi="Arial" w:cs="Arial"/>
          <w:lang w:eastAsia="de-DE"/>
        </w:rPr>
        <w:t>Frau Clarissa Falley</w:t>
      </w:r>
      <w:r w:rsidR="00FC1B40">
        <w:rPr>
          <w:rFonts w:ascii="Arial" w:eastAsia="Times New Roman" w:hAnsi="Arial" w:cs="Arial"/>
          <w:lang w:eastAsia="de-DE"/>
        </w:rPr>
        <w:t>. E-M</w:t>
      </w:r>
      <w:r w:rsidRPr="00BE1544">
        <w:rPr>
          <w:rFonts w:ascii="Arial" w:eastAsia="Times New Roman" w:hAnsi="Arial" w:cs="Arial"/>
          <w:lang w:eastAsia="de-DE"/>
        </w:rPr>
        <w:t>ail:</w:t>
      </w:r>
      <w:r w:rsidRPr="00FC1B40">
        <w:rPr>
          <w:rFonts w:ascii="Arial" w:eastAsia="Times New Roman" w:hAnsi="Arial" w:cs="Arial"/>
          <w:lang w:eastAsia="de-DE"/>
        </w:rPr>
        <w:t xml:space="preserve"> </w:t>
      </w:r>
      <w:hyperlink r:id="rId53" w:history="1">
        <w:r w:rsidR="00FC1B40" w:rsidRPr="00FC1B40">
          <w:rPr>
            <w:rStyle w:val="Hyperlink"/>
            <w:rFonts w:ascii="Arial" w:hAnsi="Arial" w:cs="Arial"/>
          </w:rPr>
          <w:t>falley@hwk-rhein-main.de</w:t>
        </w:r>
      </w:hyperlink>
    </w:p>
    <w:p w:rsidR="003B764F" w:rsidRPr="003B764F" w:rsidRDefault="003B764F" w:rsidP="003B764F">
      <w:pPr>
        <w:spacing w:after="0" w:line="240" w:lineRule="auto"/>
        <w:jc w:val="both"/>
      </w:pPr>
    </w:p>
    <w:p w:rsidR="00D91B98" w:rsidRPr="00867B02" w:rsidRDefault="00AF12AE" w:rsidP="00867B02">
      <w:pPr>
        <w:pStyle w:val="berschrift1"/>
        <w:numPr>
          <w:ilvl w:val="0"/>
          <w:numId w:val="13"/>
        </w:numPr>
        <w:rPr>
          <w:rFonts w:ascii="Arial" w:hAnsi="Arial" w:cs="Arial"/>
          <w:sz w:val="22"/>
          <w:szCs w:val="20"/>
        </w:rPr>
      </w:pPr>
      <w:r>
        <w:rPr>
          <w:noProof/>
        </w:rPr>
        <w:drawing>
          <wp:anchor distT="0" distB="0" distL="114300" distR="114300" simplePos="0" relativeHeight="251704320" behindDoc="0" locked="0" layoutInCell="1" allowOverlap="1">
            <wp:simplePos x="0" y="0"/>
            <wp:positionH relativeFrom="column">
              <wp:posOffset>4857750</wp:posOffset>
            </wp:positionH>
            <wp:positionV relativeFrom="paragraph">
              <wp:posOffset>248285</wp:posOffset>
            </wp:positionV>
            <wp:extent cx="1338099" cy="3048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38099" cy="304800"/>
                    </a:xfrm>
                    <a:prstGeom prst="rect">
                      <a:avLst/>
                    </a:prstGeom>
                  </pic:spPr>
                </pic:pic>
              </a:graphicData>
            </a:graphic>
            <wp14:sizeRelH relativeFrom="margin">
              <wp14:pctWidth>0</wp14:pctWidth>
            </wp14:sizeRelH>
            <wp14:sizeRelV relativeFrom="margin">
              <wp14:pctHeight>0</wp14:pctHeight>
            </wp14:sizeRelV>
          </wp:anchor>
        </w:drawing>
      </w:r>
      <w:r w:rsidR="00D91B98" w:rsidRPr="00D91B98">
        <w:rPr>
          <w:rFonts w:ascii="Arial" w:hAnsi="Arial" w:cs="Arial"/>
          <w:sz w:val="22"/>
          <w:szCs w:val="20"/>
        </w:rPr>
        <w:t xml:space="preserve">Verschiedene Projekte zur Förderung von Auslandsaufenthalten </w:t>
      </w:r>
      <w:r w:rsidR="00867B02">
        <w:rPr>
          <w:rFonts w:ascii="Arial" w:hAnsi="Arial" w:cs="Arial"/>
          <w:sz w:val="22"/>
          <w:szCs w:val="20"/>
        </w:rPr>
        <w:t xml:space="preserve">                         </w:t>
      </w:r>
      <w:r w:rsidR="00D91B98" w:rsidRPr="00867B02">
        <w:rPr>
          <w:rFonts w:ascii="Arial" w:hAnsi="Arial" w:cs="Arial"/>
          <w:sz w:val="22"/>
          <w:szCs w:val="20"/>
        </w:rPr>
        <w:t>während der Berufsausbildung</w:t>
      </w:r>
      <w:r w:rsidR="00196179" w:rsidRPr="00867B02">
        <w:rPr>
          <w:rFonts w:ascii="Arial" w:hAnsi="Arial" w:cs="Arial"/>
          <w:sz w:val="22"/>
          <w:szCs w:val="20"/>
        </w:rPr>
        <w:t xml:space="preserve"> </w:t>
      </w:r>
    </w:p>
    <w:p w:rsidR="00D91B98" w:rsidRDefault="00D91B98" w:rsidP="00A66E2A">
      <w:pPr>
        <w:spacing w:line="276" w:lineRule="auto"/>
        <w:rPr>
          <w:rFonts w:ascii="Arial" w:hAnsi="Arial" w:cs="Arial"/>
        </w:rPr>
      </w:pPr>
      <w:r w:rsidRPr="00A66E2A">
        <w:rPr>
          <w:rFonts w:ascii="Arial" w:hAnsi="Arial" w:cs="Arial"/>
        </w:rPr>
        <w:t>Das Programm Erasmus+ fördert Auslandspraktika während der Berufsausbildung. Auszubildende können während ihrer Berufsausbildung als Zusatzqualifikation einen Ausbildungsabschnitt im europäischen Ausland absolvieren. Zur Finanzierung des Auslandsaufenthalts kann man sich um ein Stipendium bewerben. Die Stipendien werden über das europäische Programm Erasmus+ finanziert. Ansprechpartnerin für Erasmus+-Projekte der Handwerkskammer Frankfurt-Rhe</w:t>
      </w:r>
      <w:r w:rsidR="001E700C">
        <w:rPr>
          <w:rFonts w:ascii="Arial" w:hAnsi="Arial" w:cs="Arial"/>
        </w:rPr>
        <w:t xml:space="preserve">in-Main ist Frau </w:t>
      </w:r>
      <w:r w:rsidR="001E700C" w:rsidRPr="001E700C">
        <w:rPr>
          <w:rFonts w:ascii="Arial" w:hAnsi="Arial" w:cs="Arial"/>
        </w:rPr>
        <w:t>Aurélie Braunholz</w:t>
      </w:r>
      <w:r w:rsidRPr="00A66E2A">
        <w:rPr>
          <w:rFonts w:ascii="Arial" w:hAnsi="Arial" w:cs="Arial"/>
        </w:rPr>
        <w:t xml:space="preserve">, </w:t>
      </w:r>
      <w:hyperlink r:id="rId55" w:history="1">
        <w:r w:rsidR="0079795D" w:rsidRPr="001E5ACA">
          <w:rPr>
            <w:rStyle w:val="Hyperlink"/>
            <w:rFonts w:ascii="Arial" w:hAnsi="Arial" w:cs="Arial"/>
          </w:rPr>
          <w:t>braunholz@hwk-rhein-main.de</w:t>
        </w:r>
      </w:hyperlink>
    </w:p>
    <w:p w:rsidR="00F07E41" w:rsidRPr="002803E6" w:rsidRDefault="00D91B98" w:rsidP="002803E6">
      <w:pPr>
        <w:spacing w:line="276" w:lineRule="auto"/>
        <w:rPr>
          <w:rFonts w:ascii="Arial" w:hAnsi="Arial" w:cs="Arial"/>
        </w:rPr>
      </w:pPr>
      <w:r w:rsidRPr="00A66E2A">
        <w:rPr>
          <w:rFonts w:ascii="Arial" w:hAnsi="Arial" w:cs="Arial"/>
        </w:rPr>
        <w:t xml:space="preserve">Weitere Informationen zum Projekt: </w:t>
      </w:r>
      <w:hyperlink r:id="rId56" w:history="1">
        <w:r w:rsidR="00260C15" w:rsidRPr="00A66E2A">
          <w:rPr>
            <w:rStyle w:val="Hyperlink"/>
            <w:rFonts w:ascii="Arial" w:hAnsi="Arial" w:cs="Arial"/>
          </w:rPr>
          <w:t>www.arbeiten-und-lernen-in-europa.de</w:t>
        </w:r>
      </w:hyperlink>
      <w:r w:rsidR="00260C15" w:rsidRPr="00A66E2A">
        <w:rPr>
          <w:rFonts w:ascii="Arial" w:hAnsi="Arial" w:cs="Arial"/>
        </w:rPr>
        <w:t xml:space="preserve">                                                </w:t>
      </w:r>
      <w:r w:rsidRPr="00A66E2A">
        <w:rPr>
          <w:rFonts w:ascii="Arial" w:hAnsi="Arial" w:cs="Arial"/>
        </w:rPr>
        <w:t>Allgemeine Inf</w:t>
      </w:r>
      <w:r w:rsidR="00260C15" w:rsidRPr="00A66E2A">
        <w:rPr>
          <w:rFonts w:ascii="Arial" w:hAnsi="Arial" w:cs="Arial"/>
        </w:rPr>
        <w:t>ormationen zum Programm Erasmus</w:t>
      </w:r>
      <w:r w:rsidRPr="00A66E2A">
        <w:rPr>
          <w:rFonts w:ascii="Arial" w:hAnsi="Arial" w:cs="Arial"/>
        </w:rPr>
        <w:t xml:space="preserve">+ auf: </w:t>
      </w:r>
      <w:hyperlink r:id="rId57" w:history="1">
        <w:r w:rsidR="00260C15" w:rsidRPr="00A66E2A">
          <w:rPr>
            <w:rStyle w:val="Hyperlink"/>
            <w:rFonts w:ascii="Arial" w:hAnsi="Arial" w:cs="Arial"/>
          </w:rPr>
          <w:t>www.na-bibb.de/erasmus-erwachsenenbildung</w:t>
        </w:r>
      </w:hyperlink>
    </w:p>
    <w:p w:rsidR="0038606B" w:rsidRDefault="0038606B" w:rsidP="00805EA3">
      <w:pPr>
        <w:pStyle w:val="Default"/>
        <w:rPr>
          <w:rFonts w:cs="MetaOT-Bold"/>
          <w:b/>
          <w:color w:val="0070C0"/>
          <w:sz w:val="28"/>
        </w:rPr>
      </w:pPr>
    </w:p>
    <w:p w:rsidR="008D7215" w:rsidRPr="00DD4C81" w:rsidRDefault="008D7215" w:rsidP="00D978AD">
      <w:pPr>
        <w:pStyle w:val="Default"/>
        <w:numPr>
          <w:ilvl w:val="0"/>
          <w:numId w:val="20"/>
        </w:numPr>
        <w:ind w:left="284"/>
        <w:rPr>
          <w:b/>
          <w:bCs/>
          <w:color w:val="0070C0"/>
          <w:sz w:val="40"/>
          <w:szCs w:val="36"/>
        </w:rPr>
      </w:pPr>
      <w:r w:rsidRPr="00DD4C81">
        <w:rPr>
          <w:b/>
          <w:color w:val="0070C0"/>
          <w:sz w:val="28"/>
        </w:rPr>
        <w:lastRenderedPageBreak/>
        <w:t xml:space="preserve">yourPUSH hilft </w:t>
      </w:r>
      <w:r>
        <w:rPr>
          <w:b/>
          <w:color w:val="0070C0"/>
          <w:sz w:val="28"/>
        </w:rPr>
        <w:t xml:space="preserve"> Betrieben und Azubis</w:t>
      </w:r>
      <w:r w:rsidRPr="00DD4C81">
        <w:rPr>
          <w:b/>
          <w:color w:val="0070C0"/>
          <w:sz w:val="28"/>
        </w:rPr>
        <w:t xml:space="preserve"> zusammen zu finden</w:t>
      </w:r>
    </w:p>
    <w:p w:rsidR="008D7215" w:rsidRPr="00E93C8C" w:rsidRDefault="008D7215" w:rsidP="008D7215">
      <w:pPr>
        <w:spacing w:after="0" w:line="240" w:lineRule="auto"/>
        <w:rPr>
          <w:rFonts w:ascii="Arial" w:eastAsia="Times New Roman" w:hAnsi="Arial" w:cs="Arial"/>
          <w:color w:val="000000"/>
          <w:sz w:val="20"/>
          <w:szCs w:val="20"/>
          <w:lang w:eastAsia="de-DE"/>
        </w:rPr>
      </w:pPr>
      <w:r>
        <w:rPr>
          <w:rFonts w:ascii="Arial" w:eastAsia="Times New Roman" w:hAnsi="Arial" w:cs="Arial"/>
          <w:color w:val="000000"/>
          <w:sz w:val="20"/>
          <w:szCs w:val="20"/>
          <w:lang w:eastAsia="de-DE"/>
        </w:rPr>
        <w:t> </w:t>
      </w:r>
    </w:p>
    <w:p w:rsidR="008D7215" w:rsidRPr="006D1AEC" w:rsidRDefault="008D7215" w:rsidP="008D7215">
      <w:pPr>
        <w:pStyle w:val="Default"/>
        <w:spacing w:line="276" w:lineRule="auto"/>
        <w:jc w:val="both"/>
        <w:rPr>
          <w:color w:val="auto"/>
          <w:sz w:val="22"/>
          <w:szCs w:val="20"/>
        </w:rPr>
      </w:pPr>
    </w:p>
    <w:p w:rsidR="008D7215" w:rsidRDefault="008D7215" w:rsidP="008D7215">
      <w:pPr>
        <w:spacing w:after="0" w:line="276" w:lineRule="auto"/>
        <w:jc w:val="both"/>
        <w:rPr>
          <w:rFonts w:ascii="Arial" w:eastAsia="Times New Roman" w:hAnsi="Arial" w:cs="Arial"/>
          <w:color w:val="000000"/>
          <w:szCs w:val="20"/>
          <w:lang w:eastAsia="de-DE"/>
        </w:rPr>
      </w:pPr>
      <w:r w:rsidRPr="006D1AEC">
        <w:rPr>
          <w:rFonts w:ascii="Arial" w:eastAsia="Times New Roman" w:hAnsi="Arial" w:cs="Arial"/>
          <w:color w:val="000000"/>
          <w:szCs w:val="20"/>
          <w:lang w:eastAsia="de-DE"/>
        </w:rPr>
        <w:t xml:space="preserve">Die Akquise und passgenaue Vermittlung von interessierten </w:t>
      </w:r>
      <w:r w:rsidR="00CA11C3" w:rsidRPr="006D1AEC">
        <w:rPr>
          <w:rFonts w:ascii="Arial" w:eastAsia="Times New Roman" w:hAnsi="Arial" w:cs="Arial"/>
          <w:color w:val="000000"/>
          <w:szCs w:val="20"/>
          <w:lang w:eastAsia="de-DE"/>
        </w:rPr>
        <w:t>Kandi</w:t>
      </w:r>
      <w:r w:rsidR="00CA11C3">
        <w:rPr>
          <w:rFonts w:ascii="Arial" w:eastAsia="Times New Roman" w:hAnsi="Arial" w:cs="Arial"/>
          <w:color w:val="000000"/>
          <w:szCs w:val="20"/>
          <w:lang w:eastAsia="de-DE"/>
        </w:rPr>
        <w:t>d</w:t>
      </w:r>
      <w:r w:rsidR="00CA11C3" w:rsidRPr="006D1AEC">
        <w:rPr>
          <w:rFonts w:ascii="Arial" w:eastAsia="Times New Roman" w:hAnsi="Arial" w:cs="Arial"/>
          <w:color w:val="000000"/>
          <w:szCs w:val="20"/>
          <w:lang w:eastAsia="de-DE"/>
        </w:rPr>
        <w:t>at</w:t>
      </w:r>
      <w:r w:rsidR="00CA11C3">
        <w:rPr>
          <w:rFonts w:ascii="Arial" w:eastAsia="Times New Roman" w:hAnsi="Arial" w:cs="Arial"/>
          <w:color w:val="000000"/>
          <w:szCs w:val="20"/>
          <w:lang w:eastAsia="de-DE"/>
        </w:rPr>
        <w:t>innen</w:t>
      </w:r>
      <w:r>
        <w:rPr>
          <w:rFonts w:ascii="Arial" w:eastAsia="Times New Roman" w:hAnsi="Arial" w:cs="Arial"/>
          <w:color w:val="000000"/>
          <w:szCs w:val="20"/>
          <w:lang w:eastAsia="de-DE"/>
        </w:rPr>
        <w:t xml:space="preserve"> und Kandidaten</w:t>
      </w:r>
      <w:r w:rsidRPr="006D1AEC">
        <w:rPr>
          <w:rFonts w:ascii="Arial" w:eastAsia="Times New Roman" w:hAnsi="Arial" w:cs="Arial"/>
          <w:color w:val="000000"/>
          <w:szCs w:val="20"/>
          <w:lang w:eastAsia="de-DE"/>
        </w:rPr>
        <w:t>, aber auch die Kommunikation von Best Practices, stellen die Kernaktivitäten des Projektes dar. Die enge Zusammenarbeit mit den Hochschulen und weiteren relevanten Akte</w:t>
      </w:r>
      <w:r w:rsidR="00C3228D">
        <w:rPr>
          <w:rFonts w:ascii="Arial" w:eastAsia="Times New Roman" w:hAnsi="Arial" w:cs="Arial"/>
          <w:color w:val="000000"/>
          <w:szCs w:val="20"/>
          <w:lang w:eastAsia="de-DE"/>
        </w:rPr>
        <w:t xml:space="preserve">uren wie Agenturen für Arbeit und den Industrie- und Handelskammern </w:t>
      </w:r>
      <w:r w:rsidRPr="006D1AEC">
        <w:rPr>
          <w:rFonts w:ascii="Arial" w:eastAsia="Times New Roman" w:hAnsi="Arial" w:cs="Arial"/>
          <w:color w:val="000000"/>
          <w:szCs w:val="20"/>
          <w:lang w:eastAsia="de-DE"/>
        </w:rPr>
        <w:t> ermöglichen die Identifikation von a</w:t>
      </w:r>
      <w:r w:rsidR="00B27B1D">
        <w:rPr>
          <w:rFonts w:ascii="Arial" w:eastAsia="Times New Roman" w:hAnsi="Arial" w:cs="Arial"/>
          <w:color w:val="000000"/>
          <w:szCs w:val="20"/>
          <w:lang w:eastAsia="de-DE"/>
        </w:rPr>
        <w:t>bbruch</w:t>
      </w:r>
      <w:r w:rsidR="00C3228D">
        <w:rPr>
          <w:rFonts w:ascii="Arial" w:eastAsia="Times New Roman" w:hAnsi="Arial" w:cs="Arial"/>
          <w:color w:val="000000"/>
          <w:szCs w:val="20"/>
          <w:lang w:eastAsia="de-DE"/>
        </w:rPr>
        <w:t xml:space="preserve">gefährdeten </w:t>
      </w:r>
      <w:r w:rsidRPr="006D1AEC">
        <w:rPr>
          <w:rFonts w:ascii="Arial" w:eastAsia="Times New Roman" w:hAnsi="Arial" w:cs="Arial"/>
          <w:color w:val="000000"/>
          <w:szCs w:val="20"/>
          <w:lang w:eastAsia="de-DE"/>
        </w:rPr>
        <w:t xml:space="preserve">Studierenden sowie ratsuchenden Studienaussteigenden. Die Sprechstunden sowohl im Hause, als auch direkt an den Hochschulen sowie eigene Infoveranstaltungen in Form von Mitmach-Workshops direkt an den Hochschulen runden das innovative Konzept zur Gewinnung und Integration von Studienaussteigenden der Handwerkskammer Frankfurt-Rhein-Main ab. </w:t>
      </w:r>
    </w:p>
    <w:p w:rsidR="007961E9" w:rsidRPr="006D1AEC" w:rsidRDefault="007961E9" w:rsidP="008D7215">
      <w:pPr>
        <w:spacing w:after="0" w:line="276" w:lineRule="auto"/>
        <w:jc w:val="both"/>
        <w:rPr>
          <w:rFonts w:ascii="Arial" w:eastAsia="Times New Roman" w:hAnsi="Arial" w:cs="Arial"/>
          <w:color w:val="000000"/>
          <w:szCs w:val="20"/>
          <w:lang w:eastAsia="de-DE"/>
        </w:rPr>
      </w:pPr>
    </w:p>
    <w:p w:rsidR="008D7215" w:rsidRPr="00CF438D" w:rsidRDefault="008D7215" w:rsidP="008D7215">
      <w:pPr>
        <w:spacing w:after="0" w:line="240" w:lineRule="auto"/>
        <w:rPr>
          <w:rFonts w:ascii="Ubuntu-Light" w:hAnsi="Ubuntu-Light" w:cs="Ubuntu-Light"/>
          <w:color w:val="000000"/>
          <w:sz w:val="19"/>
          <w:szCs w:val="19"/>
        </w:rPr>
      </w:pPr>
    </w:p>
    <w:p w:rsidR="008D7215" w:rsidRDefault="008D7215" w:rsidP="008D7215">
      <w:pPr>
        <w:pStyle w:val="Default"/>
        <w:rPr>
          <w:color w:val="auto"/>
          <w:sz w:val="20"/>
          <w:szCs w:val="20"/>
        </w:rPr>
      </w:pPr>
    </w:p>
    <w:p w:rsidR="008D7215" w:rsidRPr="006D1AEC" w:rsidRDefault="008D7215" w:rsidP="008D7215">
      <w:pPr>
        <w:pStyle w:val="Default"/>
        <w:rPr>
          <w:color w:val="auto"/>
          <w:sz w:val="22"/>
          <w:szCs w:val="20"/>
        </w:rPr>
      </w:pPr>
      <w:r w:rsidRPr="006D1AEC">
        <w:rPr>
          <w:b/>
          <w:bCs/>
          <w:color w:val="auto"/>
          <w:sz w:val="22"/>
          <w:szCs w:val="20"/>
        </w:rPr>
        <w:t xml:space="preserve">Leistungen des yourPUSH-Beratungsteams </w:t>
      </w:r>
    </w:p>
    <w:p w:rsidR="008D7215" w:rsidRDefault="008D7215" w:rsidP="008D7215">
      <w:pPr>
        <w:pStyle w:val="Default"/>
        <w:rPr>
          <w:color w:val="auto"/>
          <w:sz w:val="20"/>
          <w:szCs w:val="20"/>
        </w:rPr>
      </w:pPr>
    </w:p>
    <w:p w:rsidR="003B764F" w:rsidRPr="003B764F" w:rsidRDefault="008D7215" w:rsidP="003B764F">
      <w:pPr>
        <w:pStyle w:val="Default"/>
        <w:rPr>
          <w:color w:val="auto"/>
          <w:sz w:val="20"/>
          <w:szCs w:val="20"/>
        </w:rPr>
      </w:pPr>
      <w:r>
        <w:rPr>
          <w:noProof/>
          <w:lang w:eastAsia="de-DE"/>
        </w:rPr>
        <w:drawing>
          <wp:inline distT="0" distB="0" distL="0" distR="0" wp14:anchorId="163FC4C9" wp14:editId="276D17CE">
            <wp:extent cx="6096000" cy="4171950"/>
            <wp:effectExtent l="57150" t="57150" r="57150" b="0"/>
            <wp:docPr id="11268" name="Diagramm 11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E647AF" w:rsidRPr="00E647AF" w:rsidRDefault="00E647AF" w:rsidP="00037BCF">
      <w:pPr>
        <w:spacing w:before="100" w:beforeAutospacing="1" w:after="100" w:afterAutospacing="1" w:line="276" w:lineRule="auto"/>
        <w:rPr>
          <w:rFonts w:ascii="Arial" w:eastAsia="Times New Roman" w:hAnsi="Arial" w:cs="Arial"/>
          <w:szCs w:val="24"/>
          <w:lang w:eastAsia="de-DE"/>
        </w:rPr>
      </w:pPr>
    </w:p>
    <w:p w:rsidR="008D7215" w:rsidRPr="00675B9E" w:rsidRDefault="008D7215" w:rsidP="0044071E">
      <w:pPr>
        <w:numPr>
          <w:ilvl w:val="0"/>
          <w:numId w:val="5"/>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t>Wir erstellen mit Ihnen ein Anforderungsprofil für die zu besetze</w:t>
      </w:r>
      <w:r>
        <w:rPr>
          <w:rFonts w:ascii="Arial" w:eastAsia="Times New Roman" w:hAnsi="Arial" w:cs="Arial"/>
          <w:color w:val="333333"/>
          <w:szCs w:val="24"/>
          <w:lang w:eastAsia="de-DE"/>
        </w:rPr>
        <w:t>nde Ausbildungsstelle</w:t>
      </w:r>
    </w:p>
    <w:p w:rsidR="008D7215" w:rsidRPr="00675B9E" w:rsidRDefault="00AF5741" w:rsidP="0044071E">
      <w:pPr>
        <w:numPr>
          <w:ilvl w:val="0"/>
          <w:numId w:val="5"/>
        </w:numPr>
        <w:spacing w:before="100" w:beforeAutospacing="1" w:after="100" w:afterAutospacing="1" w:line="276" w:lineRule="auto"/>
        <w:rPr>
          <w:rFonts w:ascii="Arial" w:eastAsia="Times New Roman" w:hAnsi="Arial" w:cs="Arial"/>
          <w:szCs w:val="24"/>
          <w:lang w:eastAsia="de-DE"/>
        </w:rPr>
      </w:pPr>
      <w:r>
        <w:rPr>
          <w:rFonts w:ascii="Arial" w:eastAsia="Times New Roman" w:hAnsi="Arial" w:cs="Arial"/>
          <w:color w:val="333333"/>
          <w:szCs w:val="24"/>
          <w:lang w:eastAsia="de-DE"/>
        </w:rPr>
        <w:t>Wir suchen in Hochs</w:t>
      </w:r>
      <w:r w:rsidR="008D7215" w:rsidRPr="00675B9E">
        <w:rPr>
          <w:rFonts w:ascii="Arial" w:eastAsia="Times New Roman" w:hAnsi="Arial" w:cs="Arial"/>
          <w:color w:val="333333"/>
          <w:szCs w:val="24"/>
          <w:lang w:eastAsia="de-DE"/>
        </w:rPr>
        <w:t>chulen, auf Messen und Informationsveran</w:t>
      </w:r>
      <w:r w:rsidR="008D7215">
        <w:rPr>
          <w:rFonts w:ascii="Arial" w:eastAsia="Times New Roman" w:hAnsi="Arial" w:cs="Arial"/>
          <w:color w:val="333333"/>
          <w:szCs w:val="24"/>
          <w:lang w:eastAsia="de-DE"/>
        </w:rPr>
        <w:t>staltungen nach jungen Talenten</w:t>
      </w:r>
    </w:p>
    <w:p w:rsidR="008D7215" w:rsidRPr="00675B9E" w:rsidRDefault="008D7215" w:rsidP="0044071E">
      <w:pPr>
        <w:numPr>
          <w:ilvl w:val="0"/>
          <w:numId w:val="5"/>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t>Wir wählen Bewerber gemäß</w:t>
      </w:r>
      <w:r>
        <w:rPr>
          <w:rFonts w:ascii="Arial" w:eastAsia="Times New Roman" w:hAnsi="Arial" w:cs="Arial"/>
          <w:color w:val="333333"/>
          <w:szCs w:val="24"/>
          <w:lang w:eastAsia="de-DE"/>
        </w:rPr>
        <w:t xml:space="preserve"> Ihres Anforderungsprofils aus</w:t>
      </w:r>
    </w:p>
    <w:p w:rsidR="008D7215" w:rsidRPr="007961E9" w:rsidRDefault="00037BCF" w:rsidP="0044071E">
      <w:pPr>
        <w:numPr>
          <w:ilvl w:val="0"/>
          <w:numId w:val="5"/>
        </w:numPr>
        <w:spacing w:before="100" w:beforeAutospacing="1" w:after="100" w:afterAutospacing="1" w:line="276" w:lineRule="auto"/>
        <w:rPr>
          <w:rFonts w:ascii="Arial" w:eastAsia="Times New Roman" w:hAnsi="Arial" w:cs="Arial"/>
          <w:szCs w:val="24"/>
          <w:lang w:eastAsia="de-DE"/>
        </w:rPr>
      </w:pPr>
      <w:r>
        <w:rPr>
          <w:rFonts w:ascii="Arial" w:eastAsia="Times New Roman" w:hAnsi="Arial" w:cs="Arial"/>
          <w:color w:val="333333"/>
          <w:szCs w:val="24"/>
          <w:lang w:eastAsia="de-DE"/>
        </w:rPr>
        <w:t>Wir führen Beratungs- und Orientierungs</w:t>
      </w:r>
      <w:r w:rsidR="008D7215" w:rsidRPr="00675B9E">
        <w:rPr>
          <w:rFonts w:ascii="Arial" w:eastAsia="Times New Roman" w:hAnsi="Arial" w:cs="Arial"/>
          <w:color w:val="333333"/>
          <w:szCs w:val="24"/>
          <w:lang w:eastAsia="de-DE"/>
        </w:rPr>
        <w:t>ge</w:t>
      </w:r>
      <w:r w:rsidR="008D7215">
        <w:rPr>
          <w:rFonts w:ascii="Arial" w:eastAsia="Times New Roman" w:hAnsi="Arial" w:cs="Arial"/>
          <w:color w:val="333333"/>
          <w:szCs w:val="24"/>
          <w:lang w:eastAsia="de-DE"/>
        </w:rPr>
        <w:t>spräche durch</w:t>
      </w:r>
    </w:p>
    <w:p w:rsidR="007961E9" w:rsidRPr="00675B9E" w:rsidRDefault="007961E9" w:rsidP="00ED7598">
      <w:pPr>
        <w:spacing w:after="0" w:line="240" w:lineRule="auto"/>
        <w:rPr>
          <w:rFonts w:ascii="Arial" w:eastAsia="Times New Roman" w:hAnsi="Arial" w:cs="Arial"/>
          <w:szCs w:val="24"/>
          <w:lang w:eastAsia="de-DE"/>
        </w:rPr>
      </w:pPr>
    </w:p>
    <w:p w:rsidR="001C6E82" w:rsidRPr="007961E9" w:rsidRDefault="008D7215" w:rsidP="007961E9">
      <w:pPr>
        <w:numPr>
          <w:ilvl w:val="0"/>
          <w:numId w:val="5"/>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lastRenderedPageBreak/>
        <w:t>Wir präsentieren Ihnen passgenaue Bewerber für die Be</w:t>
      </w:r>
      <w:r>
        <w:rPr>
          <w:rFonts w:ascii="Arial" w:eastAsia="Times New Roman" w:hAnsi="Arial" w:cs="Arial"/>
          <w:color w:val="333333"/>
          <w:szCs w:val="24"/>
          <w:lang w:eastAsia="de-DE"/>
        </w:rPr>
        <w:t>setzung Ihrer Ausbildungsstelle</w:t>
      </w:r>
    </w:p>
    <w:p w:rsidR="007961E9" w:rsidRDefault="008D7215" w:rsidP="007961E9">
      <w:pPr>
        <w:numPr>
          <w:ilvl w:val="0"/>
          <w:numId w:val="5"/>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t xml:space="preserve">Wir begleiten und unterstützen bei Fragen und </w:t>
      </w:r>
      <w:r>
        <w:rPr>
          <w:rFonts w:ascii="Arial" w:eastAsia="Times New Roman" w:hAnsi="Arial" w:cs="Arial"/>
          <w:color w:val="333333"/>
          <w:szCs w:val="24"/>
          <w:lang w:eastAsia="de-DE"/>
        </w:rPr>
        <w:t>Problemen während der Probezeit</w:t>
      </w:r>
    </w:p>
    <w:p w:rsidR="008D7215" w:rsidRPr="007961E9" w:rsidRDefault="008D7215" w:rsidP="007961E9">
      <w:pPr>
        <w:numPr>
          <w:ilvl w:val="0"/>
          <w:numId w:val="5"/>
        </w:numPr>
        <w:spacing w:before="100" w:beforeAutospacing="1" w:after="100" w:afterAutospacing="1" w:line="276" w:lineRule="auto"/>
        <w:rPr>
          <w:rFonts w:ascii="Arial" w:eastAsia="Times New Roman" w:hAnsi="Arial" w:cs="Arial"/>
          <w:szCs w:val="24"/>
          <w:lang w:eastAsia="de-DE"/>
        </w:rPr>
      </w:pPr>
      <w:r w:rsidRPr="007961E9">
        <w:rPr>
          <w:rFonts w:ascii="Arial" w:eastAsia="Times New Roman" w:hAnsi="Arial" w:cs="Arial"/>
          <w:color w:val="333333"/>
          <w:szCs w:val="24"/>
          <w:lang w:eastAsia="de-DE"/>
        </w:rPr>
        <w:t>Wir bieten bedarfsgerechte Beratung für Betriebe mit Migrationshinte</w:t>
      </w:r>
      <w:r w:rsidR="00BA3998" w:rsidRPr="007961E9">
        <w:rPr>
          <w:rFonts w:ascii="Arial" w:eastAsia="Times New Roman" w:hAnsi="Arial" w:cs="Arial"/>
          <w:color w:val="333333"/>
          <w:szCs w:val="24"/>
          <w:lang w:eastAsia="de-DE"/>
        </w:rPr>
        <w:t>r</w:t>
      </w:r>
      <w:r w:rsidRPr="007961E9">
        <w:rPr>
          <w:rFonts w:ascii="Arial" w:eastAsia="Times New Roman" w:hAnsi="Arial" w:cs="Arial"/>
          <w:color w:val="333333"/>
          <w:szCs w:val="24"/>
          <w:lang w:eastAsia="de-DE"/>
        </w:rPr>
        <w:t>grund</w:t>
      </w:r>
    </w:p>
    <w:p w:rsidR="008D7215" w:rsidRPr="00675B9E" w:rsidRDefault="008D7215" w:rsidP="0044071E">
      <w:pPr>
        <w:numPr>
          <w:ilvl w:val="0"/>
          <w:numId w:val="5"/>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t> Wir veröffentlichen Ihre Ausbildungsplätze im Lehrstellen-Radar – falls von Ihnen gewünscht.</w:t>
      </w:r>
    </w:p>
    <w:p w:rsidR="008D7215" w:rsidRPr="00675B9E" w:rsidRDefault="008D7215" w:rsidP="008D7215">
      <w:pPr>
        <w:spacing w:after="0" w:line="240" w:lineRule="auto"/>
        <w:rPr>
          <w:rFonts w:ascii="Arial" w:eastAsia="Times New Roman" w:hAnsi="Arial" w:cs="Arial"/>
          <w:szCs w:val="24"/>
          <w:lang w:eastAsia="de-DE"/>
        </w:rPr>
      </w:pPr>
      <w:r w:rsidRPr="00675B9E">
        <w:rPr>
          <w:rFonts w:ascii="Arial" w:eastAsia="Times New Roman" w:hAnsi="Arial" w:cs="Arial"/>
          <w:szCs w:val="24"/>
          <w:lang w:eastAsia="de-DE"/>
        </w:rPr>
        <w:br/>
      </w:r>
      <w:r w:rsidRPr="00675B9E">
        <w:rPr>
          <w:rFonts w:ascii="Arial" w:eastAsia="Times New Roman" w:hAnsi="Arial" w:cs="Arial"/>
          <w:b/>
          <w:bCs/>
          <w:szCs w:val="24"/>
          <w:lang w:eastAsia="de-DE"/>
        </w:rPr>
        <w:t>Ihr Nutzen:</w:t>
      </w:r>
      <w:r w:rsidRPr="00675B9E">
        <w:rPr>
          <w:rFonts w:ascii="Arial" w:eastAsia="Times New Roman" w:hAnsi="Arial" w:cs="Arial"/>
          <w:szCs w:val="24"/>
          <w:lang w:eastAsia="de-DE"/>
        </w:rPr>
        <w:t xml:space="preserve"> </w:t>
      </w:r>
    </w:p>
    <w:p w:rsidR="008D7215" w:rsidRPr="00675B9E" w:rsidRDefault="008D7215" w:rsidP="0044071E">
      <w:pPr>
        <w:numPr>
          <w:ilvl w:val="0"/>
          <w:numId w:val="6"/>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t>Sie sparen Zeit und Kosten bei der Bese</w:t>
      </w:r>
      <w:r>
        <w:rPr>
          <w:rFonts w:ascii="Arial" w:eastAsia="Times New Roman" w:hAnsi="Arial" w:cs="Arial"/>
          <w:color w:val="333333"/>
          <w:szCs w:val="24"/>
          <w:lang w:eastAsia="de-DE"/>
        </w:rPr>
        <w:t>tzung  Ihrer Ausbildungsstellen</w:t>
      </w:r>
    </w:p>
    <w:p w:rsidR="008D7215" w:rsidRPr="00675B9E" w:rsidRDefault="008D7215" w:rsidP="0044071E">
      <w:pPr>
        <w:numPr>
          <w:ilvl w:val="0"/>
          <w:numId w:val="6"/>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t>Sie verringern das R</w:t>
      </w:r>
      <w:r>
        <w:rPr>
          <w:rFonts w:ascii="Arial" w:eastAsia="Times New Roman" w:hAnsi="Arial" w:cs="Arial"/>
          <w:color w:val="333333"/>
          <w:szCs w:val="24"/>
          <w:lang w:eastAsia="de-DE"/>
        </w:rPr>
        <w:t>isiko eines Ausbildungsabbruchs</w:t>
      </w:r>
    </w:p>
    <w:p w:rsidR="008D7215" w:rsidRPr="00675B9E" w:rsidRDefault="008D7215" w:rsidP="0044071E">
      <w:pPr>
        <w:numPr>
          <w:ilvl w:val="0"/>
          <w:numId w:val="6"/>
        </w:numPr>
        <w:spacing w:before="100" w:beforeAutospacing="1" w:after="100" w:afterAutospacing="1" w:line="276" w:lineRule="auto"/>
        <w:rPr>
          <w:rFonts w:ascii="Arial" w:eastAsia="Times New Roman" w:hAnsi="Arial" w:cs="Arial"/>
          <w:szCs w:val="24"/>
          <w:lang w:eastAsia="de-DE"/>
        </w:rPr>
      </w:pPr>
      <w:r w:rsidRPr="00675B9E">
        <w:rPr>
          <w:rFonts w:ascii="Arial" w:eastAsia="Times New Roman" w:hAnsi="Arial" w:cs="Arial"/>
          <w:color w:val="333333"/>
          <w:szCs w:val="24"/>
          <w:lang w:eastAsia="de-DE"/>
        </w:rPr>
        <w:t xml:space="preserve">Sie sichern Ihren Bedarf </w:t>
      </w:r>
      <w:r>
        <w:rPr>
          <w:rFonts w:ascii="Arial" w:eastAsia="Times New Roman" w:hAnsi="Arial" w:cs="Arial"/>
          <w:color w:val="333333"/>
          <w:szCs w:val="24"/>
          <w:lang w:eastAsia="de-DE"/>
        </w:rPr>
        <w:t>an Fachkräften in Ihrem Betrieb</w:t>
      </w:r>
    </w:p>
    <w:p w:rsidR="008D7215" w:rsidRDefault="008D7215" w:rsidP="008D7215">
      <w:pPr>
        <w:autoSpaceDE w:val="0"/>
        <w:autoSpaceDN w:val="0"/>
        <w:adjustRightInd w:val="0"/>
        <w:spacing w:after="0" w:line="240" w:lineRule="auto"/>
        <w:rPr>
          <w:rFonts w:ascii="Ubuntu-Light" w:hAnsi="Ubuntu-Light" w:cs="Ubuntu-Light"/>
          <w:color w:val="000000"/>
          <w:sz w:val="19"/>
          <w:szCs w:val="19"/>
        </w:rPr>
      </w:pPr>
    </w:p>
    <w:p w:rsidR="008D7215" w:rsidRPr="00E93C8C" w:rsidRDefault="008D7215" w:rsidP="008D7215">
      <w:pPr>
        <w:pStyle w:val="Default"/>
        <w:rPr>
          <w:b/>
          <w:bCs/>
          <w:sz w:val="40"/>
          <w:szCs w:val="48"/>
        </w:rPr>
      </w:pPr>
    </w:p>
    <w:p w:rsidR="008D7215" w:rsidRPr="004B5509" w:rsidRDefault="008D7215" w:rsidP="008D7215">
      <w:pPr>
        <w:pStyle w:val="Default"/>
        <w:spacing w:line="276" w:lineRule="auto"/>
        <w:rPr>
          <w:sz w:val="22"/>
          <w:szCs w:val="22"/>
        </w:rPr>
      </w:pPr>
      <w:r w:rsidRPr="004B5509">
        <w:rPr>
          <w:b/>
          <w:bCs/>
          <w:sz w:val="22"/>
          <w:szCs w:val="22"/>
        </w:rPr>
        <w:t xml:space="preserve">yourPUSH – Beratungsstelle im </w:t>
      </w:r>
      <w:r w:rsidR="000677ED">
        <w:rPr>
          <w:b/>
          <w:bCs/>
          <w:sz w:val="22"/>
          <w:szCs w:val="22"/>
        </w:rPr>
        <w:t>Berufsbildungs- und Technologiezentrum</w:t>
      </w:r>
    </w:p>
    <w:p w:rsidR="008D7215" w:rsidRPr="004B5509" w:rsidRDefault="000677ED" w:rsidP="008D7215">
      <w:pPr>
        <w:pStyle w:val="Default"/>
        <w:spacing w:line="276" w:lineRule="auto"/>
        <w:rPr>
          <w:sz w:val="22"/>
          <w:szCs w:val="22"/>
        </w:rPr>
      </w:pPr>
      <w:r>
        <w:rPr>
          <w:sz w:val="22"/>
          <w:szCs w:val="22"/>
        </w:rPr>
        <w:t xml:space="preserve">Deborah </w:t>
      </w:r>
      <w:proofErr w:type="spellStart"/>
      <w:r>
        <w:rPr>
          <w:sz w:val="22"/>
          <w:szCs w:val="22"/>
        </w:rPr>
        <w:t>Bertolini</w:t>
      </w:r>
      <w:proofErr w:type="spellEnd"/>
      <w:r w:rsidR="008D7215" w:rsidRPr="004B5509">
        <w:rPr>
          <w:sz w:val="22"/>
          <w:szCs w:val="22"/>
        </w:rPr>
        <w:t xml:space="preserve"> &amp; </w:t>
      </w:r>
      <w:r>
        <w:rPr>
          <w:sz w:val="22"/>
          <w:szCs w:val="22"/>
        </w:rPr>
        <w:t>Sven Hartwig</w:t>
      </w:r>
      <w:r w:rsidR="008D7215" w:rsidRPr="004B5509">
        <w:rPr>
          <w:sz w:val="22"/>
          <w:szCs w:val="22"/>
        </w:rPr>
        <w:t xml:space="preserve">  </w:t>
      </w:r>
    </w:p>
    <w:p w:rsidR="008D7215" w:rsidRPr="004B5509" w:rsidRDefault="000677ED" w:rsidP="008D7215">
      <w:pPr>
        <w:pStyle w:val="Default"/>
        <w:spacing w:line="276" w:lineRule="auto"/>
        <w:rPr>
          <w:sz w:val="22"/>
          <w:szCs w:val="22"/>
        </w:rPr>
      </w:pPr>
      <w:r>
        <w:rPr>
          <w:sz w:val="22"/>
          <w:szCs w:val="22"/>
        </w:rPr>
        <w:t>Schönstraße 21</w:t>
      </w:r>
      <w:r w:rsidR="008D7215" w:rsidRPr="004B5509">
        <w:rPr>
          <w:sz w:val="22"/>
          <w:szCs w:val="22"/>
        </w:rPr>
        <w:t xml:space="preserve"> 6</w:t>
      </w:r>
      <w:r>
        <w:rPr>
          <w:sz w:val="22"/>
          <w:szCs w:val="22"/>
        </w:rPr>
        <w:t>0327</w:t>
      </w:r>
      <w:r w:rsidR="008B6311">
        <w:rPr>
          <w:sz w:val="22"/>
          <w:szCs w:val="22"/>
        </w:rPr>
        <w:t xml:space="preserve"> Frankfurt (</w:t>
      </w:r>
      <w:r>
        <w:rPr>
          <w:sz w:val="22"/>
          <w:szCs w:val="22"/>
        </w:rPr>
        <w:t>Gebäude E), 5</w:t>
      </w:r>
      <w:r w:rsidR="008B6311">
        <w:rPr>
          <w:sz w:val="22"/>
          <w:szCs w:val="22"/>
        </w:rPr>
        <w:t>. OG</w:t>
      </w:r>
    </w:p>
    <w:p w:rsidR="008D7215" w:rsidRPr="004B5509" w:rsidRDefault="001975E4" w:rsidP="008D7215">
      <w:pPr>
        <w:pStyle w:val="Default"/>
        <w:spacing w:line="276" w:lineRule="auto"/>
        <w:rPr>
          <w:sz w:val="22"/>
          <w:szCs w:val="22"/>
        </w:rPr>
      </w:pPr>
      <w:r>
        <w:rPr>
          <w:sz w:val="22"/>
          <w:szCs w:val="22"/>
        </w:rPr>
        <w:t>Tel.: 069 97172-177 oder -117</w:t>
      </w:r>
      <w:r w:rsidR="008D7215" w:rsidRPr="004B5509">
        <w:rPr>
          <w:sz w:val="22"/>
          <w:szCs w:val="22"/>
        </w:rPr>
        <w:t xml:space="preserve"> </w:t>
      </w:r>
    </w:p>
    <w:p w:rsidR="008D7215" w:rsidRDefault="008D7215" w:rsidP="008D7215">
      <w:pPr>
        <w:pStyle w:val="Default"/>
        <w:spacing w:line="276" w:lineRule="auto"/>
        <w:rPr>
          <w:sz w:val="22"/>
          <w:szCs w:val="22"/>
        </w:rPr>
      </w:pPr>
      <w:r w:rsidRPr="004B5509">
        <w:rPr>
          <w:sz w:val="22"/>
          <w:szCs w:val="22"/>
        </w:rPr>
        <w:t xml:space="preserve">Email: yourpush@hwk-rhein-main.de </w:t>
      </w:r>
    </w:p>
    <w:p w:rsidR="008D7215" w:rsidRDefault="007B6A5A" w:rsidP="008D7215">
      <w:pPr>
        <w:pStyle w:val="Default"/>
        <w:spacing w:line="276" w:lineRule="auto"/>
        <w:rPr>
          <w:sz w:val="22"/>
          <w:szCs w:val="22"/>
        </w:rPr>
      </w:pPr>
      <w:hyperlink r:id="rId63" w:history="1">
        <w:r w:rsidR="008D7215" w:rsidRPr="001E47CA">
          <w:rPr>
            <w:rStyle w:val="Hyperlink"/>
            <w:rFonts w:cs="Arial"/>
            <w:sz w:val="22"/>
            <w:szCs w:val="22"/>
          </w:rPr>
          <w:t>www.yourpush.de</w:t>
        </w:r>
      </w:hyperlink>
    </w:p>
    <w:p w:rsidR="008D7215" w:rsidRDefault="008D7215" w:rsidP="008D7215">
      <w:pPr>
        <w:tabs>
          <w:tab w:val="left" w:pos="1343"/>
        </w:tabs>
        <w:spacing w:line="276" w:lineRule="auto"/>
        <w:rPr>
          <w:rFonts w:ascii="Arial" w:hAnsi="Arial" w:cs="Arial"/>
          <w:b/>
          <w:bCs/>
        </w:rPr>
      </w:pPr>
    </w:p>
    <w:p w:rsidR="008D7215" w:rsidRDefault="008D7215" w:rsidP="008D7215">
      <w:pPr>
        <w:tabs>
          <w:tab w:val="left" w:pos="1343"/>
        </w:tabs>
        <w:spacing w:line="276" w:lineRule="auto"/>
        <w:rPr>
          <w:rFonts w:ascii="Arial" w:hAnsi="Arial" w:cs="Arial"/>
          <w:b/>
          <w:bCs/>
        </w:rPr>
      </w:pPr>
    </w:p>
    <w:p w:rsidR="008D7215" w:rsidRDefault="00770FA7" w:rsidP="008D7215">
      <w:pPr>
        <w:tabs>
          <w:tab w:val="left" w:pos="1343"/>
        </w:tabs>
        <w:spacing w:line="276" w:lineRule="auto"/>
        <w:rPr>
          <w:rFonts w:ascii="Arial" w:hAnsi="Arial" w:cs="Arial"/>
          <w:b/>
          <w:bCs/>
        </w:rPr>
      </w:pPr>
      <w:r>
        <w:rPr>
          <w:rFonts w:ascii="Arial" w:hAnsi="Arial" w:cs="Arial"/>
          <w:b/>
          <w:bCs/>
        </w:rPr>
        <w:t>Unsere Kooperationspartner:</w:t>
      </w:r>
    </w:p>
    <w:p w:rsidR="00770FA7" w:rsidRPr="00770FA7" w:rsidRDefault="00770FA7" w:rsidP="00770FA7">
      <w:pPr>
        <w:tabs>
          <w:tab w:val="left" w:pos="1343"/>
        </w:tabs>
        <w:spacing w:line="276" w:lineRule="auto"/>
        <w:rPr>
          <w:rFonts w:ascii="Arial" w:hAnsi="Arial" w:cs="Arial"/>
        </w:rPr>
      </w:pPr>
      <w:r w:rsidRPr="00770FA7">
        <w:rPr>
          <w:noProof/>
          <w:lang w:eastAsia="de-DE"/>
        </w:rPr>
        <w:drawing>
          <wp:inline distT="0" distB="0" distL="0" distR="0">
            <wp:extent cx="6188710" cy="956228"/>
            <wp:effectExtent l="0" t="0" r="0" b="0"/>
            <wp:docPr id="11276" name="Grafik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88710" cy="956228"/>
                    </a:xfrm>
                    <a:prstGeom prst="rect">
                      <a:avLst/>
                    </a:prstGeom>
                    <a:noFill/>
                    <a:ln>
                      <a:noFill/>
                    </a:ln>
                  </pic:spPr>
                </pic:pic>
              </a:graphicData>
            </a:graphic>
          </wp:inline>
        </w:drawing>
      </w:r>
    </w:p>
    <w:p w:rsidR="00770FA7" w:rsidRPr="004B5509" w:rsidRDefault="00770FA7" w:rsidP="008D7215">
      <w:pPr>
        <w:spacing w:after="0" w:line="276" w:lineRule="auto"/>
        <w:rPr>
          <w:rFonts w:ascii="Arial" w:eastAsia="Times New Roman" w:hAnsi="Arial" w:cs="Arial"/>
          <w:color w:val="000000" w:themeColor="text1"/>
          <w:lang w:eastAsia="de-DE"/>
        </w:rPr>
      </w:pPr>
      <w:r w:rsidRPr="00770FA7">
        <w:rPr>
          <w:rFonts w:ascii="Arial" w:eastAsia="Times New Roman" w:hAnsi="Arial" w:cs="Arial"/>
          <w:color w:val="000000" w:themeColor="text1"/>
          <w:lang w:eastAsia="de-DE"/>
        </w:rPr>
        <w:t>Agenturen für Arbeit in Frankfurt, Darmstadt, Offenbach</w:t>
      </w:r>
      <w:r w:rsidR="00F22851">
        <w:rPr>
          <w:rFonts w:ascii="Arial" w:eastAsia="Times New Roman" w:hAnsi="Arial" w:cs="Arial"/>
          <w:color w:val="000000" w:themeColor="text1"/>
          <w:lang w:eastAsia="de-DE"/>
        </w:rPr>
        <w:t xml:space="preserve"> und Bad Homburg sowie</w:t>
      </w:r>
      <w:r w:rsidRPr="00770FA7">
        <w:rPr>
          <w:rFonts w:ascii="Arial" w:eastAsia="Times New Roman" w:hAnsi="Arial" w:cs="Arial"/>
          <w:color w:val="000000" w:themeColor="text1"/>
          <w:lang w:eastAsia="de-DE"/>
        </w:rPr>
        <w:t xml:space="preserve"> </w:t>
      </w:r>
      <w:r w:rsidR="00F22851">
        <w:rPr>
          <w:rFonts w:ascii="Arial" w:eastAsia="Times New Roman" w:hAnsi="Arial" w:cs="Arial"/>
          <w:color w:val="000000" w:themeColor="text1"/>
          <w:lang w:eastAsia="de-DE"/>
        </w:rPr>
        <w:t>Industrie- und Handelskammern in Frankfurt/M. und Darmstadt.</w:t>
      </w:r>
    </w:p>
    <w:p w:rsidR="008D7215" w:rsidRPr="004B5509" w:rsidRDefault="008D7215" w:rsidP="008D7215">
      <w:pPr>
        <w:spacing w:line="276" w:lineRule="auto"/>
        <w:rPr>
          <w:rFonts w:ascii="Arial" w:hAnsi="Arial" w:cs="Arial"/>
        </w:rPr>
      </w:pPr>
    </w:p>
    <w:p w:rsidR="00C37189" w:rsidRPr="000D1E84" w:rsidRDefault="00C37189" w:rsidP="00C37189">
      <w:pPr>
        <w:pStyle w:val="Default"/>
        <w:spacing w:line="276" w:lineRule="auto"/>
        <w:rPr>
          <w:sz w:val="22"/>
          <w:szCs w:val="22"/>
        </w:rPr>
      </w:pPr>
      <w:r w:rsidRPr="000D1E84">
        <w:rPr>
          <w:sz w:val="22"/>
          <w:szCs w:val="22"/>
        </w:rPr>
        <w:t xml:space="preserve">Innung für elektro- und informationstechnische Handwerke Frankfurt, Innung </w:t>
      </w:r>
      <w:r w:rsidR="00405C11">
        <w:rPr>
          <w:sz w:val="22"/>
          <w:szCs w:val="22"/>
        </w:rPr>
        <w:t xml:space="preserve">des Kfz-Gewerbes FFM und  </w:t>
      </w:r>
      <w:r w:rsidRPr="000D1E84">
        <w:rPr>
          <w:sz w:val="22"/>
          <w:szCs w:val="22"/>
        </w:rPr>
        <w:t>Main-Taunus-Kreis, Maler- und Lackiererinnung Rhein-Main, Fachverband Elektro- und Informationstechnik Hessen/Rheinland-Pfalz, Verband baugewerblicher Unternehmer Hessen e.V., Metall-Innung Frankfurt-Offenbach</w:t>
      </w:r>
    </w:p>
    <w:p w:rsidR="008D7215" w:rsidRPr="000D1E84" w:rsidRDefault="008D7215" w:rsidP="008D7215">
      <w:pPr>
        <w:pStyle w:val="Default"/>
        <w:spacing w:line="276" w:lineRule="auto"/>
        <w:rPr>
          <w:color w:val="auto"/>
          <w:sz w:val="22"/>
          <w:szCs w:val="22"/>
        </w:rPr>
      </w:pPr>
    </w:p>
    <w:p w:rsidR="00770FA7" w:rsidRPr="000D1E84" w:rsidRDefault="00770FA7" w:rsidP="00770FA7">
      <w:pPr>
        <w:spacing w:after="0" w:line="276" w:lineRule="auto"/>
        <w:rPr>
          <w:rFonts w:ascii="Arial" w:eastAsia="Times New Roman" w:hAnsi="Arial" w:cs="Arial"/>
          <w:color w:val="000000" w:themeColor="text1"/>
          <w:lang w:eastAsia="de-DE"/>
        </w:rPr>
      </w:pPr>
      <w:r w:rsidRPr="000D1E84">
        <w:rPr>
          <w:rFonts w:ascii="Arial" w:eastAsia="Times New Roman" w:hAnsi="Arial" w:cs="Arial"/>
          <w:color w:val="000000" w:themeColor="text1"/>
          <w:lang w:eastAsia="de-DE"/>
        </w:rPr>
        <w:t xml:space="preserve">Das Projekt ist im </w:t>
      </w:r>
      <w:r w:rsidR="001C7F9E" w:rsidRPr="001C7F9E">
        <w:rPr>
          <w:rFonts w:ascii="Arial" w:eastAsia="Times New Roman" w:hAnsi="Arial" w:cs="Arial"/>
          <w:color w:val="000000" w:themeColor="text1"/>
          <w:lang w:eastAsia="de-DE"/>
        </w:rPr>
        <w:t xml:space="preserve">Netzwerk zur beruflichen Integration von Studienabbrechenden in Hessen [N.I.S - 2.0] </w:t>
      </w:r>
      <w:r w:rsidR="001C7F9E">
        <w:rPr>
          <w:rFonts w:ascii="Arial" w:eastAsia="Times New Roman" w:hAnsi="Arial" w:cs="Arial"/>
          <w:color w:val="000000" w:themeColor="text1"/>
          <w:lang w:eastAsia="de-DE"/>
        </w:rPr>
        <w:t xml:space="preserve">und dem </w:t>
      </w:r>
      <w:r w:rsidRPr="000D1E84">
        <w:rPr>
          <w:rFonts w:ascii="Arial" w:eastAsia="Times New Roman" w:hAnsi="Arial" w:cs="Arial"/>
          <w:color w:val="000000" w:themeColor="text1"/>
          <w:lang w:eastAsia="de-DE"/>
        </w:rPr>
        <w:t xml:space="preserve">Netzwerk Duales Studium Südhessen vertreten. </w:t>
      </w:r>
    </w:p>
    <w:p w:rsidR="008D7215" w:rsidRPr="000D1E84" w:rsidRDefault="008D7215" w:rsidP="008D7215">
      <w:pPr>
        <w:pStyle w:val="Default"/>
        <w:spacing w:line="276" w:lineRule="auto"/>
        <w:rPr>
          <w:color w:val="auto"/>
          <w:sz w:val="22"/>
          <w:szCs w:val="22"/>
        </w:rPr>
      </w:pPr>
    </w:p>
    <w:p w:rsidR="001C6E82" w:rsidRDefault="001C6E82" w:rsidP="00510C45">
      <w:pPr>
        <w:pStyle w:val="Default"/>
        <w:rPr>
          <w:rFonts w:cs="MetaOT-Bold"/>
          <w:b/>
          <w:color w:val="0070C0"/>
          <w:sz w:val="28"/>
        </w:rPr>
      </w:pPr>
    </w:p>
    <w:p w:rsidR="00E731FD" w:rsidRDefault="00E731FD" w:rsidP="00805EA3">
      <w:pPr>
        <w:pStyle w:val="Default"/>
        <w:rPr>
          <w:rFonts w:cs="MetaOT-Bold"/>
          <w:b/>
          <w:color w:val="0070C0"/>
          <w:sz w:val="28"/>
        </w:rPr>
      </w:pPr>
    </w:p>
    <w:p w:rsidR="00035C3E" w:rsidRDefault="00035C3E" w:rsidP="00805EA3">
      <w:pPr>
        <w:pStyle w:val="Default"/>
        <w:rPr>
          <w:rFonts w:cs="MetaOT-Bold"/>
          <w:b/>
          <w:color w:val="0070C0"/>
          <w:sz w:val="28"/>
        </w:rPr>
      </w:pPr>
    </w:p>
    <w:p w:rsidR="00ED7598" w:rsidRDefault="00ED7598" w:rsidP="00805EA3">
      <w:pPr>
        <w:pStyle w:val="Default"/>
        <w:rPr>
          <w:rFonts w:cs="MetaOT-Bold"/>
          <w:b/>
          <w:color w:val="0070C0"/>
          <w:sz w:val="28"/>
        </w:rPr>
      </w:pPr>
    </w:p>
    <w:p w:rsidR="0055024E" w:rsidRDefault="00255C24" w:rsidP="00035C3E">
      <w:pPr>
        <w:pStyle w:val="Default"/>
        <w:numPr>
          <w:ilvl w:val="0"/>
          <w:numId w:val="20"/>
        </w:numPr>
        <w:ind w:left="142"/>
        <w:rPr>
          <w:rFonts w:cs="MetaOT-Bold"/>
          <w:b/>
          <w:bCs/>
          <w:color w:val="0070C0"/>
          <w:sz w:val="28"/>
        </w:rPr>
      </w:pPr>
      <w:r>
        <w:rPr>
          <w:rFonts w:cs="MetaOT-Bold"/>
          <w:b/>
          <w:color w:val="0070C0"/>
          <w:sz w:val="28"/>
        </w:rPr>
        <w:lastRenderedPageBreak/>
        <w:t>W</w:t>
      </w:r>
      <w:r w:rsidR="00640189" w:rsidRPr="00DD4C81">
        <w:rPr>
          <w:rFonts w:cs="MetaOT-Bold"/>
          <w:b/>
          <w:color w:val="0070C0"/>
          <w:sz w:val="28"/>
        </w:rPr>
        <w:t xml:space="preserve">eiterführende </w:t>
      </w:r>
      <w:r w:rsidR="00640189" w:rsidRPr="00DD4C81">
        <w:rPr>
          <w:rFonts w:cs="MetaOT-Bold"/>
          <w:b/>
          <w:bCs/>
          <w:color w:val="0070C0"/>
          <w:sz w:val="28"/>
        </w:rPr>
        <w:t>Informationen</w:t>
      </w:r>
      <w:r w:rsidR="00AB3470" w:rsidRPr="00035C3E">
        <w:rPr>
          <w:rFonts w:cs="MetaOT-Bold"/>
          <w:b/>
          <w:bCs/>
          <w:color w:val="0070C0"/>
          <w:sz w:val="28"/>
        </w:rPr>
        <w:t xml:space="preserve"> </w:t>
      </w:r>
    </w:p>
    <w:p w:rsidR="00035C3E" w:rsidRPr="00035C3E" w:rsidRDefault="00035C3E" w:rsidP="00035C3E">
      <w:pPr>
        <w:pStyle w:val="Default"/>
        <w:ind w:left="142"/>
        <w:rPr>
          <w:rFonts w:cs="MetaOT-Bold"/>
          <w:b/>
          <w:bCs/>
          <w:color w:val="0070C0"/>
          <w:sz w:val="28"/>
        </w:rPr>
      </w:pPr>
    </w:p>
    <w:p w:rsidR="00A617A1" w:rsidRDefault="00A617A1" w:rsidP="00A617A1">
      <w:pPr>
        <w:pStyle w:val="Default"/>
        <w:rPr>
          <w:rFonts w:cs="MetaOT-Bold"/>
          <w:b/>
          <w:bCs/>
          <w:sz w:val="23"/>
          <w:szCs w:val="23"/>
        </w:rPr>
      </w:pPr>
      <w:r w:rsidRPr="00A617A1">
        <w:rPr>
          <w:rFonts w:cs="MetaOT-Bold"/>
          <w:b/>
          <w:bCs/>
          <w:sz w:val="23"/>
          <w:szCs w:val="23"/>
        </w:rPr>
        <w:t xml:space="preserve">Angebot der Handwerkskammer Frankfurt-Rhein-Main zum Thema Fachkräftesicherung </w:t>
      </w:r>
    </w:p>
    <w:p w:rsidR="00A617A1" w:rsidRDefault="00A617A1" w:rsidP="00A617A1">
      <w:pPr>
        <w:pStyle w:val="Default"/>
        <w:rPr>
          <w:rFonts w:cs="MetaOT-Bold"/>
          <w:b/>
          <w:bCs/>
          <w:sz w:val="23"/>
          <w:szCs w:val="23"/>
        </w:rPr>
      </w:pPr>
    </w:p>
    <w:tbl>
      <w:tblPr>
        <w:tblStyle w:val="Listentabelle3Akzent11"/>
        <w:tblW w:w="10065" w:type="dxa"/>
        <w:tblInd w:w="-289" w:type="dxa"/>
        <w:tblLook w:val="04A0" w:firstRow="1" w:lastRow="0" w:firstColumn="1" w:lastColumn="0" w:noHBand="0" w:noVBand="1"/>
      </w:tblPr>
      <w:tblGrid>
        <w:gridCol w:w="3119"/>
        <w:gridCol w:w="3402"/>
        <w:gridCol w:w="3544"/>
      </w:tblGrid>
      <w:tr w:rsidR="00B04275" w:rsidRPr="00B04275" w:rsidTr="00B04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rsidR="00B04275" w:rsidRPr="00B04275" w:rsidRDefault="00B04275" w:rsidP="00B04275">
            <w:pPr>
              <w:rPr>
                <w:sz w:val="18"/>
                <w:szCs w:val="18"/>
              </w:rPr>
            </w:pPr>
            <w:r w:rsidRPr="00B04275">
              <w:rPr>
                <w:sz w:val="18"/>
                <w:szCs w:val="18"/>
              </w:rPr>
              <w:t>Abteilung/Projekt</w:t>
            </w:r>
          </w:p>
        </w:tc>
        <w:tc>
          <w:tcPr>
            <w:tcW w:w="3402" w:type="dxa"/>
          </w:tcPr>
          <w:p w:rsidR="00B04275" w:rsidRPr="00B04275" w:rsidRDefault="00B04275" w:rsidP="00B04275">
            <w:pPr>
              <w:cnfStyle w:val="100000000000" w:firstRow="1" w:lastRow="0" w:firstColumn="0" w:lastColumn="0" w:oddVBand="0" w:evenVBand="0" w:oddHBand="0" w:evenHBand="0" w:firstRowFirstColumn="0" w:firstRowLastColumn="0" w:lastRowFirstColumn="0" w:lastRowLastColumn="0"/>
              <w:rPr>
                <w:sz w:val="18"/>
                <w:szCs w:val="18"/>
              </w:rPr>
            </w:pPr>
            <w:r w:rsidRPr="00B04275">
              <w:rPr>
                <w:sz w:val="18"/>
                <w:szCs w:val="18"/>
              </w:rPr>
              <w:t xml:space="preserve">Inhalte </w:t>
            </w:r>
          </w:p>
        </w:tc>
        <w:tc>
          <w:tcPr>
            <w:tcW w:w="3544" w:type="dxa"/>
          </w:tcPr>
          <w:p w:rsidR="00B04275" w:rsidRPr="00B04275" w:rsidRDefault="00B04275" w:rsidP="00B04275">
            <w:pPr>
              <w:cnfStyle w:val="100000000000" w:firstRow="1" w:lastRow="0" w:firstColumn="0" w:lastColumn="0" w:oddVBand="0" w:evenVBand="0" w:oddHBand="0" w:evenHBand="0" w:firstRowFirstColumn="0" w:firstRowLastColumn="0" w:lastRowFirstColumn="0" w:lastRowLastColumn="0"/>
              <w:rPr>
                <w:sz w:val="18"/>
                <w:szCs w:val="18"/>
              </w:rPr>
            </w:pPr>
            <w:r w:rsidRPr="00B04275">
              <w:rPr>
                <w:sz w:val="18"/>
                <w:szCs w:val="18"/>
              </w:rPr>
              <w:t>Kontakt</w:t>
            </w:r>
          </w:p>
        </w:tc>
      </w:tr>
      <w:tr w:rsidR="00B04275" w:rsidRPr="00B04275" w:rsidTr="00B0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B04275" w:rsidP="00B04275">
            <w:pPr>
              <w:rPr>
                <w:sz w:val="18"/>
                <w:szCs w:val="18"/>
              </w:rPr>
            </w:pPr>
            <w:r w:rsidRPr="00B04275">
              <w:rPr>
                <w:sz w:val="18"/>
                <w:szCs w:val="18"/>
              </w:rPr>
              <w:t xml:space="preserve">Fachkräftesicherung </w:t>
            </w:r>
          </w:p>
        </w:tc>
        <w:tc>
          <w:tcPr>
            <w:tcW w:w="3402" w:type="dxa"/>
          </w:tcPr>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Projektentwicklung und -steuerung</w:t>
            </w:r>
          </w:p>
        </w:tc>
        <w:tc>
          <w:tcPr>
            <w:tcW w:w="3544" w:type="dxa"/>
          </w:tcPr>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Alfred Will, stv. Geschäftsbereichsleiter</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 xml:space="preserve">Tel.: 069 97172-259 </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r w:rsidRPr="00B04275">
              <w:rPr>
                <w:sz w:val="18"/>
                <w:szCs w:val="18"/>
                <w:lang w:val="en-US"/>
              </w:rPr>
              <w:t>Email: will@hwk-rhein-main.de</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p>
        </w:tc>
      </w:tr>
      <w:tr w:rsidR="00B04275" w:rsidRPr="00B04275" w:rsidTr="00B04275">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B04275" w:rsidP="00B04275">
            <w:pPr>
              <w:rPr>
                <w:sz w:val="18"/>
                <w:szCs w:val="18"/>
              </w:rPr>
            </w:pPr>
            <w:r w:rsidRPr="00B04275">
              <w:rPr>
                <w:sz w:val="18"/>
                <w:szCs w:val="18"/>
              </w:rPr>
              <w:t>Ausbildungsberatung</w:t>
            </w:r>
          </w:p>
        </w:tc>
        <w:tc>
          <w:tcPr>
            <w:tcW w:w="3402" w:type="dxa"/>
          </w:tcPr>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Beratung zu allen Ausbildungsfragen für Betriebe, Lehrlinge, AusbilderInnen und Ratsuchende</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p>
        </w:tc>
        <w:tc>
          <w:tcPr>
            <w:tcW w:w="3544" w:type="dxa"/>
          </w:tcPr>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Oliver Flaß, Abteilungsleiter</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Tel.: 069 97172-174</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Email: flass@hwk-rhein-main.de</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p>
        </w:tc>
      </w:tr>
      <w:tr w:rsidR="00B04275" w:rsidRPr="00B04275" w:rsidTr="00B0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B04275" w:rsidP="00B04275">
            <w:pPr>
              <w:rPr>
                <w:sz w:val="18"/>
                <w:szCs w:val="18"/>
              </w:rPr>
            </w:pPr>
            <w:r w:rsidRPr="00B04275">
              <w:rPr>
                <w:sz w:val="18"/>
                <w:szCs w:val="18"/>
              </w:rPr>
              <w:t xml:space="preserve">Projekt „Passgenaue Besetzung“ </w:t>
            </w:r>
          </w:p>
          <w:p w:rsidR="00B04275" w:rsidRPr="00B04275" w:rsidRDefault="00B04275" w:rsidP="00B04275">
            <w:pPr>
              <w:rPr>
                <w:sz w:val="18"/>
                <w:szCs w:val="18"/>
              </w:rPr>
            </w:pPr>
          </w:p>
          <w:p w:rsidR="00B04275" w:rsidRPr="00B04275" w:rsidRDefault="00B04275" w:rsidP="00B04275">
            <w:pPr>
              <w:rPr>
                <w:sz w:val="16"/>
                <w:szCs w:val="16"/>
              </w:rPr>
            </w:pPr>
            <w:r w:rsidRPr="00B04275">
              <w:rPr>
                <w:sz w:val="16"/>
                <w:szCs w:val="16"/>
              </w:rPr>
              <w:t>Gefördert durch das Bundesministerium für Wirtschaft und Energie und dem Europäischen Sozialfonds</w:t>
            </w:r>
          </w:p>
        </w:tc>
        <w:tc>
          <w:tcPr>
            <w:tcW w:w="3402" w:type="dxa"/>
          </w:tcPr>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Beratung von Betrieben und Ausbildungsplatzsuchenden, Akquise und Vermittlung von geeigneten AusbildungskandidatInnen bzw. -stellen</w:t>
            </w:r>
          </w:p>
        </w:tc>
        <w:tc>
          <w:tcPr>
            <w:tcW w:w="3544" w:type="dxa"/>
          </w:tcPr>
          <w:p w:rsidR="00F26A22" w:rsidRPr="00F26A22" w:rsidRDefault="00F26A22" w:rsidP="00F26A22">
            <w:pPr>
              <w:cnfStyle w:val="000000100000" w:firstRow="0" w:lastRow="0" w:firstColumn="0" w:lastColumn="0" w:oddVBand="0" w:evenVBand="0" w:oddHBand="1" w:evenHBand="0" w:firstRowFirstColumn="0" w:firstRowLastColumn="0" w:lastRowFirstColumn="0" w:lastRowLastColumn="0"/>
              <w:rPr>
                <w:sz w:val="18"/>
                <w:szCs w:val="18"/>
              </w:rPr>
            </w:pPr>
            <w:r w:rsidRPr="00F26A22">
              <w:rPr>
                <w:sz w:val="18"/>
                <w:szCs w:val="18"/>
              </w:rPr>
              <w:t>Rolf Aßmann</w:t>
            </w:r>
          </w:p>
          <w:p w:rsidR="00F26A22" w:rsidRPr="00F26A22" w:rsidRDefault="00F26A22" w:rsidP="00F26A22">
            <w:pPr>
              <w:cnfStyle w:val="000000100000" w:firstRow="0" w:lastRow="0" w:firstColumn="0" w:lastColumn="0" w:oddVBand="0" w:evenVBand="0" w:oddHBand="1" w:evenHBand="0" w:firstRowFirstColumn="0" w:firstRowLastColumn="0" w:lastRowFirstColumn="0" w:lastRowLastColumn="0"/>
              <w:rPr>
                <w:sz w:val="18"/>
                <w:szCs w:val="18"/>
              </w:rPr>
            </w:pPr>
            <w:r w:rsidRPr="00F26A22">
              <w:rPr>
                <w:sz w:val="18"/>
                <w:szCs w:val="18"/>
              </w:rPr>
              <w:t>Tel.: 069 97172-262</w:t>
            </w:r>
          </w:p>
          <w:p w:rsidR="00B04275" w:rsidRDefault="00F26A22" w:rsidP="00F26A22">
            <w:pPr>
              <w:cnfStyle w:val="000000100000" w:firstRow="0" w:lastRow="0" w:firstColumn="0" w:lastColumn="0" w:oddVBand="0" w:evenVBand="0" w:oddHBand="1" w:evenHBand="0" w:firstRowFirstColumn="0" w:firstRowLastColumn="0" w:lastRowFirstColumn="0" w:lastRowLastColumn="0"/>
              <w:rPr>
                <w:sz w:val="18"/>
                <w:szCs w:val="18"/>
              </w:rPr>
            </w:pPr>
            <w:r w:rsidRPr="00F26A22">
              <w:rPr>
                <w:sz w:val="18"/>
                <w:szCs w:val="18"/>
              </w:rPr>
              <w:t xml:space="preserve">E-Mail: </w:t>
            </w:r>
            <w:hyperlink r:id="rId65" w:history="1">
              <w:r w:rsidR="007B6A5A" w:rsidRPr="00831B85">
                <w:rPr>
                  <w:rStyle w:val="Hyperlink"/>
                  <w:rFonts w:cstheme="minorBidi"/>
                  <w:sz w:val="18"/>
                  <w:szCs w:val="18"/>
                </w:rPr>
                <w:t>assmann@hwk-rhein-main.de</w:t>
              </w:r>
            </w:hyperlink>
          </w:p>
          <w:p w:rsidR="007B6A5A" w:rsidRDefault="007B6A5A" w:rsidP="00F26A2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Tekin, Zeynel Abidin</w:t>
            </w:r>
          </w:p>
          <w:p w:rsidR="007B6A5A" w:rsidRDefault="007B6A5A" w:rsidP="00F26A2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Tel.:069 97172-238</w:t>
            </w:r>
          </w:p>
          <w:p w:rsidR="007B6A5A" w:rsidRPr="00B04275" w:rsidRDefault="007B6A5A" w:rsidP="00F26A22">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Email: tekin@hwk-rhein-main.de</w:t>
            </w:r>
          </w:p>
        </w:tc>
      </w:tr>
      <w:tr w:rsidR="00B04275" w:rsidRPr="00B04275" w:rsidTr="00B04275">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B04275" w:rsidP="00B04275">
            <w:pPr>
              <w:rPr>
                <w:sz w:val="18"/>
                <w:szCs w:val="18"/>
              </w:rPr>
            </w:pPr>
            <w:r w:rsidRPr="00B04275">
              <w:rPr>
                <w:sz w:val="18"/>
                <w:szCs w:val="18"/>
              </w:rPr>
              <w:t>Projekt Koordination Schule-Handwerk</w:t>
            </w:r>
          </w:p>
          <w:p w:rsidR="00B04275" w:rsidRPr="00B04275" w:rsidRDefault="00B04275" w:rsidP="00B04275">
            <w:pPr>
              <w:rPr>
                <w:sz w:val="18"/>
                <w:szCs w:val="18"/>
              </w:rPr>
            </w:pPr>
            <w:r w:rsidRPr="00B04275">
              <w:rPr>
                <w:sz w:val="18"/>
                <w:szCs w:val="18"/>
              </w:rPr>
              <w:t xml:space="preserve"> </w:t>
            </w:r>
          </w:p>
        </w:tc>
        <w:tc>
          <w:tcPr>
            <w:tcW w:w="3402" w:type="dxa"/>
          </w:tcPr>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de-DE"/>
              </w:rPr>
            </w:pPr>
            <w:r w:rsidRPr="00B04275">
              <w:rPr>
                <w:rFonts w:eastAsia="Times New Roman" w:cs="Times New Roman"/>
                <w:sz w:val="18"/>
                <w:szCs w:val="18"/>
                <w:lang w:eastAsia="de-DE"/>
              </w:rPr>
              <w:t>Beratung zur Berufsorientierung, Hilfe bei der Suche nach Praktikums- oder Ausbildungsstellen. Netzwerkbildung zwischen HWK, Schulen und Betrieben.</w:t>
            </w:r>
          </w:p>
        </w:tc>
        <w:tc>
          <w:tcPr>
            <w:tcW w:w="3544" w:type="dxa"/>
          </w:tcPr>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lang w:val="en-US"/>
              </w:rPr>
            </w:pPr>
            <w:r w:rsidRPr="00B04275">
              <w:rPr>
                <w:sz w:val="18"/>
                <w:szCs w:val="18"/>
                <w:lang w:val="en-US"/>
              </w:rPr>
              <w:t>Fredy Dorr</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lang w:val="en-US"/>
              </w:rPr>
            </w:pPr>
            <w:r w:rsidRPr="00B04275">
              <w:rPr>
                <w:sz w:val="18"/>
                <w:szCs w:val="18"/>
                <w:lang w:val="en-US"/>
              </w:rPr>
              <w:t>Tel.: 069 97172-213</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lang w:val="en-US"/>
              </w:rPr>
            </w:pPr>
            <w:r w:rsidRPr="00B04275">
              <w:rPr>
                <w:sz w:val="18"/>
                <w:szCs w:val="18"/>
                <w:lang w:val="en-US"/>
              </w:rPr>
              <w:t>Email: dorr@hwk-rhein-main.de</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B04275" w:rsidRPr="00B04275" w:rsidTr="00B0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7B6A5A" w:rsidP="00B04275">
            <w:pPr>
              <w:rPr>
                <w:sz w:val="18"/>
                <w:szCs w:val="18"/>
              </w:rPr>
            </w:pPr>
            <w:r>
              <w:rPr>
                <w:sz w:val="18"/>
                <w:szCs w:val="18"/>
              </w:rPr>
              <w:t>Projekt „</w:t>
            </w:r>
            <w:proofErr w:type="spellStart"/>
            <w:r>
              <w:rPr>
                <w:sz w:val="18"/>
                <w:szCs w:val="18"/>
              </w:rPr>
              <w:t>yourPUSH</w:t>
            </w:r>
            <w:proofErr w:type="spellEnd"/>
            <w:r>
              <w:rPr>
                <w:sz w:val="18"/>
                <w:szCs w:val="18"/>
              </w:rPr>
              <w:t xml:space="preserve"> – Karriere im Handwerk</w:t>
            </w:r>
            <w:r w:rsidR="00B04275" w:rsidRPr="00B04275">
              <w:rPr>
                <w:sz w:val="18"/>
                <w:szCs w:val="18"/>
              </w:rPr>
              <w:t>“</w:t>
            </w:r>
          </w:p>
          <w:p w:rsidR="00B04275" w:rsidRPr="00B04275" w:rsidRDefault="00B04275" w:rsidP="00B04275">
            <w:pPr>
              <w:rPr>
                <w:sz w:val="18"/>
                <w:szCs w:val="18"/>
              </w:rPr>
            </w:pPr>
          </w:p>
          <w:p w:rsidR="00B04275" w:rsidRPr="00B04275" w:rsidRDefault="00B04275" w:rsidP="00B04275">
            <w:pPr>
              <w:rPr>
                <w:sz w:val="16"/>
                <w:szCs w:val="16"/>
              </w:rPr>
            </w:pPr>
            <w:r w:rsidRPr="00B04275">
              <w:rPr>
                <w:sz w:val="16"/>
                <w:szCs w:val="16"/>
              </w:rPr>
              <w:t>Gefördert im Rahmen des Programms „JOBSTARTER plus – für die Zukunft ausbilden“ durch das Bundesministerium für Bildung und Forschung und den Europäischen Sozialfonds</w:t>
            </w:r>
          </w:p>
        </w:tc>
        <w:tc>
          <w:tcPr>
            <w:tcW w:w="3402" w:type="dxa"/>
          </w:tcPr>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rFonts w:eastAsia="Times New Roman" w:cs="Times New Roman"/>
                <w:sz w:val="18"/>
                <w:szCs w:val="18"/>
                <w:lang w:eastAsia="de-DE"/>
              </w:rPr>
              <w:t xml:space="preserve">Karriereprogramm Handwerk für Studienaussteiger: Berufsausbildung plus Karriere durch die Möglichkeit, Teile der Meisterprüfung vorzuziehen. </w:t>
            </w:r>
            <w:r w:rsidRPr="00B04275">
              <w:rPr>
                <w:sz w:val="18"/>
                <w:szCs w:val="18"/>
              </w:rPr>
              <w:t>Beratung von KandidatInnen und Vermittlung in Ausbildungsstellen.</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p>
        </w:tc>
        <w:tc>
          <w:tcPr>
            <w:tcW w:w="3544" w:type="dxa"/>
          </w:tcPr>
          <w:p w:rsidR="00B04275" w:rsidRPr="00B04275" w:rsidRDefault="007B6A5A"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 xml:space="preserve">Deborah </w:t>
            </w:r>
            <w:proofErr w:type="spellStart"/>
            <w:r>
              <w:rPr>
                <w:sz w:val="18"/>
                <w:szCs w:val="18"/>
                <w:lang w:val="en-US"/>
              </w:rPr>
              <w:t>Bertolini</w:t>
            </w:r>
            <w:proofErr w:type="spellEnd"/>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r w:rsidRPr="00B04275">
              <w:rPr>
                <w:sz w:val="18"/>
                <w:szCs w:val="18"/>
                <w:lang w:val="en-US"/>
              </w:rPr>
              <w:t>Tel.: 069 97172-177</w:t>
            </w:r>
          </w:p>
          <w:p w:rsidR="00B04275" w:rsidRPr="00B04275" w:rsidRDefault="007B6A5A"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Email: bertolini</w:t>
            </w:r>
            <w:r w:rsidR="00B04275" w:rsidRPr="00B04275">
              <w:rPr>
                <w:sz w:val="18"/>
                <w:szCs w:val="18"/>
                <w:lang w:val="en-US"/>
              </w:rPr>
              <w:t>@hwk-rhein-main.de</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p>
          <w:p w:rsidR="00B04275" w:rsidRPr="00B04275" w:rsidRDefault="007B6A5A" w:rsidP="00B0427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Sven Hartwig</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Tel.: 06997172-117</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 xml:space="preserve">Email: </w:t>
            </w:r>
            <w:r w:rsidR="007B6A5A">
              <w:rPr>
                <w:sz w:val="18"/>
                <w:szCs w:val="18"/>
              </w:rPr>
              <w:t>hartwig</w:t>
            </w:r>
            <w:r w:rsidRPr="00B04275">
              <w:rPr>
                <w:sz w:val="18"/>
                <w:szCs w:val="18"/>
              </w:rPr>
              <w:t>@hwk-rhein-main.de</w:t>
            </w:r>
          </w:p>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p>
        </w:tc>
      </w:tr>
      <w:tr w:rsidR="00B04275" w:rsidRPr="00B04275" w:rsidTr="00B04275">
        <w:tc>
          <w:tcPr>
            <w:cnfStyle w:val="001000000000" w:firstRow="0" w:lastRow="0" w:firstColumn="1" w:lastColumn="0" w:oddVBand="0" w:evenVBand="0" w:oddHBand="0" w:evenHBand="0" w:firstRowFirstColumn="0" w:firstRowLastColumn="0" w:lastRowFirstColumn="0" w:lastRowLastColumn="0"/>
            <w:tcW w:w="3119" w:type="dxa"/>
          </w:tcPr>
          <w:p w:rsidR="00B04275" w:rsidRDefault="007B6A5A" w:rsidP="00B04275">
            <w:pPr>
              <w:rPr>
                <w:sz w:val="16"/>
                <w:szCs w:val="16"/>
              </w:rPr>
            </w:pPr>
            <w:r>
              <w:rPr>
                <w:sz w:val="16"/>
                <w:szCs w:val="16"/>
              </w:rPr>
              <w:t>Projekt Beratungsstelle</w:t>
            </w:r>
          </w:p>
          <w:p w:rsidR="007B6A5A" w:rsidRDefault="007B6A5A" w:rsidP="00B04275">
            <w:pPr>
              <w:rPr>
                <w:sz w:val="16"/>
                <w:szCs w:val="16"/>
              </w:rPr>
            </w:pPr>
            <w:proofErr w:type="spellStart"/>
            <w:r>
              <w:rPr>
                <w:sz w:val="16"/>
                <w:szCs w:val="16"/>
              </w:rPr>
              <w:t>Soko</w:t>
            </w:r>
            <w:proofErr w:type="spellEnd"/>
          </w:p>
          <w:p w:rsidR="007B6A5A" w:rsidRDefault="007B6A5A" w:rsidP="00B04275">
            <w:pPr>
              <w:rPr>
                <w:sz w:val="16"/>
                <w:szCs w:val="16"/>
              </w:rPr>
            </w:pPr>
          </w:p>
          <w:p w:rsidR="007B6A5A" w:rsidRPr="00B04275" w:rsidRDefault="007B6A5A" w:rsidP="00B04275">
            <w:pPr>
              <w:rPr>
                <w:sz w:val="16"/>
                <w:szCs w:val="16"/>
              </w:rPr>
            </w:pPr>
            <w:r>
              <w:rPr>
                <w:sz w:val="16"/>
                <w:szCs w:val="16"/>
              </w:rPr>
              <w:t>Gefördert durch das Bundesministerium für Wirtschaft und Energie (BMWI)</w:t>
            </w:r>
          </w:p>
        </w:tc>
        <w:tc>
          <w:tcPr>
            <w:tcW w:w="3402" w:type="dxa"/>
          </w:tcPr>
          <w:p w:rsidR="00B04275" w:rsidRPr="00B04275" w:rsidRDefault="007B6A5A" w:rsidP="00B04275">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de-DE"/>
              </w:rPr>
            </w:pPr>
            <w:r>
              <w:rPr>
                <w:rFonts w:eastAsia="Times New Roman" w:cs="Times New Roman"/>
                <w:sz w:val="18"/>
                <w:szCs w:val="18"/>
                <w:lang w:eastAsia="de-DE"/>
              </w:rPr>
              <w:t>Sozialpädagogische Beratungsstelle für Betriebe und Auszubildende</w:t>
            </w:r>
          </w:p>
        </w:tc>
        <w:tc>
          <w:tcPr>
            <w:tcW w:w="3544" w:type="dxa"/>
          </w:tcPr>
          <w:p w:rsidR="00700E6C" w:rsidRPr="00B04275" w:rsidRDefault="007B6A5A" w:rsidP="00B04275">
            <w:pPr>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Pr>
                <w:sz w:val="18"/>
                <w:szCs w:val="18"/>
                <w:lang w:val="en-US"/>
              </w:rPr>
              <w:t>n.n</w:t>
            </w:r>
            <w:proofErr w:type="spellEnd"/>
            <w:r>
              <w:rPr>
                <w:sz w:val="18"/>
                <w:szCs w:val="18"/>
                <w:lang w:val="en-US"/>
              </w:rPr>
              <w:t>.</w:t>
            </w:r>
          </w:p>
        </w:tc>
      </w:tr>
      <w:tr w:rsidR="00B04275" w:rsidRPr="00B04275" w:rsidTr="00B04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B04275" w:rsidP="00B04275">
            <w:pPr>
              <w:rPr>
                <w:sz w:val="18"/>
                <w:szCs w:val="18"/>
              </w:rPr>
            </w:pPr>
            <w:r w:rsidRPr="00B04275">
              <w:rPr>
                <w:sz w:val="18"/>
                <w:szCs w:val="18"/>
              </w:rPr>
              <w:t>Mobilitätsberatung</w:t>
            </w:r>
          </w:p>
          <w:p w:rsidR="00B04275" w:rsidRPr="00B04275" w:rsidRDefault="00B04275" w:rsidP="00B04275">
            <w:pPr>
              <w:rPr>
                <w:sz w:val="18"/>
                <w:szCs w:val="18"/>
              </w:rPr>
            </w:pPr>
            <w:r w:rsidRPr="00B04275">
              <w:rPr>
                <w:sz w:val="18"/>
                <w:szCs w:val="18"/>
              </w:rPr>
              <w:t>Arbeiten und Lernen in Europa</w:t>
            </w:r>
          </w:p>
          <w:p w:rsidR="00B04275" w:rsidRPr="00B04275" w:rsidRDefault="00B04275" w:rsidP="00B04275">
            <w:pPr>
              <w:rPr>
                <w:sz w:val="18"/>
                <w:szCs w:val="18"/>
              </w:rPr>
            </w:pPr>
          </w:p>
          <w:p w:rsidR="00B04275" w:rsidRPr="00B04275" w:rsidRDefault="00B04275" w:rsidP="00B04275">
            <w:pPr>
              <w:rPr>
                <w:sz w:val="16"/>
                <w:szCs w:val="16"/>
              </w:rPr>
            </w:pPr>
            <w:r w:rsidRPr="00B04275">
              <w:rPr>
                <w:sz w:val="16"/>
                <w:szCs w:val="16"/>
              </w:rPr>
              <w:t>Gefördert aus Mitteln des Hessischen Ministeriums für Wirtschaft, Energie, Verkehr und Landesentwicklung und des Europäischen Sozialfonds</w:t>
            </w:r>
          </w:p>
        </w:tc>
        <w:tc>
          <w:tcPr>
            <w:tcW w:w="3402" w:type="dxa"/>
          </w:tcPr>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 xml:space="preserve">Beratung von Betrieben und Auszubildenden, finanzielle Förderung sowie Vermittlung von Auslandsaufenthalten </w:t>
            </w:r>
          </w:p>
        </w:tc>
        <w:tc>
          <w:tcPr>
            <w:tcW w:w="3544" w:type="dxa"/>
          </w:tcPr>
          <w:p w:rsidR="00660C04" w:rsidRPr="00660C04" w:rsidRDefault="001E40ED" w:rsidP="00660C0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Primorac, Josip</w:t>
            </w:r>
          </w:p>
          <w:p w:rsidR="00660C04" w:rsidRPr="00660C04" w:rsidRDefault="001E40ED" w:rsidP="00660C0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Tel.: 069 97172-274</w:t>
            </w:r>
          </w:p>
          <w:p w:rsidR="00660C04" w:rsidRPr="00660C04" w:rsidRDefault="00660C04" w:rsidP="00660C04">
            <w:pPr>
              <w:cnfStyle w:val="000000100000" w:firstRow="0" w:lastRow="0" w:firstColumn="0" w:lastColumn="0" w:oddVBand="0" w:evenVBand="0" w:oddHBand="1" w:evenHBand="0" w:firstRowFirstColumn="0" w:firstRowLastColumn="0" w:lastRowFirstColumn="0" w:lastRowLastColumn="0"/>
              <w:rPr>
                <w:sz w:val="18"/>
                <w:szCs w:val="18"/>
              </w:rPr>
            </w:pPr>
            <w:r w:rsidRPr="00660C04">
              <w:rPr>
                <w:sz w:val="18"/>
                <w:szCs w:val="18"/>
              </w:rPr>
              <w:t xml:space="preserve">Email: </w:t>
            </w:r>
            <w:r w:rsidR="001E40ED">
              <w:rPr>
                <w:sz w:val="18"/>
                <w:szCs w:val="18"/>
              </w:rPr>
              <w:t>primorac@hwk-rhein-main.de</w:t>
            </w:r>
          </w:p>
          <w:p w:rsidR="00660C04" w:rsidRPr="00660C04" w:rsidRDefault="001E40ED" w:rsidP="00660C0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Schubert, </w:t>
            </w:r>
            <w:proofErr w:type="spellStart"/>
            <w:r>
              <w:rPr>
                <w:sz w:val="18"/>
                <w:szCs w:val="18"/>
              </w:rPr>
              <w:t>Benedi</w:t>
            </w:r>
            <w:proofErr w:type="spellEnd"/>
          </w:p>
          <w:p w:rsidR="00660C04" w:rsidRPr="00660C04" w:rsidRDefault="00660C04" w:rsidP="00660C04">
            <w:pPr>
              <w:cnfStyle w:val="000000100000" w:firstRow="0" w:lastRow="0" w:firstColumn="0" w:lastColumn="0" w:oddVBand="0" w:evenVBand="0" w:oddHBand="1" w:evenHBand="0" w:firstRowFirstColumn="0" w:firstRowLastColumn="0" w:lastRowFirstColumn="0" w:lastRowLastColumn="0"/>
              <w:rPr>
                <w:sz w:val="18"/>
                <w:szCs w:val="18"/>
              </w:rPr>
            </w:pPr>
            <w:r w:rsidRPr="00660C04">
              <w:rPr>
                <w:sz w:val="18"/>
                <w:szCs w:val="18"/>
              </w:rPr>
              <w:t>Tel.: 06997172-413</w:t>
            </w:r>
          </w:p>
          <w:p w:rsidR="00B04275" w:rsidRDefault="00660C04" w:rsidP="001E40ED">
            <w:pPr>
              <w:cnfStyle w:val="000000100000" w:firstRow="0" w:lastRow="0" w:firstColumn="0" w:lastColumn="0" w:oddVBand="0" w:evenVBand="0" w:oddHBand="1" w:evenHBand="0" w:firstRowFirstColumn="0" w:firstRowLastColumn="0" w:lastRowFirstColumn="0" w:lastRowLastColumn="0"/>
              <w:rPr>
                <w:sz w:val="18"/>
                <w:szCs w:val="18"/>
              </w:rPr>
            </w:pPr>
            <w:r w:rsidRPr="00660C04">
              <w:rPr>
                <w:sz w:val="18"/>
                <w:szCs w:val="18"/>
              </w:rPr>
              <w:t xml:space="preserve">Email: </w:t>
            </w:r>
            <w:hyperlink r:id="rId66" w:history="1">
              <w:r w:rsidR="001E40ED" w:rsidRPr="00831B85">
                <w:rPr>
                  <w:rStyle w:val="Hyperlink"/>
                  <w:rFonts w:cstheme="minorBidi"/>
                  <w:sz w:val="18"/>
                  <w:szCs w:val="18"/>
                </w:rPr>
                <w:t>schubert@hwk-rhein-main.de</w:t>
              </w:r>
            </w:hyperlink>
          </w:p>
          <w:p w:rsidR="001E40ED" w:rsidRDefault="001E40ED" w:rsidP="001E40ED">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Pittmann</w:t>
            </w:r>
            <w:proofErr w:type="spellEnd"/>
            <w:r>
              <w:rPr>
                <w:sz w:val="18"/>
                <w:szCs w:val="18"/>
              </w:rPr>
              <w:t>, Jeannette</w:t>
            </w:r>
          </w:p>
          <w:p w:rsidR="001E40ED" w:rsidRDefault="001E40ED" w:rsidP="001E40E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Tel.: 069 97172-475</w:t>
            </w:r>
          </w:p>
          <w:p w:rsidR="001E40ED" w:rsidRPr="00B04275" w:rsidRDefault="001E40ED" w:rsidP="001E40E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Email: pittmann@hwk-rhein-main.de</w:t>
            </w:r>
          </w:p>
        </w:tc>
      </w:tr>
      <w:tr w:rsidR="00B04275" w:rsidRPr="00B04275" w:rsidTr="00967868">
        <w:trPr>
          <w:trHeight w:val="1071"/>
        </w:trPr>
        <w:tc>
          <w:tcPr>
            <w:cnfStyle w:val="001000000000" w:firstRow="0" w:lastRow="0" w:firstColumn="1" w:lastColumn="0" w:oddVBand="0" w:evenVBand="0" w:oddHBand="0" w:evenHBand="0" w:firstRowFirstColumn="0" w:firstRowLastColumn="0" w:lastRowFirstColumn="0" w:lastRowLastColumn="0"/>
            <w:tcW w:w="3119" w:type="dxa"/>
          </w:tcPr>
          <w:p w:rsidR="00B04275" w:rsidRDefault="004A6107" w:rsidP="00B04275">
            <w:pPr>
              <w:rPr>
                <w:sz w:val="18"/>
                <w:szCs w:val="18"/>
              </w:rPr>
            </w:pPr>
            <w:r>
              <w:rPr>
                <w:sz w:val="18"/>
                <w:szCs w:val="18"/>
              </w:rPr>
              <w:t xml:space="preserve">Projekt </w:t>
            </w:r>
          </w:p>
          <w:p w:rsidR="008A3CBD" w:rsidRPr="004A6107" w:rsidRDefault="008A3CBD" w:rsidP="00B04275">
            <w:pPr>
              <w:rPr>
                <w:sz w:val="18"/>
                <w:szCs w:val="18"/>
              </w:rPr>
            </w:pPr>
            <w:r w:rsidRPr="004A6107">
              <w:rPr>
                <w:sz w:val="18"/>
                <w:szCs w:val="18"/>
              </w:rPr>
              <w:t>Willkommenslotsen</w:t>
            </w:r>
          </w:p>
          <w:p w:rsidR="00967868" w:rsidRPr="00B04275" w:rsidRDefault="00967868" w:rsidP="00B04275">
            <w:pPr>
              <w:rPr>
                <w:sz w:val="18"/>
                <w:szCs w:val="18"/>
              </w:rPr>
            </w:pPr>
          </w:p>
          <w:p w:rsidR="00B04275" w:rsidRPr="00B04275" w:rsidRDefault="00B04275" w:rsidP="00B04275">
            <w:pPr>
              <w:rPr>
                <w:sz w:val="16"/>
                <w:szCs w:val="16"/>
              </w:rPr>
            </w:pPr>
            <w:r w:rsidRPr="00B04275">
              <w:rPr>
                <w:sz w:val="16"/>
                <w:szCs w:val="16"/>
              </w:rPr>
              <w:t>Gefördert durch das Hessisches Ministerium für Wirtschaft, Energie, Verkehr und Landesentwicklung</w:t>
            </w:r>
          </w:p>
        </w:tc>
        <w:tc>
          <w:tcPr>
            <w:tcW w:w="3402" w:type="dxa"/>
          </w:tcPr>
          <w:p w:rsidR="00B04275" w:rsidRPr="00B04275" w:rsidRDefault="002C2EFF" w:rsidP="002C2EFF">
            <w:pPr>
              <w:cnfStyle w:val="000000000000" w:firstRow="0" w:lastRow="0" w:firstColumn="0" w:lastColumn="0" w:oddVBand="0" w:evenVBand="0" w:oddHBand="0" w:evenHBand="0" w:firstRowFirstColumn="0" w:firstRowLastColumn="0" w:lastRowFirstColumn="0" w:lastRowLastColumn="0"/>
              <w:rPr>
                <w:sz w:val="18"/>
                <w:szCs w:val="18"/>
              </w:rPr>
            </w:pPr>
            <w:r w:rsidRPr="002C2EFF">
              <w:rPr>
                <w:sz w:val="18"/>
                <w:szCs w:val="18"/>
              </w:rPr>
              <w:t>Betriebliche Integration</w:t>
            </w:r>
            <w:r>
              <w:rPr>
                <w:sz w:val="18"/>
                <w:szCs w:val="18"/>
              </w:rPr>
              <w:t xml:space="preserve"> von geflüchteten Menschen in</w:t>
            </w:r>
            <w:r w:rsidRPr="002C2EFF">
              <w:rPr>
                <w:sz w:val="18"/>
                <w:szCs w:val="18"/>
              </w:rPr>
              <w:t xml:space="preserve"> Praktika, Einstiegsqualifizierungen, Ausbildungs- oder Arbeitsverhältnisse</w:t>
            </w:r>
          </w:p>
        </w:tc>
        <w:tc>
          <w:tcPr>
            <w:tcW w:w="3544" w:type="dxa"/>
          </w:tcPr>
          <w:p w:rsidR="001E40ED" w:rsidRDefault="001E40ED" w:rsidP="008A3CBD">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n.n.</w:t>
            </w:r>
            <w:proofErr w:type="spellEnd"/>
          </w:p>
          <w:p w:rsidR="008A3CBD" w:rsidRPr="008A3CBD" w:rsidRDefault="008029C3" w:rsidP="008A3CB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069 97172-319 </w:t>
            </w:r>
          </w:p>
          <w:p w:rsidR="00B04275" w:rsidRPr="00B04275" w:rsidRDefault="008029C3" w:rsidP="001E40E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00D67952" w:rsidRPr="00D67952">
              <w:rPr>
                <w:sz w:val="18"/>
                <w:szCs w:val="18"/>
              </w:rPr>
              <w:t>Email</w:t>
            </w:r>
            <w:r w:rsidR="00D67952">
              <w:rPr>
                <w:sz w:val="18"/>
                <w:szCs w:val="18"/>
              </w:rPr>
              <w:t xml:space="preserve">: </w:t>
            </w:r>
            <w:r w:rsidR="001E40ED">
              <w:rPr>
                <w:sz w:val="18"/>
                <w:szCs w:val="18"/>
              </w:rPr>
              <w:t>willkommenslotse</w:t>
            </w:r>
            <w:r w:rsidRPr="008029C3">
              <w:rPr>
                <w:sz w:val="18"/>
                <w:szCs w:val="18"/>
              </w:rPr>
              <w:t>@hwk-rhein-main.de</w:t>
            </w:r>
          </w:p>
        </w:tc>
      </w:tr>
      <w:tr w:rsidR="00B04275" w:rsidRPr="00B04275" w:rsidTr="00967868">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B04275" w:rsidP="00B04275">
            <w:pPr>
              <w:rPr>
                <w:sz w:val="18"/>
                <w:szCs w:val="18"/>
              </w:rPr>
            </w:pPr>
            <w:r w:rsidRPr="00B04275">
              <w:rPr>
                <w:sz w:val="18"/>
                <w:szCs w:val="18"/>
              </w:rPr>
              <w:t>Anerkennung</w:t>
            </w:r>
          </w:p>
          <w:p w:rsidR="00B04275" w:rsidRPr="00B04275" w:rsidRDefault="00B04275" w:rsidP="00B04275">
            <w:pPr>
              <w:rPr>
                <w:sz w:val="18"/>
                <w:szCs w:val="18"/>
              </w:rPr>
            </w:pPr>
            <w:r w:rsidRPr="00B04275">
              <w:rPr>
                <w:sz w:val="18"/>
                <w:szCs w:val="18"/>
              </w:rPr>
              <w:t xml:space="preserve">ausländischer Berufsqualifikationen </w:t>
            </w:r>
          </w:p>
        </w:tc>
        <w:tc>
          <w:tcPr>
            <w:tcW w:w="3402" w:type="dxa"/>
          </w:tcPr>
          <w:p w:rsidR="00B04275" w:rsidRPr="00B04275" w:rsidRDefault="00B04275" w:rsidP="00B04275">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rPr>
              <w:t>Gleichwertigkeitsprüfung nach dem Berufsqualifikationsfeststellungsgesetz (BQFG)</w:t>
            </w:r>
          </w:p>
        </w:tc>
        <w:tc>
          <w:tcPr>
            <w:tcW w:w="3544" w:type="dxa"/>
          </w:tcPr>
          <w:p w:rsidR="00B04275" w:rsidRPr="00B04275" w:rsidRDefault="000677ED"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Pr>
                <w:sz w:val="18"/>
                <w:szCs w:val="18"/>
                <w:lang w:val="en-US"/>
              </w:rPr>
              <w:t>Bilic</w:t>
            </w:r>
            <w:proofErr w:type="spellEnd"/>
            <w:r>
              <w:rPr>
                <w:sz w:val="18"/>
                <w:szCs w:val="18"/>
                <w:lang w:val="en-US"/>
              </w:rPr>
              <w:t xml:space="preserve">, </w:t>
            </w:r>
            <w:proofErr w:type="spellStart"/>
            <w:r>
              <w:rPr>
                <w:sz w:val="18"/>
                <w:szCs w:val="18"/>
                <w:lang w:val="en-US"/>
              </w:rPr>
              <w:t>Katica</w:t>
            </w:r>
            <w:proofErr w:type="spellEnd"/>
          </w:p>
          <w:p w:rsidR="00B04275" w:rsidRPr="00B04275" w:rsidRDefault="000677ED" w:rsidP="00B04275">
            <w:pPr>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Tel.: 069 97172-176</w:t>
            </w:r>
          </w:p>
          <w:p w:rsidR="00B04275" w:rsidRDefault="00B04275" w:rsidP="000677ED">
            <w:pPr>
              <w:cnfStyle w:val="000000100000" w:firstRow="0" w:lastRow="0" w:firstColumn="0" w:lastColumn="0" w:oddVBand="0" w:evenVBand="0" w:oddHBand="1" w:evenHBand="0" w:firstRowFirstColumn="0" w:firstRowLastColumn="0" w:lastRowFirstColumn="0" w:lastRowLastColumn="0"/>
              <w:rPr>
                <w:sz w:val="18"/>
                <w:szCs w:val="18"/>
              </w:rPr>
            </w:pPr>
            <w:r w:rsidRPr="00B04275">
              <w:rPr>
                <w:sz w:val="18"/>
                <w:szCs w:val="18"/>
                <w:lang w:val="en-US"/>
              </w:rPr>
              <w:t xml:space="preserve">Email: </w:t>
            </w:r>
            <w:r w:rsidR="000677ED">
              <w:rPr>
                <w:sz w:val="18"/>
                <w:szCs w:val="18"/>
                <w:lang w:val="en-US"/>
              </w:rPr>
              <w:t>bilic</w:t>
            </w:r>
            <w:r w:rsidRPr="00B04275">
              <w:rPr>
                <w:sz w:val="18"/>
                <w:szCs w:val="18"/>
                <w:lang w:val="en-US"/>
              </w:rPr>
              <w:t>@hwk-rhein-main.de</w:t>
            </w:r>
            <w:r w:rsidRPr="00B04275">
              <w:rPr>
                <w:sz w:val="18"/>
                <w:szCs w:val="18"/>
              </w:rPr>
              <w:t xml:space="preserve"> </w:t>
            </w:r>
          </w:p>
          <w:p w:rsidR="000677ED" w:rsidRDefault="000677ED" w:rsidP="000677ED">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Ciemny</w:t>
            </w:r>
            <w:proofErr w:type="spellEnd"/>
            <w:r>
              <w:rPr>
                <w:sz w:val="18"/>
                <w:szCs w:val="18"/>
              </w:rPr>
              <w:t>, Elisabeth</w:t>
            </w:r>
          </w:p>
          <w:p w:rsidR="000677ED" w:rsidRDefault="000677ED" w:rsidP="000677E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Tel.: 069 97172-186</w:t>
            </w:r>
          </w:p>
          <w:p w:rsidR="000677ED" w:rsidRPr="00B04275" w:rsidRDefault="000677ED" w:rsidP="000677E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Email: ciemny@hwk-rhein-main.de</w:t>
            </w:r>
          </w:p>
        </w:tc>
      </w:tr>
      <w:tr w:rsidR="00B04275" w:rsidRPr="00B04275" w:rsidTr="00B04275">
        <w:tc>
          <w:tcPr>
            <w:cnfStyle w:val="001000000000" w:firstRow="0" w:lastRow="0" w:firstColumn="1" w:lastColumn="0" w:oddVBand="0" w:evenVBand="0" w:oddHBand="0" w:evenHBand="0" w:firstRowFirstColumn="0" w:firstRowLastColumn="0" w:lastRowFirstColumn="0" w:lastRowLastColumn="0"/>
            <w:tcW w:w="3119" w:type="dxa"/>
          </w:tcPr>
          <w:p w:rsidR="00B04275" w:rsidRPr="00B04275" w:rsidRDefault="00B04275" w:rsidP="00B04275">
            <w:pPr>
              <w:rPr>
                <w:sz w:val="18"/>
                <w:szCs w:val="18"/>
              </w:rPr>
            </w:pPr>
            <w:r w:rsidRPr="00B04275">
              <w:rPr>
                <w:sz w:val="18"/>
                <w:szCs w:val="18"/>
              </w:rPr>
              <w:t>WELCOMECENTER HESSEN</w:t>
            </w:r>
          </w:p>
          <w:p w:rsidR="00B04275" w:rsidRPr="00B04275" w:rsidRDefault="00B04275" w:rsidP="00B04275">
            <w:pPr>
              <w:rPr>
                <w:sz w:val="16"/>
                <w:szCs w:val="16"/>
              </w:rPr>
            </w:pPr>
          </w:p>
          <w:p w:rsidR="00B04275" w:rsidRPr="00B04275" w:rsidRDefault="00B04275" w:rsidP="00B04275">
            <w:pPr>
              <w:rPr>
                <w:sz w:val="18"/>
                <w:szCs w:val="18"/>
              </w:rPr>
            </w:pPr>
            <w:r w:rsidRPr="00B04275">
              <w:rPr>
                <w:sz w:val="16"/>
                <w:szCs w:val="16"/>
              </w:rPr>
              <w:t>Ein gemeinsames Projekt des HMSI, der HWK Frankfurt-Rhein-Main, der Regionaldirektion Hessen der Bundesagentur für Arbeit und der Arbeitsagentur Frankfurt am Main</w:t>
            </w:r>
          </w:p>
        </w:tc>
        <w:tc>
          <w:tcPr>
            <w:tcW w:w="3402" w:type="dxa"/>
          </w:tcPr>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 xml:space="preserve">Beratung von internationalen Fachkräften zu Arbeit und von angehenden internationalen Fachkräften zu Ausbildung und Studium in Hessen. Beratung von Unternehmen, die an der Einstellung </w:t>
            </w:r>
            <w:r w:rsidRPr="00B04275">
              <w:rPr>
                <w:sz w:val="18"/>
                <w:szCs w:val="18"/>
              </w:rPr>
              <w:lastRenderedPageBreak/>
              <w:t>internationaler Fachkräfte interessiert sind.</w:t>
            </w:r>
          </w:p>
        </w:tc>
        <w:tc>
          <w:tcPr>
            <w:tcW w:w="3544" w:type="dxa"/>
          </w:tcPr>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lastRenderedPageBreak/>
              <w:t>Ann-Marie Bennemann</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Alberto Coronado</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Julia Sternberg</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Tel.: 069 97172-122</w:t>
            </w:r>
          </w:p>
          <w:p w:rsidR="00B04275" w:rsidRPr="00B04275" w:rsidRDefault="00B04275" w:rsidP="00B04275">
            <w:pPr>
              <w:cnfStyle w:val="000000000000" w:firstRow="0" w:lastRow="0" w:firstColumn="0" w:lastColumn="0" w:oddVBand="0" w:evenVBand="0" w:oddHBand="0" w:evenHBand="0" w:firstRowFirstColumn="0" w:firstRowLastColumn="0" w:lastRowFirstColumn="0" w:lastRowLastColumn="0"/>
              <w:rPr>
                <w:sz w:val="18"/>
                <w:szCs w:val="18"/>
              </w:rPr>
            </w:pPr>
            <w:r w:rsidRPr="00B04275">
              <w:rPr>
                <w:sz w:val="18"/>
                <w:szCs w:val="18"/>
              </w:rPr>
              <w:t>Email: info@welcomecenterhessen.com</w:t>
            </w:r>
          </w:p>
        </w:tc>
      </w:tr>
    </w:tbl>
    <w:p w:rsidR="0040754E" w:rsidRDefault="0040754E" w:rsidP="001C6E82">
      <w:pPr>
        <w:autoSpaceDE w:val="0"/>
        <w:autoSpaceDN w:val="0"/>
        <w:adjustRightInd w:val="0"/>
        <w:spacing w:before="260" w:line="240" w:lineRule="auto"/>
        <w:rPr>
          <w:rFonts w:ascii="Arial" w:hAnsi="Arial" w:cs="Arial"/>
          <w:b/>
          <w:bCs/>
          <w:color w:val="000000"/>
          <w:szCs w:val="19"/>
        </w:rPr>
      </w:pPr>
    </w:p>
    <w:p w:rsidR="00640189" w:rsidRPr="00BA3998" w:rsidRDefault="00640189" w:rsidP="002C7341">
      <w:pPr>
        <w:autoSpaceDE w:val="0"/>
        <w:autoSpaceDN w:val="0"/>
        <w:adjustRightInd w:val="0"/>
        <w:spacing w:before="260" w:after="260" w:line="276" w:lineRule="auto"/>
        <w:rPr>
          <w:rFonts w:ascii="Arial" w:hAnsi="Arial" w:cs="Arial"/>
          <w:color w:val="000000"/>
          <w:szCs w:val="19"/>
        </w:rPr>
      </w:pPr>
      <w:r w:rsidRPr="00BA3998">
        <w:rPr>
          <w:rFonts w:ascii="Arial" w:hAnsi="Arial" w:cs="Arial"/>
          <w:b/>
          <w:bCs/>
          <w:color w:val="000000"/>
          <w:szCs w:val="19"/>
        </w:rPr>
        <w:t>KOFA</w:t>
      </w:r>
      <w:r w:rsidR="00F82F0C" w:rsidRPr="00BA3998">
        <w:rPr>
          <w:rFonts w:ascii="Arial" w:hAnsi="Arial" w:cs="Arial"/>
          <w:b/>
          <w:bCs/>
          <w:color w:val="000000"/>
          <w:szCs w:val="19"/>
        </w:rPr>
        <w:t xml:space="preserve"> (Kompetenzzentrum Fachkräftesicherung) − </w:t>
      </w:r>
      <w:r w:rsidRPr="00BA3998">
        <w:rPr>
          <w:rFonts w:ascii="Arial" w:hAnsi="Arial" w:cs="Arial"/>
          <w:b/>
          <w:bCs/>
          <w:color w:val="000000"/>
          <w:szCs w:val="19"/>
        </w:rPr>
        <w:t xml:space="preserve">Handlungsempfehlungen </w:t>
      </w:r>
    </w:p>
    <w:p w:rsidR="00640189" w:rsidRPr="002C7341" w:rsidRDefault="00640189" w:rsidP="00AC34B1">
      <w:pPr>
        <w:autoSpaceDE w:val="0"/>
        <w:autoSpaceDN w:val="0"/>
        <w:adjustRightInd w:val="0"/>
        <w:spacing w:after="0" w:line="276" w:lineRule="auto"/>
        <w:rPr>
          <w:rFonts w:ascii="Arial" w:hAnsi="Arial" w:cs="Arial"/>
          <w:color w:val="000000"/>
          <w:sz w:val="19"/>
          <w:szCs w:val="19"/>
        </w:rPr>
      </w:pPr>
      <w:r w:rsidRPr="002C7341">
        <w:rPr>
          <w:rFonts w:ascii="Arial" w:hAnsi="Arial" w:cs="Arial"/>
          <w:b/>
          <w:bCs/>
          <w:color w:val="000000"/>
          <w:sz w:val="19"/>
          <w:szCs w:val="19"/>
        </w:rPr>
        <w:t xml:space="preserve">Duale Berufsausbildung: </w:t>
      </w:r>
      <w:r w:rsidRPr="002C7341">
        <w:rPr>
          <w:rFonts w:ascii="Arial" w:hAnsi="Arial" w:cs="Arial"/>
          <w:color w:val="000000"/>
          <w:sz w:val="19"/>
          <w:szCs w:val="19"/>
        </w:rPr>
        <w:t xml:space="preserve">Das bewährte System der dualen Ausbildung – also der parallelen Ausbildung in Betrieb und Berufsschule – ist ein wichtiger Bestandteil der Fachkräftesicherung in Unternehmen. Informationen zu Fragen rund um die Planung und Durchführung einer Ausbildung finden Sie in der Handlungsempfehlung. </w:t>
      </w:r>
    </w:p>
    <w:p w:rsidR="00811955" w:rsidRPr="002C7341" w:rsidRDefault="007B6A5A" w:rsidP="00AC34B1">
      <w:pPr>
        <w:autoSpaceDE w:val="0"/>
        <w:autoSpaceDN w:val="0"/>
        <w:adjustRightInd w:val="0"/>
        <w:spacing w:after="0" w:line="276" w:lineRule="auto"/>
        <w:rPr>
          <w:rFonts w:ascii="Arial" w:hAnsi="Arial" w:cs="Arial"/>
          <w:color w:val="000000"/>
          <w:sz w:val="19"/>
          <w:szCs w:val="19"/>
          <w:u w:val="single"/>
        </w:rPr>
      </w:pPr>
      <w:hyperlink r:id="rId67" w:history="1">
        <w:r w:rsidR="00811955" w:rsidRPr="001E47CA">
          <w:rPr>
            <w:rStyle w:val="Hyperlink"/>
            <w:rFonts w:ascii="Arial" w:hAnsi="Arial" w:cs="Arial"/>
            <w:sz w:val="19"/>
            <w:szCs w:val="19"/>
          </w:rPr>
          <w:t>http://www.kofa.de/handlungsempfehlungen/fachkraefte-qualifizieren/duale-berufsausbildung</w:t>
        </w:r>
      </w:hyperlink>
    </w:p>
    <w:p w:rsidR="00B54A87" w:rsidRPr="002C7341" w:rsidRDefault="00B54A87" w:rsidP="00AC34B1">
      <w:pPr>
        <w:autoSpaceDE w:val="0"/>
        <w:autoSpaceDN w:val="0"/>
        <w:adjustRightInd w:val="0"/>
        <w:spacing w:after="0" w:line="276" w:lineRule="auto"/>
        <w:rPr>
          <w:rFonts w:ascii="Arial" w:hAnsi="Arial" w:cs="Arial"/>
          <w:color w:val="000000"/>
          <w:sz w:val="19"/>
          <w:szCs w:val="19"/>
        </w:rPr>
      </w:pPr>
    </w:p>
    <w:p w:rsidR="00640189" w:rsidRPr="002C7341" w:rsidRDefault="00640189" w:rsidP="00AC34B1">
      <w:pPr>
        <w:autoSpaceDE w:val="0"/>
        <w:autoSpaceDN w:val="0"/>
        <w:adjustRightInd w:val="0"/>
        <w:spacing w:after="0" w:line="276" w:lineRule="auto"/>
        <w:rPr>
          <w:rFonts w:ascii="Arial" w:hAnsi="Arial" w:cs="Arial"/>
          <w:color w:val="000000"/>
          <w:sz w:val="19"/>
          <w:szCs w:val="19"/>
        </w:rPr>
      </w:pPr>
      <w:r w:rsidRPr="002C7341">
        <w:rPr>
          <w:rFonts w:ascii="Arial" w:hAnsi="Arial" w:cs="Arial"/>
          <w:b/>
          <w:bCs/>
          <w:color w:val="000000"/>
          <w:sz w:val="19"/>
          <w:szCs w:val="19"/>
        </w:rPr>
        <w:t xml:space="preserve">Rekrutierung von Auszubildenden: </w:t>
      </w:r>
      <w:r w:rsidRPr="002C7341">
        <w:rPr>
          <w:rFonts w:ascii="Arial" w:hAnsi="Arial" w:cs="Arial"/>
          <w:color w:val="000000"/>
          <w:sz w:val="19"/>
          <w:szCs w:val="19"/>
        </w:rPr>
        <w:t>Die Handlungs</w:t>
      </w:r>
      <w:r w:rsidRPr="002C7341">
        <w:rPr>
          <w:rFonts w:ascii="Arial" w:hAnsi="Arial" w:cs="Arial"/>
          <w:color w:val="000000"/>
          <w:sz w:val="19"/>
          <w:szCs w:val="19"/>
        </w:rPr>
        <w:softHyphen/>
        <w:t xml:space="preserve">empfehlung zeigt Ihnen die einzelnen Schritte von der Feststellung des konkreten Ausbildungsbedarfs bis hin zur Auswahl geeigneter Auszubildender auf. </w:t>
      </w:r>
    </w:p>
    <w:p w:rsidR="009D1356" w:rsidRPr="002C7341" w:rsidRDefault="007B6A5A" w:rsidP="00AC34B1">
      <w:pPr>
        <w:autoSpaceDE w:val="0"/>
        <w:autoSpaceDN w:val="0"/>
        <w:adjustRightInd w:val="0"/>
        <w:spacing w:after="260" w:line="276" w:lineRule="auto"/>
        <w:rPr>
          <w:rFonts w:ascii="Arial" w:hAnsi="Arial" w:cs="Arial"/>
          <w:color w:val="000000"/>
          <w:sz w:val="19"/>
          <w:szCs w:val="19"/>
        </w:rPr>
      </w:pPr>
      <w:hyperlink r:id="rId68" w:history="1">
        <w:r w:rsidR="009D1356" w:rsidRPr="002C7341">
          <w:rPr>
            <w:rStyle w:val="Hyperlink"/>
            <w:rFonts w:ascii="Arial" w:hAnsi="Arial" w:cs="Arial"/>
            <w:sz w:val="19"/>
            <w:szCs w:val="19"/>
          </w:rPr>
          <w:t>http://www.kofa.de/handlungsempfehlungen/fachkraefte-finden/auszubildende</w:t>
        </w:r>
      </w:hyperlink>
      <w:r w:rsidR="00640189" w:rsidRPr="002C7341">
        <w:rPr>
          <w:rFonts w:ascii="Arial" w:hAnsi="Arial" w:cs="Arial"/>
          <w:color w:val="000000"/>
          <w:sz w:val="19"/>
          <w:szCs w:val="19"/>
          <w:u w:val="single"/>
        </w:rPr>
        <w:t xml:space="preserve"> </w:t>
      </w:r>
    </w:p>
    <w:p w:rsidR="003E1144" w:rsidRDefault="009D1356" w:rsidP="00AC34B1">
      <w:pPr>
        <w:autoSpaceDE w:val="0"/>
        <w:autoSpaceDN w:val="0"/>
        <w:adjustRightInd w:val="0"/>
        <w:spacing w:after="260" w:line="276" w:lineRule="auto"/>
        <w:rPr>
          <w:rFonts w:ascii="Arial" w:hAnsi="Arial" w:cs="Arial"/>
          <w:color w:val="000000"/>
          <w:sz w:val="19"/>
          <w:szCs w:val="19"/>
        </w:rPr>
      </w:pPr>
      <w:r w:rsidRPr="002C7341">
        <w:rPr>
          <w:rFonts w:ascii="Arial" w:hAnsi="Arial" w:cs="Arial"/>
          <w:b/>
          <w:bCs/>
          <w:color w:val="000000"/>
          <w:sz w:val="19"/>
          <w:szCs w:val="19"/>
        </w:rPr>
        <w:t xml:space="preserve">Duales Studium: </w:t>
      </w:r>
      <w:r w:rsidRPr="002C7341">
        <w:rPr>
          <w:rFonts w:ascii="Arial" w:hAnsi="Arial" w:cs="Arial"/>
          <w:color w:val="000000"/>
          <w:sz w:val="19"/>
          <w:szCs w:val="19"/>
        </w:rPr>
        <w:t>Da</w:t>
      </w:r>
      <w:r w:rsidR="001C6E82">
        <w:rPr>
          <w:rFonts w:ascii="Arial" w:hAnsi="Arial" w:cs="Arial"/>
          <w:color w:val="000000"/>
          <w:sz w:val="19"/>
          <w:szCs w:val="19"/>
        </w:rPr>
        <w:t xml:space="preserve">s klassische Konzept des dualen </w:t>
      </w:r>
      <w:r w:rsidRPr="002C7341">
        <w:rPr>
          <w:rFonts w:ascii="Arial" w:hAnsi="Arial" w:cs="Arial"/>
          <w:color w:val="000000"/>
          <w:sz w:val="19"/>
          <w:szCs w:val="19"/>
        </w:rPr>
        <w:t>Stu</w:t>
      </w:r>
      <w:r w:rsidRPr="002C7341">
        <w:rPr>
          <w:rFonts w:ascii="Arial" w:hAnsi="Arial" w:cs="Arial"/>
          <w:color w:val="000000"/>
          <w:sz w:val="19"/>
          <w:szCs w:val="19"/>
        </w:rPr>
        <w:softHyphen/>
        <w:t>diums basiert auf der Kombination von berufspraktischer Ausbildung und wissenschaftlichem Studium. Theorie und Praxis werden eng miteinander verzahnt. Nähere Informationen finden Sie in der entsprechenden Hand</w:t>
      </w:r>
      <w:r w:rsidRPr="002C7341">
        <w:rPr>
          <w:rFonts w:ascii="Arial" w:hAnsi="Arial" w:cs="Arial"/>
          <w:color w:val="000000"/>
          <w:sz w:val="19"/>
          <w:szCs w:val="19"/>
        </w:rPr>
        <w:softHyphen/>
        <w:t xml:space="preserve">lungsempfehlung. </w:t>
      </w:r>
      <w:hyperlink r:id="rId69" w:history="1">
        <w:r w:rsidR="003E1144" w:rsidRPr="001E47CA">
          <w:rPr>
            <w:rStyle w:val="Hyperlink"/>
            <w:rFonts w:ascii="Arial" w:hAnsi="Arial" w:cs="Arial"/>
            <w:sz w:val="19"/>
            <w:szCs w:val="19"/>
          </w:rPr>
          <w:t>http://www.kofa.de/handlungsempfehlungen/fachkraefte-qualifizieren/duales-studium</w:t>
        </w:r>
      </w:hyperlink>
    </w:p>
    <w:p w:rsidR="003E1144" w:rsidRDefault="00640189" w:rsidP="00AC34B1">
      <w:pPr>
        <w:autoSpaceDE w:val="0"/>
        <w:autoSpaceDN w:val="0"/>
        <w:adjustRightInd w:val="0"/>
        <w:spacing w:after="260" w:line="276" w:lineRule="auto"/>
        <w:rPr>
          <w:rFonts w:ascii="Arial" w:hAnsi="Arial" w:cs="Arial"/>
          <w:color w:val="000000"/>
          <w:sz w:val="19"/>
          <w:szCs w:val="19"/>
        </w:rPr>
      </w:pPr>
      <w:r w:rsidRPr="002C7341">
        <w:rPr>
          <w:rFonts w:ascii="Arial" w:hAnsi="Arial" w:cs="Arial"/>
          <w:b/>
          <w:bCs/>
          <w:color w:val="000000"/>
          <w:sz w:val="19"/>
          <w:szCs w:val="19"/>
        </w:rPr>
        <w:t>Aufstiegsfortbildung mit Meister</w:t>
      </w:r>
      <w:r w:rsidRPr="002C7341">
        <w:rPr>
          <w:rFonts w:ascii="Arial" w:hAnsi="Arial" w:cs="Arial"/>
          <w:color w:val="000000"/>
          <w:sz w:val="19"/>
          <w:szCs w:val="19"/>
        </w:rPr>
        <w:t>-</w:t>
      </w:r>
      <w:r w:rsidRPr="002C7341">
        <w:rPr>
          <w:rFonts w:ascii="Arial" w:hAnsi="Arial" w:cs="Arial"/>
          <w:b/>
          <w:bCs/>
          <w:color w:val="000000"/>
          <w:sz w:val="19"/>
          <w:szCs w:val="19"/>
        </w:rPr>
        <w:t>oder Technikerab</w:t>
      </w:r>
      <w:r w:rsidRPr="002C7341">
        <w:rPr>
          <w:rFonts w:ascii="Arial" w:hAnsi="Arial" w:cs="Arial"/>
          <w:b/>
          <w:bCs/>
          <w:color w:val="000000"/>
          <w:sz w:val="19"/>
          <w:szCs w:val="19"/>
        </w:rPr>
        <w:softHyphen/>
        <w:t xml:space="preserve">schluss: </w:t>
      </w:r>
      <w:r w:rsidRPr="002C7341">
        <w:rPr>
          <w:rFonts w:ascii="Arial" w:hAnsi="Arial" w:cs="Arial"/>
          <w:color w:val="000000"/>
          <w:sz w:val="19"/>
          <w:szCs w:val="19"/>
        </w:rPr>
        <w:t>Die Fortbildung zum Meister, Industriemeister oder Techniker sind die bekanntesten beruflichen Fortbil</w:t>
      </w:r>
      <w:r w:rsidRPr="002C7341">
        <w:rPr>
          <w:rFonts w:ascii="Arial" w:hAnsi="Arial" w:cs="Arial"/>
          <w:color w:val="000000"/>
          <w:sz w:val="19"/>
          <w:szCs w:val="19"/>
        </w:rPr>
        <w:softHyphen/>
        <w:t>dungen mit einem hoch angesehenen Zertifikat. Weiteres zu diesem Thema ist in der Handlungsempfehlung enthalten</w:t>
      </w:r>
      <w:r w:rsidR="003E1144">
        <w:rPr>
          <w:rFonts w:ascii="Arial" w:hAnsi="Arial" w:cs="Arial"/>
          <w:color w:val="000000"/>
          <w:sz w:val="19"/>
          <w:szCs w:val="19"/>
        </w:rPr>
        <w:t xml:space="preserve">. </w:t>
      </w:r>
      <w:hyperlink r:id="rId70" w:history="1">
        <w:r w:rsidR="003E1144">
          <w:rPr>
            <w:rStyle w:val="Hyperlink"/>
            <w:rFonts w:ascii="Arial" w:hAnsi="Arial" w:cs="Arial"/>
            <w:sz w:val="19"/>
            <w:szCs w:val="19"/>
          </w:rPr>
          <w:t>http://</w:t>
        </w:r>
        <w:r w:rsidR="003E1144" w:rsidRPr="001E47CA">
          <w:rPr>
            <w:rStyle w:val="Hyperlink"/>
            <w:rFonts w:ascii="Arial" w:hAnsi="Arial" w:cs="Arial"/>
            <w:sz w:val="19"/>
            <w:szCs w:val="19"/>
          </w:rPr>
          <w:t>www.kofa.de/handlungsempfehlungen/fachkraefte-qualifizieren/meister-techniker-fortbildung</w:t>
        </w:r>
      </w:hyperlink>
    </w:p>
    <w:p w:rsidR="003E1144" w:rsidRDefault="00640189" w:rsidP="00AC34B1">
      <w:pPr>
        <w:autoSpaceDE w:val="0"/>
        <w:autoSpaceDN w:val="0"/>
        <w:adjustRightInd w:val="0"/>
        <w:spacing w:after="260" w:line="276" w:lineRule="auto"/>
        <w:rPr>
          <w:rFonts w:ascii="Arial" w:hAnsi="Arial" w:cs="Arial"/>
          <w:sz w:val="19"/>
          <w:szCs w:val="19"/>
          <w:u w:val="single"/>
        </w:rPr>
      </w:pPr>
      <w:r w:rsidRPr="002C7341">
        <w:rPr>
          <w:rFonts w:ascii="Arial" w:hAnsi="Arial" w:cs="Arial"/>
          <w:b/>
          <w:bCs/>
          <w:sz w:val="19"/>
          <w:szCs w:val="19"/>
        </w:rPr>
        <w:t>Rekrutierungs</w:t>
      </w:r>
      <w:r w:rsidRPr="002C7341">
        <w:rPr>
          <w:rFonts w:ascii="Arial" w:hAnsi="Arial" w:cs="Arial"/>
          <w:sz w:val="19"/>
          <w:szCs w:val="19"/>
        </w:rPr>
        <w:t>-</w:t>
      </w:r>
      <w:r w:rsidRPr="002C7341">
        <w:rPr>
          <w:rFonts w:ascii="Arial" w:hAnsi="Arial" w:cs="Arial"/>
          <w:b/>
          <w:bCs/>
          <w:sz w:val="19"/>
          <w:szCs w:val="19"/>
        </w:rPr>
        <w:t xml:space="preserve">und Auswahlverfahren für Fachkräfte: </w:t>
      </w:r>
      <w:r w:rsidRPr="002C7341">
        <w:rPr>
          <w:rFonts w:ascii="Arial" w:hAnsi="Arial" w:cs="Arial"/>
          <w:sz w:val="19"/>
          <w:szCs w:val="19"/>
        </w:rPr>
        <w:t xml:space="preserve">Je nach vakanter Stelle, die Sie zu besetzen haben, können Sie unterschiedliche Wege der Personalrekrutierung und -auswahl gehen. Welche Möglichkeiten bestehen, verdeutlicht Ihnen diese Handlungsempfehlung. </w:t>
      </w:r>
      <w:hyperlink r:id="rId71" w:history="1">
        <w:r w:rsidR="003E1144" w:rsidRPr="001E47CA">
          <w:rPr>
            <w:rStyle w:val="Hyperlink"/>
            <w:rFonts w:ascii="Arial" w:hAnsi="Arial" w:cs="Arial"/>
            <w:sz w:val="19"/>
            <w:szCs w:val="19"/>
          </w:rPr>
          <w:t>http://www.kofa.de/handlungsempfehlungen/fachkraefte-finden/rekrutierungsverfahren</w:t>
        </w:r>
      </w:hyperlink>
      <w:r w:rsidR="003E1144" w:rsidRPr="003E1144">
        <w:rPr>
          <w:rFonts w:ascii="Arial" w:hAnsi="Arial" w:cs="Arial"/>
          <w:sz w:val="19"/>
          <w:szCs w:val="19"/>
          <w:u w:val="single"/>
        </w:rPr>
        <w:t xml:space="preserve"> </w:t>
      </w:r>
    </w:p>
    <w:p w:rsidR="00FA3B4F" w:rsidRDefault="00FA3B4F" w:rsidP="00AC34B1">
      <w:pPr>
        <w:autoSpaceDE w:val="0"/>
        <w:autoSpaceDN w:val="0"/>
        <w:adjustRightInd w:val="0"/>
        <w:spacing w:after="260" w:line="276" w:lineRule="auto"/>
        <w:rPr>
          <w:rStyle w:val="A11"/>
          <w:rFonts w:ascii="Arial" w:hAnsi="Arial" w:cs="Arial"/>
        </w:rPr>
      </w:pPr>
      <w:r w:rsidRPr="002C7341">
        <w:rPr>
          <w:rFonts w:ascii="Arial" w:hAnsi="Arial" w:cs="Arial"/>
          <w:b/>
          <w:bCs/>
          <w:sz w:val="19"/>
          <w:szCs w:val="19"/>
        </w:rPr>
        <w:t>Rekrutierungs</w:t>
      </w:r>
      <w:r w:rsidRPr="002C7341">
        <w:rPr>
          <w:rFonts w:ascii="Arial" w:hAnsi="Arial" w:cs="Arial"/>
          <w:sz w:val="19"/>
          <w:szCs w:val="19"/>
        </w:rPr>
        <w:t>-</w:t>
      </w:r>
      <w:r w:rsidRPr="002C7341">
        <w:rPr>
          <w:rFonts w:ascii="Arial" w:hAnsi="Arial" w:cs="Arial"/>
          <w:b/>
          <w:bCs/>
          <w:sz w:val="19"/>
          <w:szCs w:val="19"/>
        </w:rPr>
        <w:t>und Auswahlverfahren für Auszubil</w:t>
      </w:r>
      <w:r w:rsidRPr="002C7341">
        <w:rPr>
          <w:rFonts w:ascii="Arial" w:hAnsi="Arial" w:cs="Arial"/>
          <w:b/>
          <w:bCs/>
          <w:sz w:val="19"/>
          <w:szCs w:val="19"/>
        </w:rPr>
        <w:softHyphen/>
        <w:t xml:space="preserve">dende: </w:t>
      </w:r>
      <w:r w:rsidRPr="002C7341">
        <w:rPr>
          <w:rFonts w:ascii="Arial" w:hAnsi="Arial" w:cs="Arial"/>
          <w:sz w:val="19"/>
          <w:szCs w:val="19"/>
        </w:rPr>
        <w:t>Hat sich Ihr Unternehmen entschieden, seinen Fachkräftenachwuchs selbst auszubilden, gilt es, geeig</w:t>
      </w:r>
      <w:r w:rsidRPr="002C7341">
        <w:rPr>
          <w:rFonts w:ascii="Arial" w:hAnsi="Arial" w:cs="Arial"/>
          <w:sz w:val="19"/>
          <w:szCs w:val="19"/>
        </w:rPr>
        <w:softHyphen/>
        <w:t>nete Auszubildende zu finden und einzustellen. Wie Sie dabei vorgehen, zeigt Ihnen die entsprechende Hand</w:t>
      </w:r>
      <w:r w:rsidRPr="002C7341">
        <w:rPr>
          <w:rFonts w:ascii="Arial" w:hAnsi="Arial" w:cs="Arial"/>
          <w:sz w:val="19"/>
          <w:szCs w:val="19"/>
        </w:rPr>
        <w:softHyphen/>
        <w:t xml:space="preserve">lungsempfehlung. </w:t>
      </w:r>
      <w:hyperlink r:id="rId72" w:history="1">
        <w:r w:rsidR="003E1144" w:rsidRPr="001E47CA">
          <w:rPr>
            <w:rStyle w:val="Hyperlink"/>
            <w:rFonts w:ascii="Arial" w:hAnsi="Arial" w:cs="Arial"/>
            <w:sz w:val="19"/>
            <w:szCs w:val="19"/>
          </w:rPr>
          <w:t>http://www.kofa.de/handlungsempfehlungen/fachkraefte-finden/auszubildende</w:t>
        </w:r>
      </w:hyperlink>
    </w:p>
    <w:p w:rsidR="00FA3B4F" w:rsidRDefault="00FA3B4F" w:rsidP="00AC34B1">
      <w:pPr>
        <w:autoSpaceDE w:val="0"/>
        <w:autoSpaceDN w:val="0"/>
        <w:adjustRightInd w:val="0"/>
        <w:spacing w:after="240" w:line="276" w:lineRule="auto"/>
        <w:rPr>
          <w:rFonts w:ascii="Arial" w:hAnsi="Arial" w:cs="Arial"/>
          <w:color w:val="000000"/>
          <w:sz w:val="19"/>
          <w:szCs w:val="19"/>
          <w:u w:val="single"/>
        </w:rPr>
      </w:pPr>
      <w:r w:rsidRPr="002C7341">
        <w:rPr>
          <w:rFonts w:ascii="Arial" w:hAnsi="Arial" w:cs="Arial"/>
          <w:b/>
          <w:bCs/>
          <w:color w:val="000000"/>
          <w:sz w:val="19"/>
          <w:szCs w:val="19"/>
        </w:rPr>
        <w:t xml:space="preserve">Hochschulkooperation: </w:t>
      </w:r>
      <w:r w:rsidRPr="002C7341">
        <w:rPr>
          <w:rFonts w:ascii="Arial" w:hAnsi="Arial" w:cs="Arial"/>
          <w:color w:val="000000"/>
          <w:sz w:val="19"/>
          <w:szCs w:val="19"/>
        </w:rPr>
        <w:t>Eine strategische Zusammenar</w:t>
      </w:r>
      <w:r w:rsidRPr="002C7341">
        <w:rPr>
          <w:rFonts w:ascii="Arial" w:hAnsi="Arial" w:cs="Arial"/>
          <w:color w:val="000000"/>
          <w:sz w:val="19"/>
          <w:szCs w:val="19"/>
        </w:rPr>
        <w:softHyphen/>
        <w:t xml:space="preserve">beit mit Hochschulen kann Ihnen dabei helfen, sowohl Studierende für Werkverträge, Akademikerinnen und Akademiker als auch Studienabbrecherinnen und Studienabbrecher zu rekrutieren. Vom Fachvortrag bis zum Stipendium, die Möglichkeiten sind vielfältig. </w:t>
      </w:r>
      <w:hyperlink r:id="rId73" w:history="1">
        <w:r w:rsidR="00AD55AA" w:rsidRPr="001E47CA">
          <w:rPr>
            <w:rStyle w:val="Hyperlink"/>
            <w:rFonts w:ascii="Arial" w:hAnsi="Arial" w:cs="Arial"/>
            <w:sz w:val="19"/>
            <w:szCs w:val="19"/>
          </w:rPr>
          <w:t>http://www.kofa.de/handlungsempfehlungen/fachkraefte-finden/hochschulkooperation</w:t>
        </w:r>
      </w:hyperlink>
    </w:p>
    <w:p w:rsidR="00FA3B4F" w:rsidRPr="002C7341" w:rsidRDefault="004E1908" w:rsidP="00AC34B1">
      <w:pPr>
        <w:autoSpaceDE w:val="0"/>
        <w:autoSpaceDN w:val="0"/>
        <w:adjustRightInd w:val="0"/>
        <w:spacing w:before="260" w:after="260" w:line="276" w:lineRule="auto"/>
        <w:rPr>
          <w:rFonts w:ascii="Arial" w:hAnsi="Arial" w:cs="Arial"/>
          <w:color w:val="000000"/>
          <w:sz w:val="19"/>
          <w:szCs w:val="19"/>
        </w:rPr>
      </w:pPr>
      <w:r>
        <w:rPr>
          <w:rFonts w:ascii="Arial" w:hAnsi="Arial" w:cs="Arial"/>
          <w:b/>
          <w:bCs/>
          <w:color w:val="000000"/>
          <w:sz w:val="19"/>
          <w:szCs w:val="19"/>
        </w:rPr>
        <w:t xml:space="preserve">Weitere </w:t>
      </w:r>
      <w:r w:rsidR="00FA3B4F" w:rsidRPr="002C7341">
        <w:rPr>
          <w:rFonts w:ascii="Arial" w:hAnsi="Arial" w:cs="Arial"/>
          <w:b/>
          <w:bCs/>
          <w:color w:val="000000"/>
          <w:sz w:val="19"/>
          <w:szCs w:val="19"/>
        </w:rPr>
        <w:t xml:space="preserve">Links </w:t>
      </w:r>
    </w:p>
    <w:p w:rsidR="00E62A80" w:rsidRPr="002C7341" w:rsidRDefault="0097117D" w:rsidP="00AC34B1">
      <w:pPr>
        <w:autoSpaceDE w:val="0"/>
        <w:autoSpaceDN w:val="0"/>
        <w:adjustRightInd w:val="0"/>
        <w:spacing w:after="260" w:line="276" w:lineRule="auto"/>
        <w:rPr>
          <w:rFonts w:ascii="Arial" w:hAnsi="Arial" w:cs="Arial"/>
          <w:color w:val="000000"/>
          <w:sz w:val="19"/>
          <w:szCs w:val="19"/>
        </w:rPr>
      </w:pPr>
      <w:r w:rsidRPr="0097117D">
        <w:rPr>
          <w:rFonts w:ascii="Arial" w:hAnsi="Arial" w:cs="Arial"/>
          <w:color w:val="000000"/>
          <w:sz w:val="19"/>
          <w:szCs w:val="19"/>
        </w:rPr>
        <w:t xml:space="preserve">Mit dem Ausbildungsstrukturprogramm JOBSTARTER plus fördert das Bundesministerium für Bildung und Forschung (BMBF) bundesweit die Verbesserung regionaler Ausbildungsstrukturen. Die JOBSTARTER plus-Projekte unterstützen mit konkreten Dienstleistungen kleine und mittlere Unternehmen in allen Fragen der Berufsausbildung und tragen so zur Fachkräftesicherung bei. </w:t>
      </w:r>
      <w:r>
        <w:rPr>
          <w:rFonts w:ascii="Arial" w:hAnsi="Arial" w:cs="Arial"/>
          <w:color w:val="000000"/>
          <w:sz w:val="19"/>
          <w:szCs w:val="19"/>
        </w:rPr>
        <w:t xml:space="preserve">                                                              </w:t>
      </w:r>
      <w:hyperlink r:id="rId74" w:history="1">
        <w:r w:rsidR="00E62A80" w:rsidRPr="005618D2">
          <w:rPr>
            <w:rStyle w:val="Hyperlink"/>
            <w:rFonts w:ascii="Arial" w:hAnsi="Arial" w:cs="Arial"/>
            <w:sz w:val="19"/>
            <w:szCs w:val="19"/>
          </w:rPr>
          <w:t>http://www.jobstarter.de</w:t>
        </w:r>
      </w:hyperlink>
    </w:p>
    <w:p w:rsidR="00E62A80" w:rsidRDefault="00FA3B4F" w:rsidP="00E62A80">
      <w:pPr>
        <w:pStyle w:val="Default"/>
        <w:spacing w:line="276" w:lineRule="auto"/>
        <w:rPr>
          <w:sz w:val="19"/>
          <w:szCs w:val="19"/>
        </w:rPr>
      </w:pPr>
      <w:r w:rsidRPr="002C7341">
        <w:rPr>
          <w:sz w:val="19"/>
          <w:szCs w:val="19"/>
        </w:rPr>
        <w:t>Das Portal www.studienabbrecher.com bietet eine Inter</w:t>
      </w:r>
      <w:r w:rsidRPr="002C7341">
        <w:rPr>
          <w:sz w:val="19"/>
          <w:szCs w:val="19"/>
        </w:rPr>
        <w:softHyphen/>
        <w:t>netplattform, über die sowohl Studienabbrecherinnen und Studienabbrecher als auch Unternehmen umfangreiche Tipps, Informationen, Kontaktadressen etc. erhalten kön</w:t>
      </w:r>
      <w:r w:rsidRPr="002C7341">
        <w:rPr>
          <w:sz w:val="19"/>
          <w:szCs w:val="19"/>
        </w:rPr>
        <w:softHyphen/>
        <w:t>nen. Zudem bietet sie Unternehmen die Möglichkeit, ihr Unternehmensprofil einzustellen und über eine Stellen</w:t>
      </w:r>
      <w:r w:rsidRPr="002C7341">
        <w:rPr>
          <w:sz w:val="19"/>
          <w:szCs w:val="19"/>
        </w:rPr>
        <w:softHyphen/>
        <w:t>börse Ihre offenen Stellen zu bewerben.</w:t>
      </w:r>
    </w:p>
    <w:p w:rsidR="00E62A80" w:rsidRDefault="007B6A5A" w:rsidP="00E62A80">
      <w:pPr>
        <w:pStyle w:val="Default"/>
        <w:spacing w:line="276" w:lineRule="auto"/>
        <w:rPr>
          <w:sz w:val="19"/>
          <w:szCs w:val="19"/>
        </w:rPr>
      </w:pPr>
      <w:hyperlink r:id="rId75" w:history="1">
        <w:r w:rsidR="00E62A80" w:rsidRPr="001E47CA">
          <w:rPr>
            <w:rStyle w:val="Hyperlink"/>
            <w:rFonts w:cs="Arial"/>
            <w:sz w:val="19"/>
            <w:szCs w:val="19"/>
          </w:rPr>
          <w:t>http://www.studienabbrecher.com</w:t>
        </w:r>
      </w:hyperlink>
    </w:p>
    <w:p w:rsidR="00C4579B" w:rsidRDefault="00C4579B" w:rsidP="00007212">
      <w:pPr>
        <w:pStyle w:val="berschrift1"/>
        <w:rPr>
          <w:sz w:val="44"/>
        </w:rPr>
      </w:pPr>
    </w:p>
    <w:p w:rsidR="00007212" w:rsidRPr="00B05123" w:rsidRDefault="00E731FD" w:rsidP="00007212">
      <w:pPr>
        <w:pStyle w:val="berschrift1"/>
        <w:rPr>
          <w:sz w:val="44"/>
        </w:rPr>
      </w:pPr>
      <w:r w:rsidRPr="00B05123">
        <w:rPr>
          <w:sz w:val="44"/>
        </w:rPr>
        <w:t xml:space="preserve">Meine </w:t>
      </w:r>
      <w:r w:rsidR="00007212" w:rsidRPr="00B05123">
        <w:rPr>
          <w:sz w:val="44"/>
        </w:rPr>
        <w:t>Notizen</w:t>
      </w:r>
    </w:p>
    <w:p w:rsidR="00AF2B3E" w:rsidRDefault="007B6A5A" w:rsidP="00007212">
      <w:pPr>
        <w:pStyle w:val="berschrift1"/>
      </w:pPr>
      <w:r>
        <w:pict>
          <v:rect id="_x0000_i1026" style="width:0;height:1.5pt" o:hralign="center" o:hrstd="t" o:hr="t" fillcolor="#a0a0a0" stroked="f"/>
        </w:pict>
      </w:r>
    </w:p>
    <w:p w:rsidR="00AF2B3E" w:rsidRDefault="007B6A5A" w:rsidP="00007212">
      <w:pPr>
        <w:pStyle w:val="berschrift1"/>
      </w:pPr>
      <w:r>
        <w:pict>
          <v:rect id="_x0000_i1027" style="width:0;height:1.5pt" o:hralign="center" o:hrstd="t" o:hr="t" fillcolor="#a0a0a0" stroked="f"/>
        </w:pict>
      </w:r>
    </w:p>
    <w:p w:rsidR="00AF2B3E" w:rsidRDefault="007B6A5A" w:rsidP="00007212">
      <w:pPr>
        <w:pStyle w:val="berschrift1"/>
      </w:pPr>
      <w:r>
        <w:pict>
          <v:rect id="_x0000_i1028" style="width:0;height:1.5pt" o:hralign="center" o:hrstd="t" o:hr="t" fillcolor="#a0a0a0" stroked="f"/>
        </w:pict>
      </w:r>
    </w:p>
    <w:p w:rsidR="00E731FD" w:rsidRPr="00E731FD" w:rsidRDefault="007B6A5A" w:rsidP="00E731FD">
      <w:pPr>
        <w:pStyle w:val="berschrift1"/>
        <w:pBdr>
          <w:between w:val="single" w:sz="4" w:space="1" w:color="auto"/>
        </w:pBdr>
        <w:rPr>
          <w:u w:val="single"/>
        </w:rPr>
      </w:pPr>
      <w:r>
        <w:pict>
          <v:rect id="_x0000_i1029" style="width:0;height:1.5pt" o:hralign="center" o:hrstd="t" o:hr="t" fillcolor="#a0a0a0" stroked="f"/>
        </w:pict>
      </w:r>
    </w:p>
    <w:p w:rsidR="00E731FD" w:rsidRDefault="00E731FD" w:rsidP="00E731FD">
      <w:pPr>
        <w:tabs>
          <w:tab w:val="left" w:pos="5400"/>
        </w:tabs>
        <w:rPr>
          <w:lang w:eastAsia="de-DE"/>
        </w:rPr>
      </w:pPr>
      <w:r>
        <w:rPr>
          <w:lang w:eastAsia="de-DE"/>
        </w:rPr>
        <w:tab/>
      </w:r>
      <w:r w:rsidR="007B6A5A">
        <w:pict>
          <v:rect id="_x0000_i1030" style="width:0;height:1.5pt" o:hralign="center" o:hrstd="t" o:hr="t" fillcolor="#a0a0a0" stroked="f"/>
        </w:pict>
      </w:r>
    </w:p>
    <w:p w:rsidR="00E731FD" w:rsidRDefault="00E731FD" w:rsidP="00E731FD">
      <w:pPr>
        <w:tabs>
          <w:tab w:val="left" w:pos="4035"/>
        </w:tabs>
        <w:rPr>
          <w:lang w:eastAsia="de-DE"/>
        </w:rPr>
      </w:pPr>
      <w:r>
        <w:rPr>
          <w:lang w:eastAsia="de-DE"/>
        </w:rPr>
        <w:tab/>
      </w:r>
      <w:r w:rsidR="007B6A5A">
        <w:pict>
          <v:rect id="_x0000_i1031" style="width:0;height:1.5pt" o:hralign="center" o:hrstd="t" o:hr="t" fillcolor="#a0a0a0" stroked="f"/>
        </w:pict>
      </w:r>
    </w:p>
    <w:p w:rsidR="00E731FD" w:rsidRDefault="00E731FD" w:rsidP="00E731FD">
      <w:pPr>
        <w:tabs>
          <w:tab w:val="left" w:pos="3045"/>
        </w:tabs>
        <w:rPr>
          <w:lang w:eastAsia="de-DE"/>
        </w:rPr>
      </w:pPr>
      <w:r>
        <w:rPr>
          <w:lang w:eastAsia="de-DE"/>
        </w:rPr>
        <w:tab/>
      </w:r>
      <w:r w:rsidR="007B6A5A">
        <w:pict>
          <v:rect id="_x0000_i1032" style="width:0;height:1.5pt" o:hralign="center" o:hrstd="t" o:hr="t" fillcolor="#a0a0a0" stroked="f"/>
        </w:pict>
      </w:r>
    </w:p>
    <w:p w:rsidR="00E731FD" w:rsidRDefault="00E731FD" w:rsidP="00E731FD">
      <w:pPr>
        <w:tabs>
          <w:tab w:val="left" w:pos="3045"/>
        </w:tabs>
        <w:rPr>
          <w:lang w:eastAsia="de-DE"/>
        </w:rPr>
      </w:pPr>
      <w:r>
        <w:rPr>
          <w:lang w:eastAsia="de-DE"/>
        </w:rPr>
        <w:tab/>
      </w:r>
      <w:r w:rsidR="007B6A5A">
        <w:pict>
          <v:rect id="_x0000_i1033" style="width:0;height:1.5pt" o:hralign="center" o:hrstd="t" o:hr="t" fillcolor="#a0a0a0" stroked="f"/>
        </w:pict>
      </w:r>
    </w:p>
    <w:p w:rsidR="00E731FD" w:rsidRDefault="00E731FD" w:rsidP="00E731FD">
      <w:pPr>
        <w:tabs>
          <w:tab w:val="left" w:pos="2490"/>
        </w:tabs>
        <w:rPr>
          <w:lang w:eastAsia="de-DE"/>
        </w:rPr>
      </w:pPr>
      <w:r>
        <w:rPr>
          <w:lang w:eastAsia="de-DE"/>
        </w:rPr>
        <w:tab/>
      </w:r>
      <w:r w:rsidR="007B6A5A">
        <w:pict>
          <v:rect id="_x0000_i1034" style="width:0;height:1.5pt" o:hralign="center" o:hrstd="t" o:hr="t" fillcolor="#a0a0a0" stroked="f"/>
        </w:pict>
      </w:r>
    </w:p>
    <w:p w:rsidR="00E731FD" w:rsidRDefault="00E731FD" w:rsidP="00E731FD">
      <w:pPr>
        <w:tabs>
          <w:tab w:val="left" w:pos="2490"/>
        </w:tabs>
        <w:rPr>
          <w:lang w:eastAsia="de-DE"/>
        </w:rPr>
      </w:pPr>
      <w:r>
        <w:rPr>
          <w:lang w:eastAsia="de-DE"/>
        </w:rPr>
        <w:tab/>
      </w:r>
      <w:r w:rsidR="007B6A5A">
        <w:pict>
          <v:rect id="_x0000_i1035" style="width:0;height:1.5pt" o:hralign="center" o:hrstd="t" o:hr="t" fillcolor="#a0a0a0" stroked="f"/>
        </w:pict>
      </w:r>
    </w:p>
    <w:p w:rsidR="00E731FD" w:rsidRDefault="00E731FD" w:rsidP="00E731FD">
      <w:pPr>
        <w:tabs>
          <w:tab w:val="left" w:pos="2100"/>
        </w:tabs>
        <w:rPr>
          <w:lang w:eastAsia="de-DE"/>
        </w:rPr>
      </w:pPr>
      <w:r>
        <w:rPr>
          <w:lang w:eastAsia="de-DE"/>
        </w:rPr>
        <w:tab/>
      </w:r>
      <w:r w:rsidR="007B6A5A">
        <w:pict>
          <v:rect id="_x0000_i1036" style="width:0;height:1.5pt" o:hralign="center" o:hrstd="t" o:hr="t" fillcolor="#a0a0a0" stroked="f"/>
        </w:pict>
      </w:r>
    </w:p>
    <w:p w:rsidR="00E731FD" w:rsidRDefault="00E731FD" w:rsidP="00E731FD">
      <w:pPr>
        <w:tabs>
          <w:tab w:val="left" w:pos="2100"/>
        </w:tabs>
        <w:rPr>
          <w:lang w:eastAsia="de-DE"/>
        </w:rPr>
      </w:pPr>
      <w:r>
        <w:rPr>
          <w:lang w:eastAsia="de-DE"/>
        </w:rPr>
        <w:tab/>
      </w:r>
      <w:r w:rsidR="007B6A5A">
        <w:pict>
          <v:rect id="_x0000_i1037" style="width:0;height:1.5pt" o:hralign="center" o:hrstd="t" o:hr="t" fillcolor="#a0a0a0" stroked="f"/>
        </w:pict>
      </w:r>
    </w:p>
    <w:p w:rsidR="00E731FD" w:rsidRDefault="00E731FD" w:rsidP="00E731FD">
      <w:pPr>
        <w:tabs>
          <w:tab w:val="left" w:pos="2100"/>
        </w:tabs>
        <w:rPr>
          <w:lang w:eastAsia="de-DE"/>
        </w:rPr>
      </w:pPr>
      <w:r>
        <w:rPr>
          <w:lang w:eastAsia="de-DE"/>
        </w:rPr>
        <w:tab/>
      </w:r>
      <w:r w:rsidR="007B6A5A">
        <w:pict>
          <v:rect id="_x0000_i1038" style="width:0;height:1.5pt" o:hralign="center" o:hrstd="t" o:hr="t" fillcolor="#a0a0a0" stroked="f"/>
        </w:pict>
      </w:r>
    </w:p>
    <w:p w:rsidR="00E731FD" w:rsidRDefault="00E731FD" w:rsidP="00E731FD">
      <w:pPr>
        <w:tabs>
          <w:tab w:val="left" w:pos="2475"/>
        </w:tabs>
        <w:rPr>
          <w:lang w:eastAsia="de-DE"/>
        </w:rPr>
      </w:pPr>
      <w:r>
        <w:rPr>
          <w:lang w:eastAsia="de-DE"/>
        </w:rPr>
        <w:tab/>
      </w:r>
      <w:r w:rsidR="007B6A5A">
        <w:pict>
          <v:rect id="_x0000_i1039" style="width:0;height:1.5pt" o:hralign="center" o:hrstd="t" o:hr="t" fillcolor="#a0a0a0" stroked="f"/>
        </w:pict>
      </w:r>
    </w:p>
    <w:p w:rsidR="00C4579B" w:rsidRDefault="00E731FD" w:rsidP="00C4579B">
      <w:pPr>
        <w:tabs>
          <w:tab w:val="left" w:pos="3345"/>
        </w:tabs>
        <w:rPr>
          <w:lang w:eastAsia="de-DE"/>
        </w:rPr>
      </w:pPr>
      <w:r>
        <w:rPr>
          <w:lang w:eastAsia="de-DE"/>
        </w:rPr>
        <w:tab/>
      </w:r>
      <w:r w:rsidR="007B6A5A">
        <w:pict>
          <v:rect id="_x0000_i1040" style="width:0;height:1.5pt" o:hralign="center" o:hrstd="t" o:hr="t" fillcolor="#a0a0a0" stroked="f"/>
        </w:pict>
      </w:r>
    </w:p>
    <w:p w:rsidR="00C4579B" w:rsidRDefault="00C4579B" w:rsidP="00C4579B">
      <w:pPr>
        <w:tabs>
          <w:tab w:val="left" w:pos="2475"/>
        </w:tabs>
        <w:rPr>
          <w:lang w:eastAsia="de-DE"/>
        </w:rPr>
      </w:pPr>
      <w:r>
        <w:rPr>
          <w:lang w:eastAsia="de-DE"/>
        </w:rPr>
        <w:tab/>
      </w:r>
      <w:r w:rsidR="007B6A5A">
        <w:pict>
          <v:rect id="_x0000_i1041" style="width:0;height:1.5pt" o:hralign="center" o:hrstd="t" o:hr="t" fillcolor="#a0a0a0" stroked="f"/>
        </w:pict>
      </w:r>
    </w:p>
    <w:p w:rsidR="00C4579B" w:rsidRPr="00C4579B" w:rsidRDefault="00C4579B" w:rsidP="00C4579B">
      <w:pPr>
        <w:tabs>
          <w:tab w:val="left" w:pos="3345"/>
        </w:tabs>
        <w:rPr>
          <w:lang w:eastAsia="de-DE"/>
        </w:rPr>
      </w:pPr>
      <w:r>
        <w:rPr>
          <w:lang w:eastAsia="de-DE"/>
        </w:rPr>
        <w:lastRenderedPageBreak/>
        <w:tab/>
      </w:r>
      <w:r w:rsidR="007B6A5A">
        <w:pict>
          <v:rect id="_x0000_i1042" style="width:0;height:1.5pt" o:hralign="center" o:hrstd="t" o:hr="t" fillcolor="#a0a0a0" stroked="f"/>
        </w:pict>
      </w:r>
    </w:p>
    <w:p w:rsidR="00C4579B" w:rsidRDefault="007B6A5A" w:rsidP="00C4579B">
      <w:pPr>
        <w:pStyle w:val="berschrift1"/>
      </w:pPr>
      <w:r>
        <w:pict>
          <v:rect id="_x0000_i1043" style="width:0;height:1.5pt" o:hralign="center" o:hrstd="t" o:hr="t" fillcolor="#a0a0a0" stroked="f"/>
        </w:pict>
      </w:r>
    </w:p>
    <w:p w:rsidR="00C4579B" w:rsidRDefault="007B6A5A" w:rsidP="00C4579B">
      <w:pPr>
        <w:pStyle w:val="berschrift1"/>
      </w:pPr>
      <w:r>
        <w:pict>
          <v:rect id="_x0000_i1044" style="width:0;height:1.5pt" o:hralign="center" o:hrstd="t" o:hr="t" fillcolor="#a0a0a0" stroked="f"/>
        </w:pict>
      </w:r>
    </w:p>
    <w:p w:rsidR="00C4579B" w:rsidRDefault="007B6A5A" w:rsidP="00C4579B">
      <w:pPr>
        <w:pStyle w:val="berschrift1"/>
      </w:pPr>
      <w:r>
        <w:pict>
          <v:rect id="_x0000_i1045" style="width:0;height:1.5pt" o:hralign="center" o:hrstd="t" o:hr="t" fillcolor="#a0a0a0" stroked="f"/>
        </w:pict>
      </w:r>
    </w:p>
    <w:p w:rsidR="00C4579B" w:rsidRPr="00E731FD" w:rsidRDefault="007B6A5A" w:rsidP="00C4579B">
      <w:pPr>
        <w:pStyle w:val="berschrift1"/>
        <w:pBdr>
          <w:between w:val="single" w:sz="4" w:space="1" w:color="auto"/>
        </w:pBdr>
        <w:rPr>
          <w:u w:val="single"/>
        </w:rPr>
      </w:pPr>
      <w:r>
        <w:pict>
          <v:rect id="_x0000_i1046" style="width:0;height:1.5pt" o:hralign="center" o:hrstd="t" o:hr="t" fillcolor="#a0a0a0" stroked="f"/>
        </w:pict>
      </w:r>
    </w:p>
    <w:p w:rsidR="00C4579B" w:rsidRDefault="00C4579B" w:rsidP="00C4579B">
      <w:pPr>
        <w:tabs>
          <w:tab w:val="left" w:pos="5400"/>
        </w:tabs>
        <w:rPr>
          <w:lang w:eastAsia="de-DE"/>
        </w:rPr>
      </w:pPr>
      <w:r>
        <w:rPr>
          <w:lang w:eastAsia="de-DE"/>
        </w:rPr>
        <w:tab/>
      </w:r>
      <w:r w:rsidR="007B6A5A">
        <w:pict>
          <v:rect id="_x0000_i1047" style="width:0;height:1.5pt" o:hralign="center" o:hrstd="t" o:hr="t" fillcolor="#a0a0a0" stroked="f"/>
        </w:pict>
      </w:r>
    </w:p>
    <w:p w:rsidR="00C4579B" w:rsidRDefault="00C4579B" w:rsidP="00C4579B">
      <w:pPr>
        <w:tabs>
          <w:tab w:val="left" w:pos="4035"/>
        </w:tabs>
        <w:rPr>
          <w:lang w:eastAsia="de-DE"/>
        </w:rPr>
      </w:pPr>
      <w:r>
        <w:rPr>
          <w:lang w:eastAsia="de-DE"/>
        </w:rPr>
        <w:tab/>
      </w:r>
      <w:r w:rsidR="007B6A5A">
        <w:pict>
          <v:rect id="_x0000_i1048" style="width:0;height:1.5pt" o:hralign="center" o:hrstd="t" o:hr="t" fillcolor="#a0a0a0" stroked="f"/>
        </w:pict>
      </w:r>
    </w:p>
    <w:p w:rsidR="00C4579B" w:rsidRDefault="00C4579B" w:rsidP="00C4579B">
      <w:pPr>
        <w:tabs>
          <w:tab w:val="left" w:pos="3045"/>
        </w:tabs>
        <w:rPr>
          <w:lang w:eastAsia="de-DE"/>
        </w:rPr>
      </w:pPr>
      <w:r>
        <w:rPr>
          <w:lang w:eastAsia="de-DE"/>
        </w:rPr>
        <w:tab/>
      </w:r>
      <w:r w:rsidR="007B6A5A">
        <w:pict>
          <v:rect id="_x0000_i1049" style="width:0;height:1.5pt" o:hralign="center" o:hrstd="t" o:hr="t" fillcolor="#a0a0a0" stroked="f"/>
        </w:pict>
      </w:r>
    </w:p>
    <w:p w:rsidR="00C4579B" w:rsidRDefault="00C4579B" w:rsidP="00C4579B">
      <w:pPr>
        <w:tabs>
          <w:tab w:val="left" w:pos="3045"/>
        </w:tabs>
        <w:rPr>
          <w:lang w:eastAsia="de-DE"/>
        </w:rPr>
      </w:pPr>
      <w:r>
        <w:rPr>
          <w:lang w:eastAsia="de-DE"/>
        </w:rPr>
        <w:tab/>
      </w:r>
      <w:r w:rsidR="007B6A5A">
        <w:pict>
          <v:rect id="_x0000_i1050" style="width:0;height:1.5pt" o:hralign="center" o:hrstd="t" o:hr="t" fillcolor="#a0a0a0" stroked="f"/>
        </w:pict>
      </w:r>
    </w:p>
    <w:p w:rsidR="00C4579B" w:rsidRDefault="00C4579B" w:rsidP="00C4579B">
      <w:pPr>
        <w:tabs>
          <w:tab w:val="left" w:pos="2490"/>
        </w:tabs>
        <w:rPr>
          <w:lang w:eastAsia="de-DE"/>
        </w:rPr>
      </w:pPr>
      <w:r>
        <w:rPr>
          <w:lang w:eastAsia="de-DE"/>
        </w:rPr>
        <w:tab/>
      </w:r>
      <w:r w:rsidR="007B6A5A">
        <w:pict>
          <v:rect id="_x0000_i1051" style="width:0;height:1.5pt" o:hralign="center" o:hrstd="t" o:hr="t" fillcolor="#a0a0a0" stroked="f"/>
        </w:pict>
      </w:r>
    </w:p>
    <w:p w:rsidR="00C4579B" w:rsidRDefault="00C4579B" w:rsidP="00C4579B">
      <w:pPr>
        <w:tabs>
          <w:tab w:val="left" w:pos="2490"/>
        </w:tabs>
        <w:rPr>
          <w:lang w:eastAsia="de-DE"/>
        </w:rPr>
      </w:pPr>
      <w:r>
        <w:rPr>
          <w:lang w:eastAsia="de-DE"/>
        </w:rPr>
        <w:tab/>
      </w:r>
      <w:r w:rsidR="007B6A5A">
        <w:pict>
          <v:rect id="_x0000_i1052" style="width:0;height:1.5pt" o:hralign="center" o:hrstd="t" o:hr="t" fillcolor="#a0a0a0" stroked="f"/>
        </w:pict>
      </w:r>
    </w:p>
    <w:p w:rsidR="00C4579B" w:rsidRDefault="00C4579B" w:rsidP="00C4579B">
      <w:pPr>
        <w:tabs>
          <w:tab w:val="left" w:pos="2100"/>
        </w:tabs>
        <w:rPr>
          <w:lang w:eastAsia="de-DE"/>
        </w:rPr>
      </w:pPr>
      <w:r>
        <w:rPr>
          <w:lang w:eastAsia="de-DE"/>
        </w:rPr>
        <w:tab/>
      </w:r>
      <w:r w:rsidR="007B6A5A">
        <w:pict>
          <v:rect id="_x0000_i1053" style="width:0;height:1.5pt" o:hralign="center" o:hrstd="t" o:hr="t" fillcolor="#a0a0a0" stroked="f"/>
        </w:pict>
      </w:r>
    </w:p>
    <w:p w:rsidR="00C4579B" w:rsidRDefault="00C4579B" w:rsidP="00C4579B">
      <w:pPr>
        <w:tabs>
          <w:tab w:val="left" w:pos="2100"/>
        </w:tabs>
        <w:rPr>
          <w:lang w:eastAsia="de-DE"/>
        </w:rPr>
      </w:pPr>
      <w:r>
        <w:rPr>
          <w:lang w:eastAsia="de-DE"/>
        </w:rPr>
        <w:tab/>
      </w:r>
      <w:r w:rsidR="007B6A5A">
        <w:pict>
          <v:rect id="_x0000_i1054" style="width:0;height:1.5pt" o:hralign="center" o:hrstd="t" o:hr="t" fillcolor="#a0a0a0" stroked="f"/>
        </w:pict>
      </w:r>
    </w:p>
    <w:p w:rsidR="00C4579B" w:rsidRDefault="00C4579B" w:rsidP="00C4579B">
      <w:pPr>
        <w:tabs>
          <w:tab w:val="left" w:pos="2100"/>
        </w:tabs>
        <w:rPr>
          <w:lang w:eastAsia="de-DE"/>
        </w:rPr>
      </w:pPr>
      <w:r>
        <w:rPr>
          <w:lang w:eastAsia="de-DE"/>
        </w:rPr>
        <w:tab/>
      </w:r>
      <w:r w:rsidR="007B6A5A">
        <w:pict>
          <v:rect id="_x0000_i1055" style="width:0;height:1.5pt" o:hralign="center" o:hrstd="t" o:hr="t" fillcolor="#a0a0a0" stroked="f"/>
        </w:pict>
      </w:r>
    </w:p>
    <w:p w:rsidR="00C4579B" w:rsidRDefault="00C4579B" w:rsidP="00C4579B">
      <w:pPr>
        <w:tabs>
          <w:tab w:val="left" w:pos="2475"/>
        </w:tabs>
        <w:rPr>
          <w:lang w:eastAsia="de-DE"/>
        </w:rPr>
      </w:pPr>
      <w:r>
        <w:rPr>
          <w:lang w:eastAsia="de-DE"/>
        </w:rPr>
        <w:tab/>
      </w:r>
      <w:r w:rsidR="007B6A5A">
        <w:pict>
          <v:rect id="_x0000_i1056" style="width:0;height:1.5pt" o:hralign="center" o:hrstd="t" o:hr="t" fillcolor="#a0a0a0" stroked="f"/>
        </w:pict>
      </w:r>
    </w:p>
    <w:p w:rsidR="00C4579B" w:rsidRDefault="00C4579B" w:rsidP="00C4579B">
      <w:pPr>
        <w:tabs>
          <w:tab w:val="left" w:pos="3345"/>
        </w:tabs>
        <w:rPr>
          <w:lang w:eastAsia="de-DE"/>
        </w:rPr>
      </w:pPr>
      <w:r>
        <w:rPr>
          <w:lang w:eastAsia="de-DE"/>
        </w:rPr>
        <w:tab/>
      </w:r>
      <w:r w:rsidR="007B6A5A">
        <w:pict>
          <v:rect id="_x0000_i1057" style="width:0;height:1.5pt" o:hralign="center" o:hrstd="t" o:hr="t" fillcolor="#a0a0a0" stroked="f"/>
        </w:pict>
      </w:r>
    </w:p>
    <w:p w:rsidR="00C4579B" w:rsidRDefault="00C4579B" w:rsidP="00C4579B">
      <w:pPr>
        <w:tabs>
          <w:tab w:val="left" w:pos="2475"/>
        </w:tabs>
        <w:rPr>
          <w:lang w:eastAsia="de-DE"/>
        </w:rPr>
      </w:pPr>
      <w:r>
        <w:rPr>
          <w:lang w:eastAsia="de-DE"/>
        </w:rPr>
        <w:tab/>
      </w:r>
      <w:r w:rsidR="007B6A5A">
        <w:pict>
          <v:rect id="_x0000_i1058" style="width:0;height:1.5pt" o:hralign="center" o:hrstd="t" o:hr="t" fillcolor="#a0a0a0" stroked="f"/>
        </w:pict>
      </w:r>
    </w:p>
    <w:p w:rsidR="00C4579B" w:rsidRDefault="00C4579B" w:rsidP="00C4579B">
      <w:pPr>
        <w:tabs>
          <w:tab w:val="left" w:pos="3345"/>
        </w:tabs>
        <w:rPr>
          <w:lang w:eastAsia="de-DE"/>
        </w:rPr>
      </w:pPr>
      <w:r>
        <w:rPr>
          <w:lang w:eastAsia="de-DE"/>
        </w:rPr>
        <w:tab/>
      </w:r>
      <w:r w:rsidR="007B6A5A">
        <w:pict>
          <v:rect id="_x0000_i1059" style="width:0;height:1.5pt" o:hralign="center" o:hrstd="t" o:hr="t" fillcolor="#a0a0a0" stroked="f"/>
        </w:pict>
      </w:r>
    </w:p>
    <w:p w:rsidR="00C4579B" w:rsidRDefault="00C4579B" w:rsidP="00C4579B">
      <w:pPr>
        <w:tabs>
          <w:tab w:val="left" w:pos="3345"/>
        </w:tabs>
        <w:rPr>
          <w:lang w:eastAsia="de-DE"/>
        </w:rPr>
      </w:pPr>
      <w:r>
        <w:rPr>
          <w:lang w:eastAsia="de-DE"/>
        </w:rPr>
        <w:lastRenderedPageBreak/>
        <w:tab/>
      </w:r>
    </w:p>
    <w:p w:rsidR="00C4579B" w:rsidRDefault="00C4579B" w:rsidP="00B05123">
      <w:pPr>
        <w:tabs>
          <w:tab w:val="left" w:pos="3345"/>
        </w:tabs>
        <w:rPr>
          <w:lang w:eastAsia="de-DE"/>
        </w:rPr>
      </w:pPr>
    </w:p>
    <w:p w:rsidR="00B05123" w:rsidRPr="00B05123" w:rsidRDefault="00B05123" w:rsidP="00B05123">
      <w:pPr>
        <w:rPr>
          <w:lang w:eastAsia="de-DE"/>
        </w:rPr>
      </w:pPr>
      <w:r>
        <w:rPr>
          <w:b/>
          <w:noProof/>
          <w:color w:val="5B9BD5" w:themeColor="accent1"/>
          <w:sz w:val="26"/>
          <w:szCs w:val="26"/>
          <w:lang w:eastAsia="de-DE"/>
        </w:rPr>
        <mc:AlternateContent>
          <mc:Choice Requires="wps">
            <w:drawing>
              <wp:anchor distT="0" distB="0" distL="114300" distR="114300" simplePos="0" relativeHeight="251681792" behindDoc="0" locked="0" layoutInCell="1" allowOverlap="1" wp14:anchorId="4EFDB4D5" wp14:editId="760F3EDF">
                <wp:simplePos x="0" y="0"/>
                <wp:positionH relativeFrom="margin">
                  <wp:align>center</wp:align>
                </wp:positionH>
                <wp:positionV relativeFrom="paragraph">
                  <wp:posOffset>247015</wp:posOffset>
                </wp:positionV>
                <wp:extent cx="6781800" cy="6633845"/>
                <wp:effectExtent l="0" t="0" r="19050" b="14605"/>
                <wp:wrapNone/>
                <wp:docPr id="11273" name="Abgerundetes Rechteck 11273"/>
                <wp:cNvGraphicFramePr/>
                <a:graphic xmlns:a="http://schemas.openxmlformats.org/drawingml/2006/main">
                  <a:graphicData uri="http://schemas.microsoft.com/office/word/2010/wordprocessingShape">
                    <wps:wsp>
                      <wps:cNvSpPr/>
                      <wps:spPr>
                        <a:xfrm>
                          <a:off x="0" y="0"/>
                          <a:ext cx="6781800" cy="6633845"/>
                        </a:xfrm>
                        <a:prstGeom prst="roundRect">
                          <a:avLst/>
                        </a:prstGeom>
                        <a:noFill/>
                        <a:ln w="158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00F1B" id="Abgerundetes Rechteck 11273" o:spid="_x0000_s1026" style="position:absolute;margin-left:0;margin-top:19.45pt;width:534pt;height:522.3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" filled="f" strokecolor="#5b9bd5" strokeweight="1.25pt">
                <v:stroke joinstyle="miter"/>
                <w10:wrap anchorx="margin"/>
              </v:roundrect>
            </w:pict>
          </mc:Fallback>
        </mc:AlternateContent>
      </w:r>
    </w:p>
    <w:p w:rsidR="00B05123" w:rsidRDefault="00B05123" w:rsidP="00B05123">
      <w:pPr>
        <w:rPr>
          <w:lang w:eastAsia="de-DE"/>
        </w:rPr>
      </w:pPr>
    </w:p>
    <w:p w:rsidR="00B05123" w:rsidRPr="002D387A" w:rsidRDefault="00B05123" w:rsidP="00B05123">
      <w:pPr>
        <w:rPr>
          <w:b/>
          <w:color w:val="5B9BD5" w:themeColor="accent1"/>
          <w:sz w:val="26"/>
          <w:szCs w:val="26"/>
        </w:rPr>
      </w:pPr>
      <w:r>
        <w:rPr>
          <w:lang w:eastAsia="de-DE"/>
        </w:rPr>
        <w:tab/>
      </w:r>
      <w:r w:rsidRPr="002D387A">
        <w:rPr>
          <w:b/>
          <w:color w:val="5B9BD5" w:themeColor="accent1"/>
          <w:sz w:val="26"/>
          <w:szCs w:val="26"/>
        </w:rPr>
        <w:t>Wir sind das Haus des Handwerks in der Metropolregion Frankfurt-Rhein-Main</w:t>
      </w:r>
    </w:p>
    <w:p w:rsidR="00B05123" w:rsidRPr="00FD7901" w:rsidRDefault="00B05123" w:rsidP="00B05123">
      <w:pPr>
        <w:rPr>
          <w:b/>
        </w:rPr>
      </w:pPr>
      <w:r w:rsidRPr="00FD7901">
        <w:rPr>
          <w:b/>
        </w:rPr>
        <w:t>Unser Antrieb:</w:t>
      </w:r>
    </w:p>
    <w:p w:rsidR="00B05123" w:rsidRDefault="00B05123" w:rsidP="00B05123">
      <w:r>
        <w:t>Wir unterstützen unsere Mitglieder, erfolgreiche Handwerker und Unternehmer zu sein.</w:t>
      </w:r>
    </w:p>
    <w:p w:rsidR="00B05123" w:rsidRPr="00B438CD" w:rsidRDefault="00B05123" w:rsidP="00B05123">
      <w:pPr>
        <w:rPr>
          <w:b/>
        </w:rPr>
      </w:pPr>
      <w:r w:rsidRPr="00B438CD">
        <w:rPr>
          <w:b/>
        </w:rPr>
        <w:t>Wer sind wir?</w:t>
      </w:r>
    </w:p>
    <w:p w:rsidR="00B05123" w:rsidRDefault="00B05123" w:rsidP="00B05123">
      <w:r>
        <w:t>Die Handwerkskammer Frankfurt-Rhein-Main…</w:t>
      </w:r>
    </w:p>
    <w:p w:rsidR="00B05123" w:rsidRDefault="00B05123" w:rsidP="0044071E">
      <w:pPr>
        <w:pStyle w:val="Listenabsatz"/>
        <w:numPr>
          <w:ilvl w:val="0"/>
          <w:numId w:val="9"/>
        </w:numPr>
      </w:pPr>
      <w:r>
        <w:t>ist der Ansprechpartner für Handwerker.</w:t>
      </w:r>
    </w:p>
    <w:p w:rsidR="00B05123" w:rsidRDefault="00B05123" w:rsidP="00B05123">
      <w:pPr>
        <w:ind w:left="360"/>
      </w:pPr>
      <w:r>
        <w:t xml:space="preserve">       Wir unterstützen unsere Mitglieder in jeder Phase ihres Arbeitslebens.</w:t>
      </w:r>
    </w:p>
    <w:p w:rsidR="00B05123" w:rsidRDefault="00B05123" w:rsidP="0044071E">
      <w:pPr>
        <w:pStyle w:val="Listenabsatz"/>
        <w:numPr>
          <w:ilvl w:val="0"/>
          <w:numId w:val="9"/>
        </w:numPr>
      </w:pPr>
      <w:r>
        <w:t>ist der Berater und Ausbilder im Handwerk.</w:t>
      </w:r>
    </w:p>
    <w:p w:rsidR="00B05123" w:rsidRDefault="00B05123" w:rsidP="00B05123">
      <w:pPr>
        <w:ind w:left="709"/>
      </w:pPr>
      <w:r>
        <w:t>Wir sorgen für eine markt- und zukunftsgerechte Aus- und Weiterbildung und fördern die Marktfähigkeit unserer Mitglieder. In diesem Rahmen verstehen wir uns auch als Trend-Scout für das Handwerk, der Innovation und Tradition miteinander erfolgreich verknüpft. Wir bieten Orientierung in einer dynamischen Zeit.</w:t>
      </w:r>
    </w:p>
    <w:p w:rsidR="00B05123" w:rsidRDefault="00B05123" w:rsidP="0044071E">
      <w:pPr>
        <w:pStyle w:val="Listenabsatz"/>
        <w:numPr>
          <w:ilvl w:val="0"/>
          <w:numId w:val="9"/>
        </w:numPr>
      </w:pPr>
      <w:r>
        <w:t>ist der Botschafter und die Stimme des Handwerks.</w:t>
      </w:r>
    </w:p>
    <w:p w:rsidR="00B05123" w:rsidRDefault="00B05123" w:rsidP="00B05123">
      <w:pPr>
        <w:ind w:left="709"/>
      </w:pPr>
      <w:r>
        <w:t>Wir übernehmen diese Aufgabe voller Überzeugung gegenüber der Öffentlichkeit, der Politik, der Wissenschaft und anderen Interessengruppen.</w:t>
      </w:r>
    </w:p>
    <w:p w:rsidR="00B05123" w:rsidRPr="00B438CD" w:rsidRDefault="00B05123" w:rsidP="00B05123">
      <w:pPr>
        <w:rPr>
          <w:b/>
        </w:rPr>
      </w:pPr>
      <w:r w:rsidRPr="00B438CD">
        <w:rPr>
          <w:b/>
        </w:rPr>
        <w:t>Wie machen wir das?</w:t>
      </w:r>
    </w:p>
    <w:p w:rsidR="00B05123" w:rsidRDefault="00B05123" w:rsidP="0044071E">
      <w:pPr>
        <w:pStyle w:val="Listenabsatz"/>
        <w:numPr>
          <w:ilvl w:val="0"/>
          <w:numId w:val="9"/>
        </w:numPr>
      </w:pPr>
      <w:r>
        <w:t>Wir sind überzeugt vom Prinzip der Selbstverwaltung und der Solidarität, dadurch können wir Dienstleistungen für unsere Mitglieder erbringen, die nur eine Solidargemeinschaft ermöglichen kann. Wir fördern das ehrenamtliche Engagement für die handwerkliche Gemeinschaft.</w:t>
      </w:r>
    </w:p>
    <w:p w:rsidR="00B05123" w:rsidRDefault="00B05123" w:rsidP="00B05123">
      <w:pPr>
        <w:pStyle w:val="Listenabsatz"/>
      </w:pPr>
    </w:p>
    <w:p w:rsidR="00B05123" w:rsidRDefault="00B05123" w:rsidP="0044071E">
      <w:pPr>
        <w:pStyle w:val="Listenabsatz"/>
        <w:numPr>
          <w:ilvl w:val="0"/>
          <w:numId w:val="9"/>
        </w:numPr>
      </w:pPr>
      <w:r>
        <w:t xml:space="preserve">Wir fühlen uns dem Handwerk so nah verbunden, dass die Werte des Handwerks auch für uns die Richtschnur unseres Handelns sind. Wir erledigen unsere Aufgaben </w:t>
      </w:r>
      <w:r w:rsidR="00C7529D">
        <w:t>stets engagiert, schnell, gut und kostengünstig.</w:t>
      </w:r>
    </w:p>
    <w:p w:rsidR="00B05123" w:rsidRDefault="00B05123" w:rsidP="00B05123">
      <w:pPr>
        <w:pStyle w:val="Listenabsatz"/>
      </w:pPr>
    </w:p>
    <w:p w:rsidR="00B05123" w:rsidRPr="00B445F4" w:rsidRDefault="00B05123" w:rsidP="0044071E">
      <w:pPr>
        <w:pStyle w:val="Listenabsatz"/>
        <w:numPr>
          <w:ilvl w:val="0"/>
          <w:numId w:val="9"/>
        </w:numPr>
      </w:pPr>
      <w:r>
        <w:t>Wir übernehmen Verantwortung in der Gesellschaft, unterstützen junge Menschen in der Entwicklung ihrer beruflichen Zukunft und unterstützen Initiativen zur effizienten Nutzung von Ressourcen.</w:t>
      </w:r>
    </w:p>
    <w:p w:rsidR="00B05123" w:rsidRDefault="00B05123" w:rsidP="00B05123">
      <w:pPr>
        <w:pStyle w:val="Default"/>
        <w:rPr>
          <w:rFonts w:cs="MetaOT-Bold"/>
        </w:rPr>
      </w:pPr>
    </w:p>
    <w:p w:rsidR="00B05123" w:rsidRDefault="00B05123" w:rsidP="00B05123">
      <w:pPr>
        <w:pStyle w:val="Default"/>
        <w:rPr>
          <w:rFonts w:cs="MetaOT-Bold"/>
        </w:rPr>
      </w:pPr>
    </w:p>
    <w:p w:rsidR="00E3078B" w:rsidRPr="00E3078B" w:rsidRDefault="00E3078B" w:rsidP="00E3078B">
      <w:pPr>
        <w:pStyle w:val="Default"/>
        <w:spacing w:line="276" w:lineRule="auto"/>
        <w:rPr>
          <w:rStyle w:val="Hyperlink"/>
          <w:rFonts w:cs="Arial"/>
          <w:sz w:val="20"/>
          <w:szCs w:val="22"/>
        </w:rPr>
      </w:pPr>
    </w:p>
    <w:p w:rsidR="00E3078B" w:rsidRDefault="00E3078B" w:rsidP="00E3078B">
      <w:pPr>
        <w:pStyle w:val="Default"/>
        <w:spacing w:line="276" w:lineRule="auto"/>
        <w:rPr>
          <w:sz w:val="22"/>
          <w:szCs w:val="22"/>
        </w:rPr>
      </w:pPr>
    </w:p>
    <w:p w:rsidR="00E3078B" w:rsidRDefault="00E3078B" w:rsidP="00B05123">
      <w:pPr>
        <w:tabs>
          <w:tab w:val="left" w:pos="1365"/>
        </w:tabs>
        <w:rPr>
          <w:lang w:eastAsia="de-DE"/>
        </w:rPr>
      </w:pPr>
    </w:p>
    <w:p w:rsidR="006C1D74" w:rsidRDefault="006C1D74" w:rsidP="00B05123">
      <w:pPr>
        <w:tabs>
          <w:tab w:val="left" w:pos="1365"/>
        </w:tabs>
        <w:rPr>
          <w:lang w:eastAsia="de-DE"/>
        </w:rPr>
      </w:pPr>
    </w:p>
    <w:p w:rsidR="00C14635" w:rsidRDefault="00C14635" w:rsidP="00B05123">
      <w:pPr>
        <w:tabs>
          <w:tab w:val="left" w:pos="1365"/>
        </w:tabs>
        <w:rPr>
          <w:lang w:eastAsia="de-DE"/>
        </w:rPr>
      </w:pPr>
    </w:p>
    <w:p w:rsidR="00C14635" w:rsidRPr="00C14635" w:rsidRDefault="00AB4CE6" w:rsidP="00C14635">
      <w:pPr>
        <w:rPr>
          <w:lang w:eastAsia="de-DE"/>
        </w:rPr>
      </w:pPr>
      <w:r>
        <w:rPr>
          <w:noProof/>
          <w:lang w:eastAsia="de-DE"/>
        </w:rPr>
        <mc:AlternateContent>
          <mc:Choice Requires="wps">
            <w:drawing>
              <wp:anchor distT="45720" distB="45720" distL="114300" distR="114300" simplePos="0" relativeHeight="251708416" behindDoc="0" locked="0" layoutInCell="1" allowOverlap="1">
                <wp:simplePos x="0" y="0"/>
                <wp:positionH relativeFrom="column">
                  <wp:posOffset>-685800</wp:posOffset>
                </wp:positionH>
                <wp:positionV relativeFrom="paragraph">
                  <wp:posOffset>370205</wp:posOffset>
                </wp:positionV>
                <wp:extent cx="7572375" cy="1609725"/>
                <wp:effectExtent l="0" t="0" r="9525" b="9525"/>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1609725"/>
                        </a:xfrm>
                        <a:prstGeom prst="rect">
                          <a:avLst/>
                        </a:prstGeom>
                        <a:solidFill>
                          <a:schemeClr val="accent1">
                            <a:lumMod val="60000"/>
                            <a:lumOff val="40000"/>
                          </a:schemeClr>
                        </a:solidFill>
                        <a:ln w="9525">
                          <a:noFill/>
                          <a:miter lim="800000"/>
                          <a:headEnd/>
                          <a:tailEnd/>
                        </a:ln>
                      </wps:spPr>
                      <wps:txbx>
                        <w:txbxContent>
                          <w:p w:rsidR="007B6A5A" w:rsidRPr="00E3078B" w:rsidRDefault="007B6A5A" w:rsidP="008A6320">
                            <w:pPr>
                              <w:pStyle w:val="Default"/>
                              <w:spacing w:line="276" w:lineRule="auto"/>
                              <w:rPr>
                                <w:sz w:val="20"/>
                                <w:szCs w:val="22"/>
                              </w:rPr>
                            </w:pPr>
                            <w:r>
                              <w:rPr>
                                <w:b/>
                                <w:bCs/>
                                <w:sz w:val="20"/>
                                <w:szCs w:val="22"/>
                              </w:rPr>
                              <w:t xml:space="preserve">   </w:t>
                            </w:r>
                            <w:proofErr w:type="spellStart"/>
                            <w:r w:rsidRPr="00E3078B">
                              <w:rPr>
                                <w:b/>
                                <w:bCs/>
                                <w:sz w:val="20"/>
                                <w:szCs w:val="22"/>
                              </w:rPr>
                              <w:t>yourPUSH</w:t>
                            </w:r>
                            <w:proofErr w:type="spellEnd"/>
                            <w:r w:rsidRPr="00E3078B">
                              <w:rPr>
                                <w:b/>
                                <w:bCs/>
                                <w:sz w:val="20"/>
                                <w:szCs w:val="22"/>
                              </w:rPr>
                              <w:t xml:space="preserve"> – Beratun</w:t>
                            </w:r>
                            <w:r>
                              <w:rPr>
                                <w:b/>
                                <w:bCs/>
                                <w:sz w:val="20"/>
                                <w:szCs w:val="22"/>
                              </w:rPr>
                              <w:t xml:space="preserve">gsstelle </w:t>
                            </w:r>
                          </w:p>
                          <w:p w:rsidR="007B6A5A" w:rsidRPr="00E3078B" w:rsidRDefault="007B6A5A" w:rsidP="008A6320">
                            <w:pPr>
                              <w:pStyle w:val="Default"/>
                              <w:spacing w:line="276" w:lineRule="auto"/>
                              <w:rPr>
                                <w:sz w:val="20"/>
                                <w:szCs w:val="22"/>
                              </w:rPr>
                            </w:pPr>
                            <w:r>
                              <w:rPr>
                                <w:sz w:val="20"/>
                                <w:szCs w:val="22"/>
                              </w:rPr>
                              <w:t xml:space="preserve">   Deborah </w:t>
                            </w:r>
                            <w:proofErr w:type="spellStart"/>
                            <w:r>
                              <w:rPr>
                                <w:sz w:val="20"/>
                                <w:szCs w:val="22"/>
                              </w:rPr>
                              <w:t>Bertolini</w:t>
                            </w:r>
                            <w:proofErr w:type="spellEnd"/>
                            <w:r w:rsidRPr="00E3078B">
                              <w:rPr>
                                <w:sz w:val="20"/>
                                <w:szCs w:val="22"/>
                              </w:rPr>
                              <w:t xml:space="preserve"> &amp; </w:t>
                            </w:r>
                            <w:r>
                              <w:rPr>
                                <w:sz w:val="20"/>
                                <w:szCs w:val="22"/>
                              </w:rPr>
                              <w:t>Sven Hartwig</w:t>
                            </w:r>
                            <w:r w:rsidRPr="00E3078B">
                              <w:rPr>
                                <w:sz w:val="20"/>
                                <w:szCs w:val="22"/>
                              </w:rPr>
                              <w:t xml:space="preserve">  </w:t>
                            </w:r>
                          </w:p>
                          <w:p w:rsidR="007B6A5A" w:rsidRPr="00E3078B" w:rsidRDefault="007B6A5A" w:rsidP="008A6320">
                            <w:pPr>
                              <w:pStyle w:val="Default"/>
                              <w:spacing w:line="276" w:lineRule="auto"/>
                              <w:rPr>
                                <w:sz w:val="20"/>
                                <w:szCs w:val="22"/>
                              </w:rPr>
                            </w:pPr>
                            <w:r>
                              <w:rPr>
                                <w:sz w:val="20"/>
                                <w:szCs w:val="22"/>
                              </w:rPr>
                              <w:t xml:space="preserve">   Schönstraße 21 60327 Frankfurt Berufsbildungs- und Technologiezentrum Gebäude E, 5.OG</w:t>
                            </w:r>
                          </w:p>
                          <w:p w:rsidR="007B6A5A" w:rsidRPr="00E3078B" w:rsidRDefault="007B6A5A" w:rsidP="008A6320">
                            <w:pPr>
                              <w:pStyle w:val="Default"/>
                              <w:spacing w:line="276" w:lineRule="auto"/>
                              <w:rPr>
                                <w:sz w:val="20"/>
                                <w:szCs w:val="22"/>
                              </w:rPr>
                            </w:pPr>
                            <w:r>
                              <w:rPr>
                                <w:sz w:val="20"/>
                                <w:szCs w:val="22"/>
                              </w:rPr>
                              <w:t xml:space="preserve">   </w:t>
                            </w:r>
                            <w:r w:rsidRPr="00E3078B">
                              <w:rPr>
                                <w:sz w:val="20"/>
                                <w:szCs w:val="22"/>
                              </w:rPr>
                              <w:t xml:space="preserve">Tel.: 069 97172-177 oder -117 </w:t>
                            </w:r>
                          </w:p>
                          <w:p w:rsidR="007B6A5A" w:rsidRPr="00E3078B" w:rsidRDefault="007B6A5A" w:rsidP="008A6320">
                            <w:pPr>
                              <w:pStyle w:val="Default"/>
                              <w:spacing w:line="276" w:lineRule="auto"/>
                              <w:rPr>
                                <w:sz w:val="20"/>
                                <w:szCs w:val="22"/>
                              </w:rPr>
                            </w:pPr>
                            <w:r>
                              <w:rPr>
                                <w:sz w:val="20"/>
                                <w:szCs w:val="22"/>
                              </w:rPr>
                              <w:t xml:space="preserve">   </w:t>
                            </w:r>
                            <w:r w:rsidRPr="00E3078B">
                              <w:rPr>
                                <w:sz w:val="20"/>
                                <w:szCs w:val="22"/>
                              </w:rPr>
                              <w:t xml:space="preserve">Email: yourpush@hwk-rhein-main.de </w:t>
                            </w:r>
                          </w:p>
                          <w:p w:rsidR="007B6A5A" w:rsidRDefault="007B6A5A" w:rsidP="008A6320">
                            <w:pPr>
                              <w:rPr>
                                <w:rStyle w:val="Hyperlink"/>
                                <w:rFonts w:cs="Arial"/>
                                <w:color w:val="auto"/>
                                <w:sz w:val="20"/>
                                <w:u w:val="none"/>
                              </w:rPr>
                            </w:pPr>
                            <w:r>
                              <w:t xml:space="preserve">   </w:t>
                            </w:r>
                            <w:hyperlink r:id="rId76" w:history="1">
                              <w:r w:rsidRPr="00E3078B">
                                <w:rPr>
                                  <w:rStyle w:val="Hyperlink"/>
                                  <w:rFonts w:cs="Arial"/>
                                  <w:sz w:val="20"/>
                                </w:rPr>
                                <w:t>www.yourpush.de</w:t>
                              </w:r>
                            </w:hyperlink>
                            <w:r w:rsidRPr="008A6320">
                              <w:rPr>
                                <w:rStyle w:val="Hyperlink"/>
                                <w:rFonts w:cs="Arial"/>
                                <w:sz w:val="20"/>
                                <w:u w:val="none"/>
                              </w:rPr>
                              <w:t xml:space="preserve">                                                                                                                 </w:t>
                            </w:r>
                            <w:r>
                              <w:rPr>
                                <w:rStyle w:val="Hyperlink"/>
                                <w:rFonts w:cs="Arial"/>
                                <w:sz w:val="20"/>
                                <w:u w:val="none"/>
                              </w:rPr>
                              <w:t xml:space="preserve">                     </w:t>
                            </w:r>
                            <w:r w:rsidRPr="008A6320">
                              <w:rPr>
                                <w:rStyle w:val="Hyperlink"/>
                                <w:rFonts w:cs="Arial"/>
                                <w:sz w:val="20"/>
                                <w:u w:val="none"/>
                              </w:rPr>
                              <w:t xml:space="preserve">    </w:t>
                            </w:r>
                            <w:r>
                              <w:rPr>
                                <w:rStyle w:val="Hyperlink"/>
                                <w:rFonts w:cs="Arial"/>
                                <w:sz w:val="20"/>
                                <w:u w:val="none"/>
                              </w:rPr>
                              <w:t xml:space="preserve">                                  </w:t>
                            </w:r>
                          </w:p>
                          <w:p w:rsidR="007B6A5A" w:rsidRDefault="007B6A5A" w:rsidP="008A6320">
                            <w:r>
                              <w:rPr>
                                <w:rStyle w:val="Hyperlink"/>
                                <w:rFonts w:cs="Arial"/>
                                <w:color w:val="auto"/>
                                <w:sz w:val="20"/>
                                <w:u w:val="none"/>
                              </w:rPr>
                              <w:t xml:space="preserve">   </w:t>
                            </w:r>
                            <w:r>
                              <w:rPr>
                                <w:noProof/>
                                <w:lang w:eastAsia="de-DE"/>
                              </w:rPr>
                              <w:drawing>
                                <wp:inline distT="0" distB="0" distL="0" distR="0" wp14:anchorId="31C02A1F" wp14:editId="341CBE41">
                                  <wp:extent cx="1436411" cy="380365"/>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9937" cy="405131"/>
                                          </a:xfrm>
                                          <a:prstGeom prst="rect">
                                            <a:avLst/>
                                          </a:prstGeom>
                                        </pic:spPr>
                                      </pic:pic>
                                    </a:graphicData>
                                  </a:graphic>
                                </wp:inline>
                              </w:drawing>
                            </w:r>
                            <w:r>
                              <w:rPr>
                                <w:rStyle w:val="Hyperlink"/>
                                <w:rFonts w:cs="Arial"/>
                                <w:color w:val="auto"/>
                                <w:sz w:val="20"/>
                                <w:u w:val="none"/>
                              </w:rPr>
                              <w:t xml:space="preserve">                                                                                                                                                                      </w:t>
                            </w:r>
                            <w:r w:rsidRPr="00E3078B">
                              <w:rPr>
                                <w:rStyle w:val="Hyperlink"/>
                                <w:rFonts w:cs="Arial"/>
                                <w:color w:val="auto"/>
                                <w:sz w:val="20"/>
                                <w:u w:val="none"/>
                              </w:rPr>
                              <w:t xml:space="preserve">Copyright </w:t>
                            </w:r>
                            <w:r>
                              <w:rPr>
                                <w:rStyle w:val="Hyperlink"/>
                                <w:rFonts w:cs="Arial"/>
                                <w:color w:val="auto"/>
                                <w:sz w:val="20"/>
                                <w:u w:val="none"/>
                              </w:rPr>
                              <w:t xml:space="preserve">© 2017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4pt;margin-top:29.15pt;width:596.25pt;height:126.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" fillcolor="#9cc2e5 [1940]" stroked="f">
                <v:textbox>
                  <w:txbxContent>
                    <w:p w:rsidR="007B6A5A" w:rsidRPr="00E3078B" w:rsidRDefault="007B6A5A" w:rsidP="008A6320">
                      <w:pPr>
                        <w:pStyle w:val="Default"/>
                        <w:spacing w:line="276" w:lineRule="auto"/>
                        <w:rPr>
                          <w:sz w:val="20"/>
                          <w:szCs w:val="22"/>
                        </w:rPr>
                      </w:pPr>
                      <w:r>
                        <w:rPr>
                          <w:b/>
                          <w:bCs/>
                          <w:sz w:val="20"/>
                          <w:szCs w:val="22"/>
                        </w:rPr>
                        <w:t xml:space="preserve">   </w:t>
                      </w:r>
                      <w:proofErr w:type="spellStart"/>
                      <w:r w:rsidRPr="00E3078B">
                        <w:rPr>
                          <w:b/>
                          <w:bCs/>
                          <w:sz w:val="20"/>
                          <w:szCs w:val="22"/>
                        </w:rPr>
                        <w:t>yourPUSH</w:t>
                      </w:r>
                      <w:proofErr w:type="spellEnd"/>
                      <w:r w:rsidRPr="00E3078B">
                        <w:rPr>
                          <w:b/>
                          <w:bCs/>
                          <w:sz w:val="20"/>
                          <w:szCs w:val="22"/>
                        </w:rPr>
                        <w:t xml:space="preserve"> – Beratun</w:t>
                      </w:r>
                      <w:r>
                        <w:rPr>
                          <w:b/>
                          <w:bCs/>
                          <w:sz w:val="20"/>
                          <w:szCs w:val="22"/>
                        </w:rPr>
                        <w:t xml:space="preserve">gsstelle </w:t>
                      </w:r>
                    </w:p>
                    <w:p w:rsidR="007B6A5A" w:rsidRPr="00E3078B" w:rsidRDefault="007B6A5A" w:rsidP="008A6320">
                      <w:pPr>
                        <w:pStyle w:val="Default"/>
                        <w:spacing w:line="276" w:lineRule="auto"/>
                        <w:rPr>
                          <w:sz w:val="20"/>
                          <w:szCs w:val="22"/>
                        </w:rPr>
                      </w:pPr>
                      <w:r>
                        <w:rPr>
                          <w:sz w:val="20"/>
                          <w:szCs w:val="22"/>
                        </w:rPr>
                        <w:t xml:space="preserve">   Deborah </w:t>
                      </w:r>
                      <w:proofErr w:type="spellStart"/>
                      <w:r>
                        <w:rPr>
                          <w:sz w:val="20"/>
                          <w:szCs w:val="22"/>
                        </w:rPr>
                        <w:t>Bertolini</w:t>
                      </w:r>
                      <w:proofErr w:type="spellEnd"/>
                      <w:r w:rsidRPr="00E3078B">
                        <w:rPr>
                          <w:sz w:val="20"/>
                          <w:szCs w:val="22"/>
                        </w:rPr>
                        <w:t xml:space="preserve"> &amp; </w:t>
                      </w:r>
                      <w:r>
                        <w:rPr>
                          <w:sz w:val="20"/>
                          <w:szCs w:val="22"/>
                        </w:rPr>
                        <w:t>Sven Hartwig</w:t>
                      </w:r>
                      <w:r w:rsidRPr="00E3078B">
                        <w:rPr>
                          <w:sz w:val="20"/>
                          <w:szCs w:val="22"/>
                        </w:rPr>
                        <w:t xml:space="preserve">  </w:t>
                      </w:r>
                    </w:p>
                    <w:p w:rsidR="007B6A5A" w:rsidRPr="00E3078B" w:rsidRDefault="007B6A5A" w:rsidP="008A6320">
                      <w:pPr>
                        <w:pStyle w:val="Default"/>
                        <w:spacing w:line="276" w:lineRule="auto"/>
                        <w:rPr>
                          <w:sz w:val="20"/>
                          <w:szCs w:val="22"/>
                        </w:rPr>
                      </w:pPr>
                      <w:r>
                        <w:rPr>
                          <w:sz w:val="20"/>
                          <w:szCs w:val="22"/>
                        </w:rPr>
                        <w:t xml:space="preserve">   Schönstraße 21 60327 Frankfurt Berufsbildungs- und Technologiezentrum Gebäude E, 5.OG</w:t>
                      </w:r>
                    </w:p>
                    <w:p w:rsidR="007B6A5A" w:rsidRPr="00E3078B" w:rsidRDefault="007B6A5A" w:rsidP="008A6320">
                      <w:pPr>
                        <w:pStyle w:val="Default"/>
                        <w:spacing w:line="276" w:lineRule="auto"/>
                        <w:rPr>
                          <w:sz w:val="20"/>
                          <w:szCs w:val="22"/>
                        </w:rPr>
                      </w:pPr>
                      <w:r>
                        <w:rPr>
                          <w:sz w:val="20"/>
                          <w:szCs w:val="22"/>
                        </w:rPr>
                        <w:t xml:space="preserve">   </w:t>
                      </w:r>
                      <w:r w:rsidRPr="00E3078B">
                        <w:rPr>
                          <w:sz w:val="20"/>
                          <w:szCs w:val="22"/>
                        </w:rPr>
                        <w:t xml:space="preserve">Tel.: 069 97172-177 oder -117 </w:t>
                      </w:r>
                    </w:p>
                    <w:p w:rsidR="007B6A5A" w:rsidRPr="00E3078B" w:rsidRDefault="007B6A5A" w:rsidP="008A6320">
                      <w:pPr>
                        <w:pStyle w:val="Default"/>
                        <w:spacing w:line="276" w:lineRule="auto"/>
                        <w:rPr>
                          <w:sz w:val="20"/>
                          <w:szCs w:val="22"/>
                        </w:rPr>
                      </w:pPr>
                      <w:r>
                        <w:rPr>
                          <w:sz w:val="20"/>
                          <w:szCs w:val="22"/>
                        </w:rPr>
                        <w:t xml:space="preserve">   </w:t>
                      </w:r>
                      <w:r w:rsidRPr="00E3078B">
                        <w:rPr>
                          <w:sz w:val="20"/>
                          <w:szCs w:val="22"/>
                        </w:rPr>
                        <w:t xml:space="preserve">Email: yourpush@hwk-rhein-main.de </w:t>
                      </w:r>
                    </w:p>
                    <w:p w:rsidR="007B6A5A" w:rsidRDefault="007B6A5A" w:rsidP="008A6320">
                      <w:pPr>
                        <w:rPr>
                          <w:rStyle w:val="Hyperlink"/>
                          <w:rFonts w:cs="Arial"/>
                          <w:color w:val="auto"/>
                          <w:sz w:val="20"/>
                          <w:u w:val="none"/>
                        </w:rPr>
                      </w:pPr>
                      <w:r>
                        <w:t xml:space="preserve">   </w:t>
                      </w:r>
                      <w:hyperlink r:id="rId78" w:history="1">
                        <w:r w:rsidRPr="00E3078B">
                          <w:rPr>
                            <w:rStyle w:val="Hyperlink"/>
                            <w:rFonts w:cs="Arial"/>
                            <w:sz w:val="20"/>
                          </w:rPr>
                          <w:t>www.yourpush.de</w:t>
                        </w:r>
                      </w:hyperlink>
                      <w:r w:rsidRPr="008A6320">
                        <w:rPr>
                          <w:rStyle w:val="Hyperlink"/>
                          <w:rFonts w:cs="Arial"/>
                          <w:sz w:val="20"/>
                          <w:u w:val="none"/>
                        </w:rPr>
                        <w:t xml:space="preserve">                                                                                                                 </w:t>
                      </w:r>
                      <w:r>
                        <w:rPr>
                          <w:rStyle w:val="Hyperlink"/>
                          <w:rFonts w:cs="Arial"/>
                          <w:sz w:val="20"/>
                          <w:u w:val="none"/>
                        </w:rPr>
                        <w:t xml:space="preserve">                     </w:t>
                      </w:r>
                      <w:r w:rsidRPr="008A6320">
                        <w:rPr>
                          <w:rStyle w:val="Hyperlink"/>
                          <w:rFonts w:cs="Arial"/>
                          <w:sz w:val="20"/>
                          <w:u w:val="none"/>
                        </w:rPr>
                        <w:t xml:space="preserve">    </w:t>
                      </w:r>
                      <w:r>
                        <w:rPr>
                          <w:rStyle w:val="Hyperlink"/>
                          <w:rFonts w:cs="Arial"/>
                          <w:sz w:val="20"/>
                          <w:u w:val="none"/>
                        </w:rPr>
                        <w:t xml:space="preserve">                                  </w:t>
                      </w:r>
                    </w:p>
                    <w:p w:rsidR="007B6A5A" w:rsidRDefault="007B6A5A" w:rsidP="008A6320">
                      <w:r>
                        <w:rPr>
                          <w:rStyle w:val="Hyperlink"/>
                          <w:rFonts w:cs="Arial"/>
                          <w:color w:val="auto"/>
                          <w:sz w:val="20"/>
                          <w:u w:val="none"/>
                        </w:rPr>
                        <w:t xml:space="preserve">   </w:t>
                      </w:r>
                      <w:r>
                        <w:rPr>
                          <w:noProof/>
                          <w:lang w:eastAsia="de-DE"/>
                        </w:rPr>
                        <w:drawing>
                          <wp:inline distT="0" distB="0" distL="0" distR="0" wp14:anchorId="31C02A1F" wp14:editId="341CBE41">
                            <wp:extent cx="1436411" cy="380365"/>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9937" cy="405131"/>
                                    </a:xfrm>
                                    <a:prstGeom prst="rect">
                                      <a:avLst/>
                                    </a:prstGeom>
                                  </pic:spPr>
                                </pic:pic>
                              </a:graphicData>
                            </a:graphic>
                          </wp:inline>
                        </w:drawing>
                      </w:r>
                      <w:r>
                        <w:rPr>
                          <w:rStyle w:val="Hyperlink"/>
                          <w:rFonts w:cs="Arial"/>
                          <w:color w:val="auto"/>
                          <w:sz w:val="20"/>
                          <w:u w:val="none"/>
                        </w:rPr>
                        <w:t xml:space="preserve">                                                                                                                                                                      </w:t>
                      </w:r>
                      <w:r w:rsidRPr="00E3078B">
                        <w:rPr>
                          <w:rStyle w:val="Hyperlink"/>
                          <w:rFonts w:cs="Arial"/>
                          <w:color w:val="auto"/>
                          <w:sz w:val="20"/>
                          <w:u w:val="none"/>
                        </w:rPr>
                        <w:t xml:space="preserve">Copyright </w:t>
                      </w:r>
                      <w:r>
                        <w:rPr>
                          <w:rStyle w:val="Hyperlink"/>
                          <w:rFonts w:cs="Arial"/>
                          <w:color w:val="auto"/>
                          <w:sz w:val="20"/>
                          <w:u w:val="none"/>
                        </w:rPr>
                        <w:t xml:space="preserve">© 2017                                                                                                </w:t>
                      </w:r>
                    </w:p>
                  </w:txbxContent>
                </v:textbox>
              </v:shape>
            </w:pict>
          </mc:Fallback>
        </mc:AlternateContent>
      </w:r>
    </w:p>
    <w:p w:rsidR="006C1D74" w:rsidRPr="00C14635" w:rsidRDefault="006C1D74" w:rsidP="00C14635">
      <w:pPr>
        <w:tabs>
          <w:tab w:val="left" w:pos="2790"/>
        </w:tabs>
        <w:rPr>
          <w:lang w:eastAsia="de-DE"/>
        </w:rPr>
      </w:pPr>
    </w:p>
    <w:sectPr w:rsidR="006C1D74" w:rsidRPr="00C14635" w:rsidSect="00126302">
      <w:headerReference w:type="default" r:id="rId79"/>
      <w:footerReference w:type="default" r:id="rId80"/>
      <w:pgSz w:w="11906" w:h="16838"/>
      <w:pgMar w:top="1440" w:right="1080" w:bottom="1440" w:left="1080" w:header="340"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A5A" w:rsidRDefault="007B6A5A" w:rsidP="00C31925">
      <w:pPr>
        <w:spacing w:after="0" w:line="240" w:lineRule="auto"/>
      </w:pPr>
      <w:r>
        <w:separator/>
      </w:r>
    </w:p>
  </w:endnote>
  <w:endnote w:type="continuationSeparator" w:id="0">
    <w:p w:rsidR="007B6A5A" w:rsidRDefault="007B6A5A" w:rsidP="00C3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etaSerifOT-Bold">
    <w:altName w:val="MetaSerifOT-Bold"/>
    <w:panose1 w:val="00000000000000000000"/>
    <w:charset w:val="00"/>
    <w:family w:val="roman"/>
    <w:notTrueType/>
    <w:pitch w:val="default"/>
    <w:sig w:usb0="00000003" w:usb1="00000000" w:usb2="00000000" w:usb3="00000000" w:csb0="00000001" w:csb1="00000000"/>
  </w:font>
  <w:font w:name="MetaSerifOT-Book">
    <w:altName w:val="MetaSerifOT-Book"/>
    <w:panose1 w:val="00000000000000000000"/>
    <w:charset w:val="00"/>
    <w:family w:val="roman"/>
    <w:notTrueType/>
    <w:pitch w:val="default"/>
    <w:sig w:usb0="00000003" w:usb1="00000000" w:usb2="00000000" w:usb3="00000000" w:csb0="00000001" w:csb1="00000000"/>
  </w:font>
  <w:font w:name="MetaOT-Bold">
    <w:altName w:val="MetaOT-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wsGothicBT-Bold">
    <w:panose1 w:val="00000000000000000000"/>
    <w:charset w:val="00"/>
    <w:family w:val="swiss"/>
    <w:notTrueType/>
    <w:pitch w:val="default"/>
    <w:sig w:usb0="00000003" w:usb1="00000000" w:usb2="00000000" w:usb3="00000000" w:csb0="00000001" w:csb1="00000000"/>
  </w:font>
  <w:font w:name="Ubuntu-Light">
    <w:panose1 w:val="00000000000000000000"/>
    <w:charset w:val="00"/>
    <w:family w:val="swiss"/>
    <w:notTrueType/>
    <w:pitch w:val="default"/>
    <w:sig w:usb0="00000003" w:usb1="00000000" w:usb2="00000000" w:usb3="00000000" w:csb0="00000001" w:csb1="00000000"/>
  </w:font>
  <w:font w:name="Ubuntu-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512129"/>
      <w:docPartObj>
        <w:docPartGallery w:val="Page Numbers (Bottom of Page)"/>
        <w:docPartUnique/>
      </w:docPartObj>
    </w:sdtPr>
    <w:sdtContent>
      <w:p w:rsidR="007B6A5A" w:rsidRDefault="007B6A5A">
        <w:pPr>
          <w:pStyle w:val="Fuzeile"/>
          <w:jc w:val="right"/>
        </w:pPr>
        <w:r>
          <w:fldChar w:fldCharType="begin"/>
        </w:r>
        <w:r>
          <w:instrText>PAGE   \* MERGEFORMAT</w:instrText>
        </w:r>
        <w:r>
          <w:fldChar w:fldCharType="separate"/>
        </w:r>
        <w:r w:rsidR="00C67ED8">
          <w:rPr>
            <w:noProof/>
          </w:rPr>
          <w:t>12</w:t>
        </w:r>
        <w:r>
          <w:fldChar w:fldCharType="end"/>
        </w:r>
      </w:p>
    </w:sdtContent>
  </w:sdt>
  <w:p w:rsidR="007B6A5A" w:rsidRDefault="007B6A5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A5A" w:rsidRDefault="007B6A5A" w:rsidP="00C31925">
      <w:pPr>
        <w:spacing w:after="0" w:line="240" w:lineRule="auto"/>
      </w:pPr>
      <w:r>
        <w:separator/>
      </w:r>
    </w:p>
  </w:footnote>
  <w:footnote w:type="continuationSeparator" w:id="0">
    <w:p w:rsidR="007B6A5A" w:rsidRDefault="007B6A5A" w:rsidP="00C31925">
      <w:pPr>
        <w:spacing w:after="0" w:line="240" w:lineRule="auto"/>
      </w:pPr>
      <w:r>
        <w:continuationSeparator/>
      </w:r>
    </w:p>
  </w:footnote>
  <w:footnote w:id="1">
    <w:p w:rsidR="007B6A5A" w:rsidRDefault="007B6A5A" w:rsidP="00101E72">
      <w:pPr>
        <w:pStyle w:val="Funotentext"/>
      </w:pPr>
      <w:r>
        <w:rPr>
          <w:rStyle w:val="Funotenzeichen"/>
        </w:rPr>
        <w:footnoteRef/>
      </w:r>
      <w:r>
        <w:t xml:space="preserve"> </w:t>
      </w:r>
      <w:r w:rsidRPr="00220878">
        <w:t xml:space="preserve">  Auf Grund der besseren Lesbarkeit wird in der Broschüre die männliche Schreibweise verwendet. Die weibliche Form ist selbstverständlich immer mit eingeschlossen.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611"/>
      <w:gridCol w:w="9135"/>
    </w:tblGrid>
    <w:tr w:rsidR="007B6A5A">
      <w:trPr>
        <w:jc w:val="right"/>
      </w:trPr>
      <w:tc>
        <w:tcPr>
          <w:tcW w:w="0" w:type="auto"/>
          <w:shd w:val="clear" w:color="auto" w:fill="ED7D31" w:themeFill="accent2"/>
          <w:vAlign w:val="center"/>
        </w:tcPr>
        <w:p w:rsidR="007B6A5A" w:rsidRDefault="007B6A5A">
          <w:pPr>
            <w:pStyle w:val="Kopfzeile"/>
            <w:rPr>
              <w:caps/>
              <w:color w:val="FFFFFF" w:themeColor="background1"/>
            </w:rPr>
          </w:pPr>
        </w:p>
      </w:tc>
      <w:tc>
        <w:tcPr>
          <w:tcW w:w="0" w:type="auto"/>
          <w:shd w:val="clear" w:color="auto" w:fill="ED7D31" w:themeFill="accent2"/>
          <w:vAlign w:val="center"/>
        </w:tcPr>
        <w:p w:rsidR="007B6A5A" w:rsidRPr="00E96A8E" w:rsidRDefault="007B6A5A">
          <w:pPr>
            <w:pStyle w:val="Kopfzeile"/>
            <w:jc w:val="right"/>
            <w:rPr>
              <w:caps/>
              <w:color w:val="0070C0"/>
            </w:rPr>
          </w:pPr>
          <w:r w:rsidRPr="00E96A8E">
            <w:rPr>
              <w:caps/>
              <w:color w:val="0070C0"/>
            </w:rPr>
            <w:t xml:space="preserve"> </w:t>
          </w:r>
          <w:sdt>
            <w:sdtPr>
              <w:rPr>
                <w:caps/>
                <w:color w:val="0070C0"/>
              </w:rPr>
              <w:alias w:val="Titel"/>
              <w:tag w:val=""/>
              <w:id w:val="-773790484"/>
              <w:placeholder>
                <w:docPart w:val="77B37E8EE16F4E08870087EA983A5476"/>
              </w:placeholder>
              <w:dataBinding w:prefixMappings="xmlns:ns0='http://purl.org/dc/elements/1.1/' xmlns:ns1='http://schemas.openxmlformats.org/package/2006/metadata/core-properties' " w:xpath="/ns1:coreProperties[1]/ns0:title[1]" w:storeItemID="{6C3C8BC8-F283-45AE-878A-BAB7291924A1}"/>
              <w:text/>
            </w:sdtPr>
            <w:sdtContent>
              <w:r>
                <w:rPr>
                  <w:caps/>
                  <w:color w:val="0070C0"/>
                </w:rPr>
                <w:t>Neue Chancen für Ihren Betrieb</w:t>
              </w:r>
            </w:sdtContent>
          </w:sdt>
        </w:p>
      </w:tc>
    </w:tr>
  </w:tbl>
  <w:p w:rsidR="007B6A5A" w:rsidRDefault="007B6A5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CBE"/>
      </v:shape>
    </w:pict>
  </w:numPicBullet>
  <w:abstractNum w:abstractNumId="0" w15:restartNumberingAfterBreak="0">
    <w:nsid w:val="03D95DBE"/>
    <w:multiLevelType w:val="hybridMultilevel"/>
    <w:tmpl w:val="42BA681C"/>
    <w:lvl w:ilvl="0" w:tplc="04070007">
      <w:start w:val="1"/>
      <w:numFmt w:val="bullet"/>
      <w:lvlText w:val=""/>
      <w:lvlPicBulletId w:val="0"/>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0D70BD"/>
    <w:multiLevelType w:val="hybridMultilevel"/>
    <w:tmpl w:val="75C6B80A"/>
    <w:lvl w:ilvl="0" w:tplc="2DFA5200">
      <w:start w:val="2"/>
      <w:numFmt w:val="decimal"/>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5765D4"/>
    <w:multiLevelType w:val="hybridMultilevel"/>
    <w:tmpl w:val="8A5C74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AD7ED8"/>
    <w:multiLevelType w:val="multilevel"/>
    <w:tmpl w:val="D1F6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5058F"/>
    <w:multiLevelType w:val="hybridMultilevel"/>
    <w:tmpl w:val="96CA529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7470F5"/>
    <w:multiLevelType w:val="hybridMultilevel"/>
    <w:tmpl w:val="64160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D16F69"/>
    <w:multiLevelType w:val="hybridMultilevel"/>
    <w:tmpl w:val="BEE051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07A30D5"/>
    <w:multiLevelType w:val="hybridMultilevel"/>
    <w:tmpl w:val="2CE6CC4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298C2806"/>
    <w:multiLevelType w:val="multilevel"/>
    <w:tmpl w:val="5C0E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93AE0"/>
    <w:multiLevelType w:val="multilevel"/>
    <w:tmpl w:val="DD06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35AE0"/>
    <w:multiLevelType w:val="multilevel"/>
    <w:tmpl w:val="066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0269F"/>
    <w:multiLevelType w:val="hybridMultilevel"/>
    <w:tmpl w:val="BEE05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F650CC8"/>
    <w:multiLevelType w:val="multilevel"/>
    <w:tmpl w:val="26CE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E4DD6"/>
    <w:multiLevelType w:val="hybridMultilevel"/>
    <w:tmpl w:val="381C1346"/>
    <w:lvl w:ilvl="0" w:tplc="C53AC8F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D92095"/>
    <w:multiLevelType w:val="multilevel"/>
    <w:tmpl w:val="36CE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8D0358"/>
    <w:multiLevelType w:val="hybridMultilevel"/>
    <w:tmpl w:val="511AEB30"/>
    <w:lvl w:ilvl="0" w:tplc="1A78EB42">
      <w:start w:val="1"/>
      <w:numFmt w:val="decimal"/>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7E80896"/>
    <w:multiLevelType w:val="hybridMultilevel"/>
    <w:tmpl w:val="4A9C9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2360C4"/>
    <w:multiLevelType w:val="hybridMultilevel"/>
    <w:tmpl w:val="3734500E"/>
    <w:lvl w:ilvl="0" w:tplc="6E2642D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0605F65"/>
    <w:multiLevelType w:val="multilevel"/>
    <w:tmpl w:val="03D2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9C6201"/>
    <w:multiLevelType w:val="hybridMultilevel"/>
    <w:tmpl w:val="F1B09FFA"/>
    <w:lvl w:ilvl="0" w:tplc="6E2642D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9"/>
  </w:num>
  <w:num w:numId="4">
    <w:abstractNumId w:val="17"/>
  </w:num>
  <w:num w:numId="5">
    <w:abstractNumId w:val="12"/>
  </w:num>
  <w:num w:numId="6">
    <w:abstractNumId w:val="9"/>
  </w:num>
  <w:num w:numId="7">
    <w:abstractNumId w:val="0"/>
  </w:num>
  <w:num w:numId="8">
    <w:abstractNumId w:val="7"/>
  </w:num>
  <w:num w:numId="9">
    <w:abstractNumId w:val="4"/>
  </w:num>
  <w:num w:numId="10">
    <w:abstractNumId w:val="6"/>
  </w:num>
  <w:num w:numId="11">
    <w:abstractNumId w:val="10"/>
  </w:num>
  <w:num w:numId="12">
    <w:abstractNumId w:val="3"/>
  </w:num>
  <w:num w:numId="13">
    <w:abstractNumId w:val="16"/>
  </w:num>
  <w:num w:numId="14">
    <w:abstractNumId w:val="11"/>
  </w:num>
  <w:num w:numId="15">
    <w:abstractNumId w:val="1"/>
  </w:num>
  <w:num w:numId="16">
    <w:abstractNumId w:val="18"/>
  </w:num>
  <w:num w:numId="17">
    <w:abstractNumId w:val="8"/>
  </w:num>
  <w:num w:numId="18">
    <w:abstractNumId w:val="14"/>
  </w:num>
  <w:num w:numId="19">
    <w:abstractNumId w:val="13"/>
  </w:num>
  <w:num w:numId="2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72C"/>
    <w:rsid w:val="00002FAD"/>
    <w:rsid w:val="00004501"/>
    <w:rsid w:val="000046FE"/>
    <w:rsid w:val="00004CEC"/>
    <w:rsid w:val="00005A09"/>
    <w:rsid w:val="00007212"/>
    <w:rsid w:val="00007A5D"/>
    <w:rsid w:val="000101D0"/>
    <w:rsid w:val="00011D1C"/>
    <w:rsid w:val="00012D86"/>
    <w:rsid w:val="00013706"/>
    <w:rsid w:val="00024557"/>
    <w:rsid w:val="00024FD6"/>
    <w:rsid w:val="00026D09"/>
    <w:rsid w:val="0002796B"/>
    <w:rsid w:val="00027B7F"/>
    <w:rsid w:val="00027CAB"/>
    <w:rsid w:val="00030D84"/>
    <w:rsid w:val="000348B9"/>
    <w:rsid w:val="000350CB"/>
    <w:rsid w:val="00035761"/>
    <w:rsid w:val="00035C3E"/>
    <w:rsid w:val="00037B2E"/>
    <w:rsid w:val="00037BCF"/>
    <w:rsid w:val="00041C6B"/>
    <w:rsid w:val="00042E30"/>
    <w:rsid w:val="00043C93"/>
    <w:rsid w:val="00044414"/>
    <w:rsid w:val="00046E6A"/>
    <w:rsid w:val="00050CD3"/>
    <w:rsid w:val="000536CE"/>
    <w:rsid w:val="00054200"/>
    <w:rsid w:val="000557F7"/>
    <w:rsid w:val="00055B31"/>
    <w:rsid w:val="000560C3"/>
    <w:rsid w:val="000566F0"/>
    <w:rsid w:val="0005694E"/>
    <w:rsid w:val="00057E81"/>
    <w:rsid w:val="00062904"/>
    <w:rsid w:val="0006581B"/>
    <w:rsid w:val="000677ED"/>
    <w:rsid w:val="000705CC"/>
    <w:rsid w:val="00071C0F"/>
    <w:rsid w:val="000740DB"/>
    <w:rsid w:val="000748AC"/>
    <w:rsid w:val="00075B33"/>
    <w:rsid w:val="0008140C"/>
    <w:rsid w:val="00082600"/>
    <w:rsid w:val="000829D8"/>
    <w:rsid w:val="00083096"/>
    <w:rsid w:val="00083518"/>
    <w:rsid w:val="000846FF"/>
    <w:rsid w:val="00087B69"/>
    <w:rsid w:val="00087E0A"/>
    <w:rsid w:val="00091282"/>
    <w:rsid w:val="00092909"/>
    <w:rsid w:val="00093E5C"/>
    <w:rsid w:val="000A24B7"/>
    <w:rsid w:val="000B1386"/>
    <w:rsid w:val="000B15E1"/>
    <w:rsid w:val="000B24DC"/>
    <w:rsid w:val="000B52EF"/>
    <w:rsid w:val="000B5797"/>
    <w:rsid w:val="000C0486"/>
    <w:rsid w:val="000C18C8"/>
    <w:rsid w:val="000C1FB8"/>
    <w:rsid w:val="000C26C3"/>
    <w:rsid w:val="000C4B87"/>
    <w:rsid w:val="000C4BFC"/>
    <w:rsid w:val="000C4FCD"/>
    <w:rsid w:val="000D1117"/>
    <w:rsid w:val="000D1E2A"/>
    <w:rsid w:val="000D1E84"/>
    <w:rsid w:val="000D1F70"/>
    <w:rsid w:val="000D340F"/>
    <w:rsid w:val="000D6D97"/>
    <w:rsid w:val="000E1FD6"/>
    <w:rsid w:val="000E5105"/>
    <w:rsid w:val="000E5E3A"/>
    <w:rsid w:val="000E619C"/>
    <w:rsid w:val="000F2147"/>
    <w:rsid w:val="000F32DA"/>
    <w:rsid w:val="000F4F92"/>
    <w:rsid w:val="000F66D3"/>
    <w:rsid w:val="00101575"/>
    <w:rsid w:val="00101E72"/>
    <w:rsid w:val="00102B58"/>
    <w:rsid w:val="001047A9"/>
    <w:rsid w:val="0011135F"/>
    <w:rsid w:val="00113EED"/>
    <w:rsid w:val="001142DB"/>
    <w:rsid w:val="0012108A"/>
    <w:rsid w:val="00121B08"/>
    <w:rsid w:val="00122669"/>
    <w:rsid w:val="001242F1"/>
    <w:rsid w:val="00125EF5"/>
    <w:rsid w:val="00126302"/>
    <w:rsid w:val="001276BF"/>
    <w:rsid w:val="00127ACF"/>
    <w:rsid w:val="0013024A"/>
    <w:rsid w:val="0013210E"/>
    <w:rsid w:val="00132A2F"/>
    <w:rsid w:val="00133802"/>
    <w:rsid w:val="001356DF"/>
    <w:rsid w:val="001441CD"/>
    <w:rsid w:val="00144D26"/>
    <w:rsid w:val="00146AA0"/>
    <w:rsid w:val="00153889"/>
    <w:rsid w:val="00154173"/>
    <w:rsid w:val="00155F20"/>
    <w:rsid w:val="00160288"/>
    <w:rsid w:val="00160EE1"/>
    <w:rsid w:val="00162F45"/>
    <w:rsid w:val="00163C15"/>
    <w:rsid w:val="0016404A"/>
    <w:rsid w:val="00167194"/>
    <w:rsid w:val="00167661"/>
    <w:rsid w:val="001729B3"/>
    <w:rsid w:val="00172FC3"/>
    <w:rsid w:val="001731E5"/>
    <w:rsid w:val="001749E7"/>
    <w:rsid w:val="00175384"/>
    <w:rsid w:val="001759EC"/>
    <w:rsid w:val="00177CBA"/>
    <w:rsid w:val="00182289"/>
    <w:rsid w:val="00190A1C"/>
    <w:rsid w:val="0019107B"/>
    <w:rsid w:val="00196179"/>
    <w:rsid w:val="001965E8"/>
    <w:rsid w:val="001975E4"/>
    <w:rsid w:val="001A29CD"/>
    <w:rsid w:val="001A399B"/>
    <w:rsid w:val="001B0881"/>
    <w:rsid w:val="001B28C4"/>
    <w:rsid w:val="001C16A3"/>
    <w:rsid w:val="001C24F0"/>
    <w:rsid w:val="001C4639"/>
    <w:rsid w:val="001C6E82"/>
    <w:rsid w:val="001C701A"/>
    <w:rsid w:val="001C7F9E"/>
    <w:rsid w:val="001D5411"/>
    <w:rsid w:val="001D5605"/>
    <w:rsid w:val="001D654C"/>
    <w:rsid w:val="001D6ADB"/>
    <w:rsid w:val="001D7689"/>
    <w:rsid w:val="001D77CF"/>
    <w:rsid w:val="001E16A9"/>
    <w:rsid w:val="001E40ED"/>
    <w:rsid w:val="001E43F1"/>
    <w:rsid w:val="001E62D5"/>
    <w:rsid w:val="001E6767"/>
    <w:rsid w:val="001E6E1C"/>
    <w:rsid w:val="001E700C"/>
    <w:rsid w:val="001E7E13"/>
    <w:rsid w:val="001E7E59"/>
    <w:rsid w:val="001F0633"/>
    <w:rsid w:val="001F4E27"/>
    <w:rsid w:val="001F71AA"/>
    <w:rsid w:val="00211A12"/>
    <w:rsid w:val="00214D27"/>
    <w:rsid w:val="00216B3B"/>
    <w:rsid w:val="002172BD"/>
    <w:rsid w:val="00220878"/>
    <w:rsid w:val="00220A6D"/>
    <w:rsid w:val="0022309C"/>
    <w:rsid w:val="0022693D"/>
    <w:rsid w:val="002269C2"/>
    <w:rsid w:val="00227573"/>
    <w:rsid w:val="002309EB"/>
    <w:rsid w:val="0023406B"/>
    <w:rsid w:val="0023439C"/>
    <w:rsid w:val="00234D2A"/>
    <w:rsid w:val="0023708C"/>
    <w:rsid w:val="00241439"/>
    <w:rsid w:val="002427B0"/>
    <w:rsid w:val="00242ADB"/>
    <w:rsid w:val="002467B0"/>
    <w:rsid w:val="002470D6"/>
    <w:rsid w:val="002509EC"/>
    <w:rsid w:val="00253508"/>
    <w:rsid w:val="002543F4"/>
    <w:rsid w:val="00254B82"/>
    <w:rsid w:val="00255C24"/>
    <w:rsid w:val="0025610B"/>
    <w:rsid w:val="00257FB3"/>
    <w:rsid w:val="00260C15"/>
    <w:rsid w:val="00262824"/>
    <w:rsid w:val="00263B92"/>
    <w:rsid w:val="00264752"/>
    <w:rsid w:val="00264BA6"/>
    <w:rsid w:val="002659BD"/>
    <w:rsid w:val="002704E1"/>
    <w:rsid w:val="0027359A"/>
    <w:rsid w:val="00273AC2"/>
    <w:rsid w:val="0027465F"/>
    <w:rsid w:val="002770A5"/>
    <w:rsid w:val="00280152"/>
    <w:rsid w:val="002803E6"/>
    <w:rsid w:val="00284603"/>
    <w:rsid w:val="00285D8F"/>
    <w:rsid w:val="00287D66"/>
    <w:rsid w:val="0029202C"/>
    <w:rsid w:val="00293813"/>
    <w:rsid w:val="002979B5"/>
    <w:rsid w:val="002A0243"/>
    <w:rsid w:val="002A3199"/>
    <w:rsid w:val="002A3904"/>
    <w:rsid w:val="002A4D31"/>
    <w:rsid w:val="002A5505"/>
    <w:rsid w:val="002A715C"/>
    <w:rsid w:val="002B0082"/>
    <w:rsid w:val="002B3547"/>
    <w:rsid w:val="002B6B99"/>
    <w:rsid w:val="002B7E43"/>
    <w:rsid w:val="002C0C86"/>
    <w:rsid w:val="002C0E70"/>
    <w:rsid w:val="002C16BB"/>
    <w:rsid w:val="002C190F"/>
    <w:rsid w:val="002C2743"/>
    <w:rsid w:val="002C2EFF"/>
    <w:rsid w:val="002C462E"/>
    <w:rsid w:val="002C7341"/>
    <w:rsid w:val="002D2979"/>
    <w:rsid w:val="002D387A"/>
    <w:rsid w:val="002D5EF1"/>
    <w:rsid w:val="002D65A9"/>
    <w:rsid w:val="002E2667"/>
    <w:rsid w:val="002E5753"/>
    <w:rsid w:val="002F2EC8"/>
    <w:rsid w:val="002F5003"/>
    <w:rsid w:val="002F7651"/>
    <w:rsid w:val="002F770B"/>
    <w:rsid w:val="00300156"/>
    <w:rsid w:val="00301C42"/>
    <w:rsid w:val="00303241"/>
    <w:rsid w:val="00304137"/>
    <w:rsid w:val="003047E0"/>
    <w:rsid w:val="00304FCB"/>
    <w:rsid w:val="00313797"/>
    <w:rsid w:val="0031389F"/>
    <w:rsid w:val="00315F30"/>
    <w:rsid w:val="00315F8D"/>
    <w:rsid w:val="0031752C"/>
    <w:rsid w:val="00322A1D"/>
    <w:rsid w:val="003244FA"/>
    <w:rsid w:val="00326278"/>
    <w:rsid w:val="00327AF8"/>
    <w:rsid w:val="00332D8E"/>
    <w:rsid w:val="0033699C"/>
    <w:rsid w:val="0033737D"/>
    <w:rsid w:val="00337AB2"/>
    <w:rsid w:val="003411B9"/>
    <w:rsid w:val="00341CD9"/>
    <w:rsid w:val="0034420C"/>
    <w:rsid w:val="00344648"/>
    <w:rsid w:val="00345DD4"/>
    <w:rsid w:val="00346355"/>
    <w:rsid w:val="00346503"/>
    <w:rsid w:val="003474D3"/>
    <w:rsid w:val="00347826"/>
    <w:rsid w:val="00360046"/>
    <w:rsid w:val="00361C59"/>
    <w:rsid w:val="00363F30"/>
    <w:rsid w:val="0036477D"/>
    <w:rsid w:val="003650FB"/>
    <w:rsid w:val="0037027E"/>
    <w:rsid w:val="00371E0C"/>
    <w:rsid w:val="00375DDE"/>
    <w:rsid w:val="00376415"/>
    <w:rsid w:val="003773ED"/>
    <w:rsid w:val="00380226"/>
    <w:rsid w:val="0038093E"/>
    <w:rsid w:val="00383ED1"/>
    <w:rsid w:val="0038606B"/>
    <w:rsid w:val="0038609D"/>
    <w:rsid w:val="003915AC"/>
    <w:rsid w:val="00392169"/>
    <w:rsid w:val="0039399D"/>
    <w:rsid w:val="00393C74"/>
    <w:rsid w:val="00397E8C"/>
    <w:rsid w:val="003A1FBF"/>
    <w:rsid w:val="003A540A"/>
    <w:rsid w:val="003A6E1F"/>
    <w:rsid w:val="003A7719"/>
    <w:rsid w:val="003B175B"/>
    <w:rsid w:val="003B47AD"/>
    <w:rsid w:val="003B61BE"/>
    <w:rsid w:val="003B764F"/>
    <w:rsid w:val="003C0EC8"/>
    <w:rsid w:val="003C302C"/>
    <w:rsid w:val="003C368E"/>
    <w:rsid w:val="003C4B51"/>
    <w:rsid w:val="003C6BBA"/>
    <w:rsid w:val="003C7DAD"/>
    <w:rsid w:val="003D0056"/>
    <w:rsid w:val="003D31FC"/>
    <w:rsid w:val="003D6A4C"/>
    <w:rsid w:val="003D6C2D"/>
    <w:rsid w:val="003D71C8"/>
    <w:rsid w:val="003D7F77"/>
    <w:rsid w:val="003E0D52"/>
    <w:rsid w:val="003E1144"/>
    <w:rsid w:val="003E1454"/>
    <w:rsid w:val="003E265A"/>
    <w:rsid w:val="003E546B"/>
    <w:rsid w:val="003E65E9"/>
    <w:rsid w:val="003F062C"/>
    <w:rsid w:val="00403CAD"/>
    <w:rsid w:val="00405C11"/>
    <w:rsid w:val="0040754E"/>
    <w:rsid w:val="00411B82"/>
    <w:rsid w:val="004146B5"/>
    <w:rsid w:val="00417D7A"/>
    <w:rsid w:val="0042262D"/>
    <w:rsid w:val="0042724F"/>
    <w:rsid w:val="00427658"/>
    <w:rsid w:val="00427A5A"/>
    <w:rsid w:val="004318A6"/>
    <w:rsid w:val="004323E3"/>
    <w:rsid w:val="004339EB"/>
    <w:rsid w:val="0043451B"/>
    <w:rsid w:val="00435672"/>
    <w:rsid w:val="0044071E"/>
    <w:rsid w:val="004411D2"/>
    <w:rsid w:val="00442991"/>
    <w:rsid w:val="00443229"/>
    <w:rsid w:val="00443EB6"/>
    <w:rsid w:val="004466C1"/>
    <w:rsid w:val="004505B6"/>
    <w:rsid w:val="00452730"/>
    <w:rsid w:val="00455CA9"/>
    <w:rsid w:val="00457616"/>
    <w:rsid w:val="00457946"/>
    <w:rsid w:val="0046036D"/>
    <w:rsid w:val="004606C3"/>
    <w:rsid w:val="004628A1"/>
    <w:rsid w:val="00463225"/>
    <w:rsid w:val="004642D0"/>
    <w:rsid w:val="004649C2"/>
    <w:rsid w:val="00464C5F"/>
    <w:rsid w:val="00464E04"/>
    <w:rsid w:val="00467310"/>
    <w:rsid w:val="00475DDC"/>
    <w:rsid w:val="00476A1A"/>
    <w:rsid w:val="00481460"/>
    <w:rsid w:val="00481B86"/>
    <w:rsid w:val="004824C8"/>
    <w:rsid w:val="00483C44"/>
    <w:rsid w:val="004862B5"/>
    <w:rsid w:val="00486938"/>
    <w:rsid w:val="004878B9"/>
    <w:rsid w:val="0048795E"/>
    <w:rsid w:val="004925E3"/>
    <w:rsid w:val="00492F1F"/>
    <w:rsid w:val="0049337C"/>
    <w:rsid w:val="0049435B"/>
    <w:rsid w:val="0049473F"/>
    <w:rsid w:val="0049798B"/>
    <w:rsid w:val="004A139C"/>
    <w:rsid w:val="004A24C4"/>
    <w:rsid w:val="004A3A76"/>
    <w:rsid w:val="004A43D1"/>
    <w:rsid w:val="004A580F"/>
    <w:rsid w:val="004A6107"/>
    <w:rsid w:val="004A71CB"/>
    <w:rsid w:val="004A72C9"/>
    <w:rsid w:val="004B0BBA"/>
    <w:rsid w:val="004B240A"/>
    <w:rsid w:val="004B4808"/>
    <w:rsid w:val="004B5509"/>
    <w:rsid w:val="004B577F"/>
    <w:rsid w:val="004C16B3"/>
    <w:rsid w:val="004C5FD9"/>
    <w:rsid w:val="004D0064"/>
    <w:rsid w:val="004D3BDC"/>
    <w:rsid w:val="004D3D15"/>
    <w:rsid w:val="004D6EB4"/>
    <w:rsid w:val="004E1908"/>
    <w:rsid w:val="004E2991"/>
    <w:rsid w:val="004E2FDB"/>
    <w:rsid w:val="004E3CBC"/>
    <w:rsid w:val="004F29EB"/>
    <w:rsid w:val="004F6BDC"/>
    <w:rsid w:val="00500790"/>
    <w:rsid w:val="0050438F"/>
    <w:rsid w:val="00504706"/>
    <w:rsid w:val="00506562"/>
    <w:rsid w:val="005068B6"/>
    <w:rsid w:val="005079A0"/>
    <w:rsid w:val="00510C45"/>
    <w:rsid w:val="00515CD9"/>
    <w:rsid w:val="00521143"/>
    <w:rsid w:val="005230BD"/>
    <w:rsid w:val="00524DC4"/>
    <w:rsid w:val="0052557E"/>
    <w:rsid w:val="00525F6D"/>
    <w:rsid w:val="00530CCE"/>
    <w:rsid w:val="00530E80"/>
    <w:rsid w:val="00532C8A"/>
    <w:rsid w:val="0053734D"/>
    <w:rsid w:val="00541FFA"/>
    <w:rsid w:val="005424FD"/>
    <w:rsid w:val="005437D1"/>
    <w:rsid w:val="005447FD"/>
    <w:rsid w:val="0055024E"/>
    <w:rsid w:val="00550B33"/>
    <w:rsid w:val="00551DEF"/>
    <w:rsid w:val="00552F5A"/>
    <w:rsid w:val="005542E2"/>
    <w:rsid w:val="005571B0"/>
    <w:rsid w:val="00557267"/>
    <w:rsid w:val="00557ED2"/>
    <w:rsid w:val="00561CC0"/>
    <w:rsid w:val="00561DFE"/>
    <w:rsid w:val="0056467C"/>
    <w:rsid w:val="00565293"/>
    <w:rsid w:val="00565AE5"/>
    <w:rsid w:val="00570178"/>
    <w:rsid w:val="00571E51"/>
    <w:rsid w:val="00577432"/>
    <w:rsid w:val="00577E3B"/>
    <w:rsid w:val="00580B55"/>
    <w:rsid w:val="00584296"/>
    <w:rsid w:val="005856FB"/>
    <w:rsid w:val="00585914"/>
    <w:rsid w:val="0058625E"/>
    <w:rsid w:val="00591A0B"/>
    <w:rsid w:val="00593B10"/>
    <w:rsid w:val="00593DE5"/>
    <w:rsid w:val="005A081D"/>
    <w:rsid w:val="005A0A5B"/>
    <w:rsid w:val="005A159F"/>
    <w:rsid w:val="005A73F3"/>
    <w:rsid w:val="005B03EB"/>
    <w:rsid w:val="005B09C5"/>
    <w:rsid w:val="005B3A9E"/>
    <w:rsid w:val="005B618B"/>
    <w:rsid w:val="005B7700"/>
    <w:rsid w:val="005C0499"/>
    <w:rsid w:val="005C204D"/>
    <w:rsid w:val="005C2DE9"/>
    <w:rsid w:val="005C559C"/>
    <w:rsid w:val="005C6977"/>
    <w:rsid w:val="005C735C"/>
    <w:rsid w:val="005C7C3C"/>
    <w:rsid w:val="005D04E7"/>
    <w:rsid w:val="005D12EC"/>
    <w:rsid w:val="005D1D9A"/>
    <w:rsid w:val="005D1F8E"/>
    <w:rsid w:val="005D4053"/>
    <w:rsid w:val="005D43B3"/>
    <w:rsid w:val="005E04F3"/>
    <w:rsid w:val="005E0C44"/>
    <w:rsid w:val="005E4EB8"/>
    <w:rsid w:val="005E50B6"/>
    <w:rsid w:val="005E5C2B"/>
    <w:rsid w:val="005E681E"/>
    <w:rsid w:val="005E71D3"/>
    <w:rsid w:val="005F0264"/>
    <w:rsid w:val="005F22EA"/>
    <w:rsid w:val="005F4924"/>
    <w:rsid w:val="006004B7"/>
    <w:rsid w:val="0060110E"/>
    <w:rsid w:val="00601445"/>
    <w:rsid w:val="00602141"/>
    <w:rsid w:val="006065B9"/>
    <w:rsid w:val="0060678B"/>
    <w:rsid w:val="006075CC"/>
    <w:rsid w:val="006126D1"/>
    <w:rsid w:val="0062290D"/>
    <w:rsid w:val="00622F68"/>
    <w:rsid w:val="00623465"/>
    <w:rsid w:val="00623A03"/>
    <w:rsid w:val="00623F1F"/>
    <w:rsid w:val="0062566F"/>
    <w:rsid w:val="00630A60"/>
    <w:rsid w:val="00631192"/>
    <w:rsid w:val="00632A4D"/>
    <w:rsid w:val="00634FD2"/>
    <w:rsid w:val="00635792"/>
    <w:rsid w:val="00640189"/>
    <w:rsid w:val="006423FD"/>
    <w:rsid w:val="00642709"/>
    <w:rsid w:val="00644F5A"/>
    <w:rsid w:val="00645C7F"/>
    <w:rsid w:val="00651074"/>
    <w:rsid w:val="0065233E"/>
    <w:rsid w:val="00653265"/>
    <w:rsid w:val="006548BC"/>
    <w:rsid w:val="00655A16"/>
    <w:rsid w:val="00655A2E"/>
    <w:rsid w:val="006562ED"/>
    <w:rsid w:val="006575E5"/>
    <w:rsid w:val="0066062B"/>
    <w:rsid w:val="00660C04"/>
    <w:rsid w:val="00660DAB"/>
    <w:rsid w:val="00666275"/>
    <w:rsid w:val="0066733C"/>
    <w:rsid w:val="0067337D"/>
    <w:rsid w:val="00675B9E"/>
    <w:rsid w:val="00675F03"/>
    <w:rsid w:val="006768AE"/>
    <w:rsid w:val="006812B8"/>
    <w:rsid w:val="00681D4B"/>
    <w:rsid w:val="00683170"/>
    <w:rsid w:val="00685340"/>
    <w:rsid w:val="00687741"/>
    <w:rsid w:val="006902F9"/>
    <w:rsid w:val="006941E0"/>
    <w:rsid w:val="00696ACD"/>
    <w:rsid w:val="006A2D01"/>
    <w:rsid w:val="006B00D5"/>
    <w:rsid w:val="006B3282"/>
    <w:rsid w:val="006B3895"/>
    <w:rsid w:val="006B78FC"/>
    <w:rsid w:val="006C1D74"/>
    <w:rsid w:val="006C2751"/>
    <w:rsid w:val="006C5084"/>
    <w:rsid w:val="006D0E46"/>
    <w:rsid w:val="006D18B4"/>
    <w:rsid w:val="006D1AEC"/>
    <w:rsid w:val="006D5460"/>
    <w:rsid w:val="006E6C92"/>
    <w:rsid w:val="006F0585"/>
    <w:rsid w:val="006F2219"/>
    <w:rsid w:val="006F44C6"/>
    <w:rsid w:val="006F6F4E"/>
    <w:rsid w:val="00700E6C"/>
    <w:rsid w:val="00700F02"/>
    <w:rsid w:val="00703D8F"/>
    <w:rsid w:val="00705E09"/>
    <w:rsid w:val="00711BEA"/>
    <w:rsid w:val="00712F58"/>
    <w:rsid w:val="00715A29"/>
    <w:rsid w:val="0071657E"/>
    <w:rsid w:val="0071682D"/>
    <w:rsid w:val="00720EE3"/>
    <w:rsid w:val="0072186E"/>
    <w:rsid w:val="00722DAE"/>
    <w:rsid w:val="00722EC7"/>
    <w:rsid w:val="00723E6D"/>
    <w:rsid w:val="00724946"/>
    <w:rsid w:val="00725F74"/>
    <w:rsid w:val="00726BBE"/>
    <w:rsid w:val="00727ED9"/>
    <w:rsid w:val="00736961"/>
    <w:rsid w:val="007402DB"/>
    <w:rsid w:val="007411AD"/>
    <w:rsid w:val="0074169A"/>
    <w:rsid w:val="00745F5B"/>
    <w:rsid w:val="00746A81"/>
    <w:rsid w:val="00746F04"/>
    <w:rsid w:val="00747790"/>
    <w:rsid w:val="007509EF"/>
    <w:rsid w:val="0075271B"/>
    <w:rsid w:val="007533B2"/>
    <w:rsid w:val="00753FF6"/>
    <w:rsid w:val="0075433F"/>
    <w:rsid w:val="007551E9"/>
    <w:rsid w:val="0075559C"/>
    <w:rsid w:val="00756C57"/>
    <w:rsid w:val="00761274"/>
    <w:rsid w:val="0076269F"/>
    <w:rsid w:val="00762F4D"/>
    <w:rsid w:val="00765299"/>
    <w:rsid w:val="00765C71"/>
    <w:rsid w:val="00770FA7"/>
    <w:rsid w:val="007725A3"/>
    <w:rsid w:val="0077363C"/>
    <w:rsid w:val="00783031"/>
    <w:rsid w:val="00784A91"/>
    <w:rsid w:val="00784E59"/>
    <w:rsid w:val="00785ED7"/>
    <w:rsid w:val="00787268"/>
    <w:rsid w:val="007917A9"/>
    <w:rsid w:val="007933D6"/>
    <w:rsid w:val="007961E9"/>
    <w:rsid w:val="0079795D"/>
    <w:rsid w:val="007A4C41"/>
    <w:rsid w:val="007A4F2B"/>
    <w:rsid w:val="007B087A"/>
    <w:rsid w:val="007B1756"/>
    <w:rsid w:val="007B5BCC"/>
    <w:rsid w:val="007B6003"/>
    <w:rsid w:val="007B6A5A"/>
    <w:rsid w:val="007B7B7C"/>
    <w:rsid w:val="007C0210"/>
    <w:rsid w:val="007C099D"/>
    <w:rsid w:val="007C1391"/>
    <w:rsid w:val="007C5E00"/>
    <w:rsid w:val="007D00B3"/>
    <w:rsid w:val="007D01F3"/>
    <w:rsid w:val="007D18D6"/>
    <w:rsid w:val="007D1C14"/>
    <w:rsid w:val="007D4912"/>
    <w:rsid w:val="007E079A"/>
    <w:rsid w:val="007E2544"/>
    <w:rsid w:val="007E316C"/>
    <w:rsid w:val="007E5E8B"/>
    <w:rsid w:val="007E733F"/>
    <w:rsid w:val="007F2194"/>
    <w:rsid w:val="007F3467"/>
    <w:rsid w:val="007F45CB"/>
    <w:rsid w:val="007F6757"/>
    <w:rsid w:val="008006D0"/>
    <w:rsid w:val="00801CF6"/>
    <w:rsid w:val="00802640"/>
    <w:rsid w:val="008029C3"/>
    <w:rsid w:val="00804BA3"/>
    <w:rsid w:val="00805EA3"/>
    <w:rsid w:val="00806556"/>
    <w:rsid w:val="00811955"/>
    <w:rsid w:val="008134AC"/>
    <w:rsid w:val="00814BD9"/>
    <w:rsid w:val="00822B43"/>
    <w:rsid w:val="008243B0"/>
    <w:rsid w:val="008266C1"/>
    <w:rsid w:val="008318B5"/>
    <w:rsid w:val="00832CB7"/>
    <w:rsid w:val="00833F9F"/>
    <w:rsid w:val="0083678F"/>
    <w:rsid w:val="00837050"/>
    <w:rsid w:val="008377BD"/>
    <w:rsid w:val="00840A06"/>
    <w:rsid w:val="008416BF"/>
    <w:rsid w:val="00843083"/>
    <w:rsid w:val="00843C6C"/>
    <w:rsid w:val="008450A9"/>
    <w:rsid w:val="008452F8"/>
    <w:rsid w:val="00845C94"/>
    <w:rsid w:val="00855BCB"/>
    <w:rsid w:val="00862306"/>
    <w:rsid w:val="00866B34"/>
    <w:rsid w:val="00867B02"/>
    <w:rsid w:val="008701C2"/>
    <w:rsid w:val="00870396"/>
    <w:rsid w:val="00872BF1"/>
    <w:rsid w:val="00880C61"/>
    <w:rsid w:val="00882524"/>
    <w:rsid w:val="00883749"/>
    <w:rsid w:val="00886007"/>
    <w:rsid w:val="00886CC6"/>
    <w:rsid w:val="00887FC5"/>
    <w:rsid w:val="0089064F"/>
    <w:rsid w:val="00895DAD"/>
    <w:rsid w:val="00897B3A"/>
    <w:rsid w:val="008A018D"/>
    <w:rsid w:val="008A2BD0"/>
    <w:rsid w:val="008A2DED"/>
    <w:rsid w:val="008A3C11"/>
    <w:rsid w:val="008A3CBD"/>
    <w:rsid w:val="008A42F4"/>
    <w:rsid w:val="008A4E98"/>
    <w:rsid w:val="008A5CCB"/>
    <w:rsid w:val="008A6320"/>
    <w:rsid w:val="008B1E4A"/>
    <w:rsid w:val="008B2014"/>
    <w:rsid w:val="008B2C86"/>
    <w:rsid w:val="008B4571"/>
    <w:rsid w:val="008B5D5D"/>
    <w:rsid w:val="008B61E3"/>
    <w:rsid w:val="008B6311"/>
    <w:rsid w:val="008B6EC6"/>
    <w:rsid w:val="008C012C"/>
    <w:rsid w:val="008C0F0A"/>
    <w:rsid w:val="008C4DC1"/>
    <w:rsid w:val="008C66AE"/>
    <w:rsid w:val="008D112F"/>
    <w:rsid w:val="008D2B81"/>
    <w:rsid w:val="008D41CB"/>
    <w:rsid w:val="008D4F62"/>
    <w:rsid w:val="008D55BD"/>
    <w:rsid w:val="008D6B05"/>
    <w:rsid w:val="008D7215"/>
    <w:rsid w:val="008E1311"/>
    <w:rsid w:val="008E53AF"/>
    <w:rsid w:val="008E5679"/>
    <w:rsid w:val="008E6392"/>
    <w:rsid w:val="008E6EA7"/>
    <w:rsid w:val="008E77A0"/>
    <w:rsid w:val="008F17FB"/>
    <w:rsid w:val="008F4061"/>
    <w:rsid w:val="008F5076"/>
    <w:rsid w:val="008F5B82"/>
    <w:rsid w:val="00901BCE"/>
    <w:rsid w:val="00903CA3"/>
    <w:rsid w:val="009048CE"/>
    <w:rsid w:val="00906361"/>
    <w:rsid w:val="00911176"/>
    <w:rsid w:val="00911B28"/>
    <w:rsid w:val="00912B55"/>
    <w:rsid w:val="00913596"/>
    <w:rsid w:val="00914D3A"/>
    <w:rsid w:val="009154BD"/>
    <w:rsid w:val="009178AE"/>
    <w:rsid w:val="00922877"/>
    <w:rsid w:val="009235E3"/>
    <w:rsid w:val="00924C6E"/>
    <w:rsid w:val="00927CCB"/>
    <w:rsid w:val="00930390"/>
    <w:rsid w:val="0093126E"/>
    <w:rsid w:val="00931635"/>
    <w:rsid w:val="00934009"/>
    <w:rsid w:val="00935545"/>
    <w:rsid w:val="00936E11"/>
    <w:rsid w:val="00942A68"/>
    <w:rsid w:val="00944B07"/>
    <w:rsid w:val="00944E9E"/>
    <w:rsid w:val="009466A4"/>
    <w:rsid w:val="00950C88"/>
    <w:rsid w:val="00950E60"/>
    <w:rsid w:val="00953252"/>
    <w:rsid w:val="00953419"/>
    <w:rsid w:val="009547A7"/>
    <w:rsid w:val="00955BA8"/>
    <w:rsid w:val="00955F4C"/>
    <w:rsid w:val="009562C5"/>
    <w:rsid w:val="0096038F"/>
    <w:rsid w:val="00961D63"/>
    <w:rsid w:val="00962067"/>
    <w:rsid w:val="00963641"/>
    <w:rsid w:val="00965EA4"/>
    <w:rsid w:val="00967868"/>
    <w:rsid w:val="00970800"/>
    <w:rsid w:val="0097117D"/>
    <w:rsid w:val="00971CCB"/>
    <w:rsid w:val="00977F8B"/>
    <w:rsid w:val="009810DF"/>
    <w:rsid w:val="00981639"/>
    <w:rsid w:val="0098217A"/>
    <w:rsid w:val="00983F61"/>
    <w:rsid w:val="00985AAF"/>
    <w:rsid w:val="00987B81"/>
    <w:rsid w:val="00990DE0"/>
    <w:rsid w:val="009912F3"/>
    <w:rsid w:val="009940FA"/>
    <w:rsid w:val="009948E7"/>
    <w:rsid w:val="00994BDC"/>
    <w:rsid w:val="00996D64"/>
    <w:rsid w:val="009A2F8A"/>
    <w:rsid w:val="009A364B"/>
    <w:rsid w:val="009A6DF9"/>
    <w:rsid w:val="009B4D26"/>
    <w:rsid w:val="009B5F9C"/>
    <w:rsid w:val="009C2A67"/>
    <w:rsid w:val="009C3C85"/>
    <w:rsid w:val="009D1243"/>
    <w:rsid w:val="009D131D"/>
    <w:rsid w:val="009D1356"/>
    <w:rsid w:val="009D18AC"/>
    <w:rsid w:val="009D2F93"/>
    <w:rsid w:val="009D4D8C"/>
    <w:rsid w:val="009D5913"/>
    <w:rsid w:val="009E10EF"/>
    <w:rsid w:val="009E40E7"/>
    <w:rsid w:val="009F45C5"/>
    <w:rsid w:val="009F47B8"/>
    <w:rsid w:val="00A01B66"/>
    <w:rsid w:val="00A01BF7"/>
    <w:rsid w:val="00A054CF"/>
    <w:rsid w:val="00A05EAA"/>
    <w:rsid w:val="00A1406F"/>
    <w:rsid w:val="00A15C62"/>
    <w:rsid w:val="00A1626C"/>
    <w:rsid w:val="00A173E7"/>
    <w:rsid w:val="00A20E09"/>
    <w:rsid w:val="00A228BB"/>
    <w:rsid w:val="00A22F00"/>
    <w:rsid w:val="00A2397E"/>
    <w:rsid w:val="00A23FD2"/>
    <w:rsid w:val="00A31460"/>
    <w:rsid w:val="00A31894"/>
    <w:rsid w:val="00A3374F"/>
    <w:rsid w:val="00A35DBF"/>
    <w:rsid w:val="00A36A96"/>
    <w:rsid w:val="00A37653"/>
    <w:rsid w:val="00A4421E"/>
    <w:rsid w:val="00A455B2"/>
    <w:rsid w:val="00A458CF"/>
    <w:rsid w:val="00A46736"/>
    <w:rsid w:val="00A47E6A"/>
    <w:rsid w:val="00A50217"/>
    <w:rsid w:val="00A50DEC"/>
    <w:rsid w:val="00A528C1"/>
    <w:rsid w:val="00A52F16"/>
    <w:rsid w:val="00A548CA"/>
    <w:rsid w:val="00A560CE"/>
    <w:rsid w:val="00A5739B"/>
    <w:rsid w:val="00A57DFF"/>
    <w:rsid w:val="00A617A1"/>
    <w:rsid w:val="00A63412"/>
    <w:rsid w:val="00A6341A"/>
    <w:rsid w:val="00A640C2"/>
    <w:rsid w:val="00A64FB7"/>
    <w:rsid w:val="00A653EB"/>
    <w:rsid w:val="00A66019"/>
    <w:rsid w:val="00A66E2A"/>
    <w:rsid w:val="00A731CD"/>
    <w:rsid w:val="00A77AD5"/>
    <w:rsid w:val="00A81DA4"/>
    <w:rsid w:val="00A84E2F"/>
    <w:rsid w:val="00A854EC"/>
    <w:rsid w:val="00A863AA"/>
    <w:rsid w:val="00A9025A"/>
    <w:rsid w:val="00A920C2"/>
    <w:rsid w:val="00A93809"/>
    <w:rsid w:val="00A94A47"/>
    <w:rsid w:val="00A94F71"/>
    <w:rsid w:val="00A95318"/>
    <w:rsid w:val="00A95D2D"/>
    <w:rsid w:val="00AA2939"/>
    <w:rsid w:val="00AA34C2"/>
    <w:rsid w:val="00AA3F5B"/>
    <w:rsid w:val="00AA4387"/>
    <w:rsid w:val="00AA4F23"/>
    <w:rsid w:val="00AA55CF"/>
    <w:rsid w:val="00AA7373"/>
    <w:rsid w:val="00AA7F90"/>
    <w:rsid w:val="00AB3470"/>
    <w:rsid w:val="00AB4B3D"/>
    <w:rsid w:val="00AB4CE6"/>
    <w:rsid w:val="00AB5098"/>
    <w:rsid w:val="00AB7C4B"/>
    <w:rsid w:val="00AB7E11"/>
    <w:rsid w:val="00AB7E87"/>
    <w:rsid w:val="00AB7F67"/>
    <w:rsid w:val="00AC1550"/>
    <w:rsid w:val="00AC1AAA"/>
    <w:rsid w:val="00AC34B1"/>
    <w:rsid w:val="00AD189E"/>
    <w:rsid w:val="00AD1EBC"/>
    <w:rsid w:val="00AD1EF8"/>
    <w:rsid w:val="00AD29DD"/>
    <w:rsid w:val="00AD41D6"/>
    <w:rsid w:val="00AD55AA"/>
    <w:rsid w:val="00AD5B01"/>
    <w:rsid w:val="00AD69CA"/>
    <w:rsid w:val="00AE0059"/>
    <w:rsid w:val="00AE1F46"/>
    <w:rsid w:val="00AE29FE"/>
    <w:rsid w:val="00AE3562"/>
    <w:rsid w:val="00AE6132"/>
    <w:rsid w:val="00AF12AE"/>
    <w:rsid w:val="00AF1C67"/>
    <w:rsid w:val="00AF2B3E"/>
    <w:rsid w:val="00AF3E27"/>
    <w:rsid w:val="00AF5741"/>
    <w:rsid w:val="00AF5F19"/>
    <w:rsid w:val="00AF67F4"/>
    <w:rsid w:val="00AF70CC"/>
    <w:rsid w:val="00AF7317"/>
    <w:rsid w:val="00AF74F4"/>
    <w:rsid w:val="00B04275"/>
    <w:rsid w:val="00B04CD3"/>
    <w:rsid w:val="00B05123"/>
    <w:rsid w:val="00B055FD"/>
    <w:rsid w:val="00B062A7"/>
    <w:rsid w:val="00B12219"/>
    <w:rsid w:val="00B14C15"/>
    <w:rsid w:val="00B20DE5"/>
    <w:rsid w:val="00B20EF4"/>
    <w:rsid w:val="00B24AED"/>
    <w:rsid w:val="00B269E0"/>
    <w:rsid w:val="00B27B1D"/>
    <w:rsid w:val="00B30807"/>
    <w:rsid w:val="00B31E57"/>
    <w:rsid w:val="00B335AC"/>
    <w:rsid w:val="00B34184"/>
    <w:rsid w:val="00B34949"/>
    <w:rsid w:val="00B35E6C"/>
    <w:rsid w:val="00B374D0"/>
    <w:rsid w:val="00B37E6C"/>
    <w:rsid w:val="00B4095C"/>
    <w:rsid w:val="00B4265A"/>
    <w:rsid w:val="00B4349B"/>
    <w:rsid w:val="00B438CD"/>
    <w:rsid w:val="00B439E3"/>
    <w:rsid w:val="00B43BAD"/>
    <w:rsid w:val="00B445F4"/>
    <w:rsid w:val="00B46A1B"/>
    <w:rsid w:val="00B46B2C"/>
    <w:rsid w:val="00B516AE"/>
    <w:rsid w:val="00B5180F"/>
    <w:rsid w:val="00B54A87"/>
    <w:rsid w:val="00B56E8A"/>
    <w:rsid w:val="00B5712A"/>
    <w:rsid w:val="00B60F82"/>
    <w:rsid w:val="00B65585"/>
    <w:rsid w:val="00B71AEB"/>
    <w:rsid w:val="00B744FD"/>
    <w:rsid w:val="00B75BB5"/>
    <w:rsid w:val="00B75D96"/>
    <w:rsid w:val="00B800F0"/>
    <w:rsid w:val="00B85C67"/>
    <w:rsid w:val="00B85CAF"/>
    <w:rsid w:val="00B8790E"/>
    <w:rsid w:val="00B922F2"/>
    <w:rsid w:val="00B9488B"/>
    <w:rsid w:val="00B95740"/>
    <w:rsid w:val="00B9658F"/>
    <w:rsid w:val="00BA0260"/>
    <w:rsid w:val="00BA2165"/>
    <w:rsid w:val="00BA3998"/>
    <w:rsid w:val="00BA4D98"/>
    <w:rsid w:val="00BA798A"/>
    <w:rsid w:val="00BB0BE7"/>
    <w:rsid w:val="00BB4B39"/>
    <w:rsid w:val="00BC0063"/>
    <w:rsid w:val="00BC06B2"/>
    <w:rsid w:val="00BC42D5"/>
    <w:rsid w:val="00BC509B"/>
    <w:rsid w:val="00BC6449"/>
    <w:rsid w:val="00BD07AD"/>
    <w:rsid w:val="00BD1079"/>
    <w:rsid w:val="00BD1C02"/>
    <w:rsid w:val="00BD23DA"/>
    <w:rsid w:val="00BD3B30"/>
    <w:rsid w:val="00BD71C2"/>
    <w:rsid w:val="00BE1544"/>
    <w:rsid w:val="00BE2FF2"/>
    <w:rsid w:val="00BE3C44"/>
    <w:rsid w:val="00BE7E6D"/>
    <w:rsid w:val="00BF1FA4"/>
    <w:rsid w:val="00BF541C"/>
    <w:rsid w:val="00BF6D0F"/>
    <w:rsid w:val="00BF6D99"/>
    <w:rsid w:val="00C00841"/>
    <w:rsid w:val="00C00D2B"/>
    <w:rsid w:val="00C030AA"/>
    <w:rsid w:val="00C06215"/>
    <w:rsid w:val="00C06286"/>
    <w:rsid w:val="00C1065F"/>
    <w:rsid w:val="00C14635"/>
    <w:rsid w:val="00C1574C"/>
    <w:rsid w:val="00C15F9C"/>
    <w:rsid w:val="00C162A8"/>
    <w:rsid w:val="00C16FDE"/>
    <w:rsid w:val="00C20A8F"/>
    <w:rsid w:val="00C20DEB"/>
    <w:rsid w:val="00C20ED7"/>
    <w:rsid w:val="00C233E3"/>
    <w:rsid w:val="00C24DB5"/>
    <w:rsid w:val="00C269F7"/>
    <w:rsid w:val="00C269FD"/>
    <w:rsid w:val="00C3028C"/>
    <w:rsid w:val="00C31925"/>
    <w:rsid w:val="00C3228D"/>
    <w:rsid w:val="00C32A7D"/>
    <w:rsid w:val="00C32C6E"/>
    <w:rsid w:val="00C359FC"/>
    <w:rsid w:val="00C369F7"/>
    <w:rsid w:val="00C37189"/>
    <w:rsid w:val="00C4579B"/>
    <w:rsid w:val="00C45BAD"/>
    <w:rsid w:val="00C47F41"/>
    <w:rsid w:val="00C51308"/>
    <w:rsid w:val="00C519DF"/>
    <w:rsid w:val="00C51A51"/>
    <w:rsid w:val="00C545F4"/>
    <w:rsid w:val="00C54EE6"/>
    <w:rsid w:val="00C607BD"/>
    <w:rsid w:val="00C6220C"/>
    <w:rsid w:val="00C62F25"/>
    <w:rsid w:val="00C65E5A"/>
    <w:rsid w:val="00C66114"/>
    <w:rsid w:val="00C67096"/>
    <w:rsid w:val="00C671A2"/>
    <w:rsid w:val="00C67ED8"/>
    <w:rsid w:val="00C72357"/>
    <w:rsid w:val="00C72E0D"/>
    <w:rsid w:val="00C7529D"/>
    <w:rsid w:val="00C87142"/>
    <w:rsid w:val="00C87D01"/>
    <w:rsid w:val="00C90E3D"/>
    <w:rsid w:val="00C91505"/>
    <w:rsid w:val="00C92D5B"/>
    <w:rsid w:val="00C930AE"/>
    <w:rsid w:val="00C94905"/>
    <w:rsid w:val="00CA04B9"/>
    <w:rsid w:val="00CA11C3"/>
    <w:rsid w:val="00CA1A2E"/>
    <w:rsid w:val="00CA2396"/>
    <w:rsid w:val="00CA2D07"/>
    <w:rsid w:val="00CA3AD4"/>
    <w:rsid w:val="00CA4A06"/>
    <w:rsid w:val="00CA58B5"/>
    <w:rsid w:val="00CA65CA"/>
    <w:rsid w:val="00CB165B"/>
    <w:rsid w:val="00CB2866"/>
    <w:rsid w:val="00CB3070"/>
    <w:rsid w:val="00CB7BE6"/>
    <w:rsid w:val="00CC4AB1"/>
    <w:rsid w:val="00CC4BF7"/>
    <w:rsid w:val="00CC754B"/>
    <w:rsid w:val="00CD0D2C"/>
    <w:rsid w:val="00CD3CE3"/>
    <w:rsid w:val="00CE1671"/>
    <w:rsid w:val="00CE178C"/>
    <w:rsid w:val="00CE1AF9"/>
    <w:rsid w:val="00CE1F88"/>
    <w:rsid w:val="00CE2999"/>
    <w:rsid w:val="00CE50A6"/>
    <w:rsid w:val="00CF2C67"/>
    <w:rsid w:val="00CF3159"/>
    <w:rsid w:val="00CF438D"/>
    <w:rsid w:val="00CF6E7C"/>
    <w:rsid w:val="00D028B7"/>
    <w:rsid w:val="00D060C6"/>
    <w:rsid w:val="00D06B81"/>
    <w:rsid w:val="00D12736"/>
    <w:rsid w:val="00D13CD0"/>
    <w:rsid w:val="00D14B6C"/>
    <w:rsid w:val="00D16A7B"/>
    <w:rsid w:val="00D1760F"/>
    <w:rsid w:val="00D17F2E"/>
    <w:rsid w:val="00D17FF6"/>
    <w:rsid w:val="00D21E1E"/>
    <w:rsid w:val="00D24265"/>
    <w:rsid w:val="00D279AD"/>
    <w:rsid w:val="00D302A1"/>
    <w:rsid w:val="00D32A27"/>
    <w:rsid w:val="00D32E95"/>
    <w:rsid w:val="00D3342E"/>
    <w:rsid w:val="00D342B7"/>
    <w:rsid w:val="00D34672"/>
    <w:rsid w:val="00D34752"/>
    <w:rsid w:val="00D3561D"/>
    <w:rsid w:val="00D35885"/>
    <w:rsid w:val="00D3642D"/>
    <w:rsid w:val="00D42898"/>
    <w:rsid w:val="00D42CAC"/>
    <w:rsid w:val="00D43EAD"/>
    <w:rsid w:val="00D44A0B"/>
    <w:rsid w:val="00D45A66"/>
    <w:rsid w:val="00D51AAD"/>
    <w:rsid w:val="00D53A0F"/>
    <w:rsid w:val="00D53A2C"/>
    <w:rsid w:val="00D55E36"/>
    <w:rsid w:val="00D5675E"/>
    <w:rsid w:val="00D6023C"/>
    <w:rsid w:val="00D62456"/>
    <w:rsid w:val="00D66926"/>
    <w:rsid w:val="00D67952"/>
    <w:rsid w:val="00D709C9"/>
    <w:rsid w:val="00D7251D"/>
    <w:rsid w:val="00D76C43"/>
    <w:rsid w:val="00D7794C"/>
    <w:rsid w:val="00D83C26"/>
    <w:rsid w:val="00D84389"/>
    <w:rsid w:val="00D85E64"/>
    <w:rsid w:val="00D8675A"/>
    <w:rsid w:val="00D904B1"/>
    <w:rsid w:val="00D90C1D"/>
    <w:rsid w:val="00D90E35"/>
    <w:rsid w:val="00D91B98"/>
    <w:rsid w:val="00D921D2"/>
    <w:rsid w:val="00D94B30"/>
    <w:rsid w:val="00D978AD"/>
    <w:rsid w:val="00D97FEB"/>
    <w:rsid w:val="00DA26F5"/>
    <w:rsid w:val="00DA3DEE"/>
    <w:rsid w:val="00DA57E9"/>
    <w:rsid w:val="00DA720A"/>
    <w:rsid w:val="00DB16D1"/>
    <w:rsid w:val="00DB2A7E"/>
    <w:rsid w:val="00DB7050"/>
    <w:rsid w:val="00DB7B32"/>
    <w:rsid w:val="00DC075C"/>
    <w:rsid w:val="00DC2092"/>
    <w:rsid w:val="00DD4C81"/>
    <w:rsid w:val="00DD6572"/>
    <w:rsid w:val="00DD7E30"/>
    <w:rsid w:val="00DE14A3"/>
    <w:rsid w:val="00DE354D"/>
    <w:rsid w:val="00DE4C3B"/>
    <w:rsid w:val="00DE4C5C"/>
    <w:rsid w:val="00DE4D15"/>
    <w:rsid w:val="00DE59D5"/>
    <w:rsid w:val="00DF6A58"/>
    <w:rsid w:val="00DF7455"/>
    <w:rsid w:val="00E0265E"/>
    <w:rsid w:val="00E03546"/>
    <w:rsid w:val="00E03F71"/>
    <w:rsid w:val="00E03F7A"/>
    <w:rsid w:val="00E06A3B"/>
    <w:rsid w:val="00E07408"/>
    <w:rsid w:val="00E1144F"/>
    <w:rsid w:val="00E1257D"/>
    <w:rsid w:val="00E1448F"/>
    <w:rsid w:val="00E155EC"/>
    <w:rsid w:val="00E17134"/>
    <w:rsid w:val="00E20511"/>
    <w:rsid w:val="00E2691E"/>
    <w:rsid w:val="00E3078B"/>
    <w:rsid w:val="00E325E7"/>
    <w:rsid w:val="00E332B1"/>
    <w:rsid w:val="00E33D3B"/>
    <w:rsid w:val="00E34384"/>
    <w:rsid w:val="00E42ECE"/>
    <w:rsid w:val="00E4433A"/>
    <w:rsid w:val="00E44622"/>
    <w:rsid w:val="00E45110"/>
    <w:rsid w:val="00E47644"/>
    <w:rsid w:val="00E50920"/>
    <w:rsid w:val="00E50AA3"/>
    <w:rsid w:val="00E5378A"/>
    <w:rsid w:val="00E55F60"/>
    <w:rsid w:val="00E566F8"/>
    <w:rsid w:val="00E6185E"/>
    <w:rsid w:val="00E61CCB"/>
    <w:rsid w:val="00E6228D"/>
    <w:rsid w:val="00E62738"/>
    <w:rsid w:val="00E62A80"/>
    <w:rsid w:val="00E630C9"/>
    <w:rsid w:val="00E647AF"/>
    <w:rsid w:val="00E66469"/>
    <w:rsid w:val="00E67084"/>
    <w:rsid w:val="00E6786D"/>
    <w:rsid w:val="00E72CDF"/>
    <w:rsid w:val="00E73027"/>
    <w:rsid w:val="00E731FD"/>
    <w:rsid w:val="00E7365A"/>
    <w:rsid w:val="00E746A6"/>
    <w:rsid w:val="00E8004A"/>
    <w:rsid w:val="00E814DA"/>
    <w:rsid w:val="00E830E1"/>
    <w:rsid w:val="00E83744"/>
    <w:rsid w:val="00E86119"/>
    <w:rsid w:val="00E93C8C"/>
    <w:rsid w:val="00E9415D"/>
    <w:rsid w:val="00E96229"/>
    <w:rsid w:val="00E96351"/>
    <w:rsid w:val="00E9672F"/>
    <w:rsid w:val="00E96A8E"/>
    <w:rsid w:val="00EA52AB"/>
    <w:rsid w:val="00EA52BC"/>
    <w:rsid w:val="00EA656E"/>
    <w:rsid w:val="00EA65AE"/>
    <w:rsid w:val="00EA66D3"/>
    <w:rsid w:val="00EB0705"/>
    <w:rsid w:val="00EB0E8C"/>
    <w:rsid w:val="00EB2050"/>
    <w:rsid w:val="00EB2442"/>
    <w:rsid w:val="00EB31A7"/>
    <w:rsid w:val="00EB3E1B"/>
    <w:rsid w:val="00EB53F8"/>
    <w:rsid w:val="00EB5C07"/>
    <w:rsid w:val="00EB5DC3"/>
    <w:rsid w:val="00EB60F6"/>
    <w:rsid w:val="00EB734A"/>
    <w:rsid w:val="00EB77FA"/>
    <w:rsid w:val="00EB7E37"/>
    <w:rsid w:val="00EC125B"/>
    <w:rsid w:val="00EC2E39"/>
    <w:rsid w:val="00EC3926"/>
    <w:rsid w:val="00EC4F45"/>
    <w:rsid w:val="00EC69D1"/>
    <w:rsid w:val="00EC79CD"/>
    <w:rsid w:val="00ED18F1"/>
    <w:rsid w:val="00ED33B2"/>
    <w:rsid w:val="00ED38D7"/>
    <w:rsid w:val="00ED3DED"/>
    <w:rsid w:val="00ED7598"/>
    <w:rsid w:val="00ED79C2"/>
    <w:rsid w:val="00ED7D5B"/>
    <w:rsid w:val="00EE0629"/>
    <w:rsid w:val="00EE54C9"/>
    <w:rsid w:val="00EF1994"/>
    <w:rsid w:val="00EF19C9"/>
    <w:rsid w:val="00EF1BB9"/>
    <w:rsid w:val="00EF2170"/>
    <w:rsid w:val="00F00ABF"/>
    <w:rsid w:val="00F02064"/>
    <w:rsid w:val="00F02F11"/>
    <w:rsid w:val="00F04963"/>
    <w:rsid w:val="00F05BE3"/>
    <w:rsid w:val="00F06CE3"/>
    <w:rsid w:val="00F06D04"/>
    <w:rsid w:val="00F07E41"/>
    <w:rsid w:val="00F10964"/>
    <w:rsid w:val="00F13A16"/>
    <w:rsid w:val="00F13D96"/>
    <w:rsid w:val="00F14340"/>
    <w:rsid w:val="00F15691"/>
    <w:rsid w:val="00F22851"/>
    <w:rsid w:val="00F2357A"/>
    <w:rsid w:val="00F24303"/>
    <w:rsid w:val="00F25116"/>
    <w:rsid w:val="00F25BEB"/>
    <w:rsid w:val="00F26A22"/>
    <w:rsid w:val="00F31A7C"/>
    <w:rsid w:val="00F31F26"/>
    <w:rsid w:val="00F33C1F"/>
    <w:rsid w:val="00F358DA"/>
    <w:rsid w:val="00F36891"/>
    <w:rsid w:val="00F37094"/>
    <w:rsid w:val="00F37114"/>
    <w:rsid w:val="00F378D5"/>
    <w:rsid w:val="00F379A2"/>
    <w:rsid w:val="00F40E7F"/>
    <w:rsid w:val="00F41961"/>
    <w:rsid w:val="00F43776"/>
    <w:rsid w:val="00F45549"/>
    <w:rsid w:val="00F514E8"/>
    <w:rsid w:val="00F54C5F"/>
    <w:rsid w:val="00F61C02"/>
    <w:rsid w:val="00F64553"/>
    <w:rsid w:val="00F67923"/>
    <w:rsid w:val="00F71091"/>
    <w:rsid w:val="00F7154B"/>
    <w:rsid w:val="00F73199"/>
    <w:rsid w:val="00F73D3E"/>
    <w:rsid w:val="00F7602F"/>
    <w:rsid w:val="00F77B2B"/>
    <w:rsid w:val="00F81038"/>
    <w:rsid w:val="00F82F0C"/>
    <w:rsid w:val="00F850A8"/>
    <w:rsid w:val="00F85B9A"/>
    <w:rsid w:val="00F86C1F"/>
    <w:rsid w:val="00F91B4C"/>
    <w:rsid w:val="00F9262E"/>
    <w:rsid w:val="00F95C92"/>
    <w:rsid w:val="00FA172C"/>
    <w:rsid w:val="00FA3B4F"/>
    <w:rsid w:val="00FA4622"/>
    <w:rsid w:val="00FA7A51"/>
    <w:rsid w:val="00FA7C95"/>
    <w:rsid w:val="00FB30C7"/>
    <w:rsid w:val="00FB3109"/>
    <w:rsid w:val="00FB3B03"/>
    <w:rsid w:val="00FB7B05"/>
    <w:rsid w:val="00FC0D07"/>
    <w:rsid w:val="00FC1B40"/>
    <w:rsid w:val="00FC31AA"/>
    <w:rsid w:val="00FC36C6"/>
    <w:rsid w:val="00FC4ACA"/>
    <w:rsid w:val="00FC4C70"/>
    <w:rsid w:val="00FD45BC"/>
    <w:rsid w:val="00FD5BE7"/>
    <w:rsid w:val="00FD7901"/>
    <w:rsid w:val="00FD7C0D"/>
    <w:rsid w:val="00FE0A52"/>
    <w:rsid w:val="00FE5614"/>
    <w:rsid w:val="00FE6F46"/>
    <w:rsid w:val="00FF4045"/>
    <w:rsid w:val="00FF4707"/>
    <w:rsid w:val="00FF70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chartTrackingRefBased/>
  <w15:docId w15:val="{17CAB7CF-402A-4C0E-AD20-12986BA10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55A16"/>
  </w:style>
  <w:style w:type="paragraph" w:styleId="berschrift1">
    <w:name w:val="heading 1"/>
    <w:basedOn w:val="Standard"/>
    <w:link w:val="berschrift1Zchn"/>
    <w:uiPriority w:val="9"/>
    <w:qFormat/>
    <w:rsid w:val="00623A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623A0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383E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3D31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IntensivesZitat">
    <w:name w:val="Intense Quote"/>
    <w:basedOn w:val="Standard"/>
    <w:next w:val="Standard"/>
    <w:link w:val="IntensivesZitatZchn"/>
    <w:uiPriority w:val="30"/>
    <w:qFormat/>
    <w:rsid w:val="00FA172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FA172C"/>
    <w:rPr>
      <w:i/>
      <w:iCs/>
      <w:color w:val="5B9BD5" w:themeColor="accent1"/>
    </w:rPr>
  </w:style>
  <w:style w:type="paragraph" w:styleId="Listenabsatz">
    <w:name w:val="List Paragraph"/>
    <w:basedOn w:val="Standard"/>
    <w:uiPriority w:val="34"/>
    <w:qFormat/>
    <w:rsid w:val="00584296"/>
    <w:pPr>
      <w:spacing w:after="0" w:line="280" w:lineRule="exact"/>
      <w:ind w:left="720"/>
      <w:contextualSpacing/>
    </w:pPr>
    <w:rPr>
      <w:rFonts w:ascii="Arial" w:eastAsia="Calibri" w:hAnsi="Arial" w:cs="Arial"/>
      <w:sz w:val="20"/>
      <w:szCs w:val="20"/>
    </w:rPr>
  </w:style>
  <w:style w:type="character" w:styleId="Hyperlink">
    <w:name w:val="Hyperlink"/>
    <w:basedOn w:val="Absatz-Standardschriftart"/>
    <w:uiPriority w:val="99"/>
    <w:rsid w:val="00584296"/>
    <w:rPr>
      <w:rFonts w:cs="Times New Roman"/>
      <w:color w:val="0563C1"/>
      <w:u w:val="single"/>
    </w:rPr>
  </w:style>
  <w:style w:type="paragraph" w:customStyle="1" w:styleId="Default">
    <w:name w:val="Default"/>
    <w:rsid w:val="0013210E"/>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C319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1925"/>
  </w:style>
  <w:style w:type="paragraph" w:styleId="Fuzeile">
    <w:name w:val="footer"/>
    <w:basedOn w:val="Standard"/>
    <w:link w:val="FuzeileZchn"/>
    <w:uiPriority w:val="99"/>
    <w:unhideWhenUsed/>
    <w:rsid w:val="00C319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1925"/>
  </w:style>
  <w:style w:type="paragraph" w:styleId="StandardWeb">
    <w:name w:val="Normal (Web)"/>
    <w:basedOn w:val="Standard"/>
    <w:uiPriority w:val="99"/>
    <w:unhideWhenUsed/>
    <w:rsid w:val="00C3192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customStyle="1" w:styleId="berschrift1Zchn">
    <w:name w:val="Überschrift 1 Zchn"/>
    <w:basedOn w:val="Absatz-Standardschriftart"/>
    <w:link w:val="berschrift1"/>
    <w:uiPriority w:val="9"/>
    <w:rsid w:val="00623A0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623A03"/>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semiHidden/>
    <w:rsid w:val="003D31FC"/>
    <w:rPr>
      <w:rFonts w:asciiTheme="majorHAnsi" w:eastAsiaTheme="majorEastAsia" w:hAnsiTheme="majorHAnsi" w:cstheme="majorBidi"/>
      <w:i/>
      <w:iCs/>
      <w:color w:val="2E74B5" w:themeColor="accent1" w:themeShade="BF"/>
    </w:rPr>
  </w:style>
  <w:style w:type="paragraph" w:customStyle="1" w:styleId="Pa19">
    <w:name w:val="Pa19"/>
    <w:basedOn w:val="Default"/>
    <w:next w:val="Default"/>
    <w:uiPriority w:val="99"/>
    <w:rsid w:val="00640189"/>
    <w:pPr>
      <w:spacing w:line="191" w:lineRule="atLeast"/>
    </w:pPr>
    <w:rPr>
      <w:rFonts w:ascii="MetaSerifOT-Bold" w:hAnsi="MetaSerifOT-Bold" w:cstheme="minorBidi"/>
      <w:color w:val="auto"/>
    </w:rPr>
  </w:style>
  <w:style w:type="character" w:customStyle="1" w:styleId="A11">
    <w:name w:val="A11"/>
    <w:uiPriority w:val="99"/>
    <w:rsid w:val="00640189"/>
    <w:rPr>
      <w:rFonts w:ascii="MetaSerifOT-Book" w:hAnsi="MetaSerifOT-Book" w:cs="MetaSerifOT-Book"/>
      <w:color w:val="000000"/>
      <w:sz w:val="19"/>
      <w:szCs w:val="19"/>
      <w:u w:val="single"/>
    </w:rPr>
  </w:style>
  <w:style w:type="paragraph" w:customStyle="1" w:styleId="Pa11">
    <w:name w:val="Pa11"/>
    <w:basedOn w:val="Default"/>
    <w:next w:val="Default"/>
    <w:uiPriority w:val="99"/>
    <w:rsid w:val="00640189"/>
    <w:pPr>
      <w:spacing w:line="191" w:lineRule="atLeast"/>
    </w:pPr>
    <w:rPr>
      <w:rFonts w:ascii="MetaOT-Bold" w:hAnsi="MetaOT-Bold" w:cstheme="minorBidi"/>
      <w:color w:val="auto"/>
    </w:rPr>
  </w:style>
  <w:style w:type="paragraph" w:customStyle="1" w:styleId="Pa9">
    <w:name w:val="Pa9"/>
    <w:basedOn w:val="Default"/>
    <w:next w:val="Default"/>
    <w:uiPriority w:val="99"/>
    <w:rsid w:val="00640189"/>
    <w:pPr>
      <w:spacing w:line="191" w:lineRule="atLeast"/>
    </w:pPr>
    <w:rPr>
      <w:rFonts w:ascii="MetaOT-Bold" w:hAnsi="MetaOT-Bold" w:cstheme="minorBidi"/>
      <w:color w:val="auto"/>
    </w:rPr>
  </w:style>
  <w:style w:type="paragraph" w:customStyle="1" w:styleId="Pa18">
    <w:name w:val="Pa18"/>
    <w:basedOn w:val="Default"/>
    <w:next w:val="Default"/>
    <w:uiPriority w:val="99"/>
    <w:rsid w:val="00640189"/>
    <w:pPr>
      <w:spacing w:line="191" w:lineRule="atLeast"/>
    </w:pPr>
    <w:rPr>
      <w:rFonts w:ascii="MetaOT-Bold" w:hAnsi="MetaOT-Bold" w:cstheme="minorBidi"/>
      <w:color w:val="auto"/>
    </w:rPr>
  </w:style>
  <w:style w:type="table" w:styleId="Tabellenraster">
    <w:name w:val="Table Grid"/>
    <w:basedOn w:val="NormaleTabelle"/>
    <w:uiPriority w:val="39"/>
    <w:rsid w:val="00054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3F062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F062C"/>
    <w:rPr>
      <w:sz w:val="20"/>
      <w:szCs w:val="20"/>
    </w:rPr>
  </w:style>
  <w:style w:type="character" w:styleId="Funotenzeichen">
    <w:name w:val="footnote reference"/>
    <w:basedOn w:val="Absatz-Standardschriftart"/>
    <w:uiPriority w:val="99"/>
    <w:semiHidden/>
    <w:unhideWhenUsed/>
    <w:rsid w:val="003F062C"/>
    <w:rPr>
      <w:vertAlign w:val="superscript"/>
    </w:rPr>
  </w:style>
  <w:style w:type="paragraph" w:styleId="KeinLeerraum">
    <w:name w:val="No Spacing"/>
    <w:link w:val="KeinLeerraumZchn"/>
    <w:uiPriority w:val="1"/>
    <w:qFormat/>
    <w:rsid w:val="003F062C"/>
    <w:pPr>
      <w:spacing w:after="0" w:line="240" w:lineRule="auto"/>
    </w:pPr>
  </w:style>
  <w:style w:type="character" w:customStyle="1" w:styleId="berschrift3Zchn">
    <w:name w:val="Überschrift 3 Zchn"/>
    <w:basedOn w:val="Absatz-Standardschriftart"/>
    <w:link w:val="berschrift3"/>
    <w:uiPriority w:val="9"/>
    <w:rsid w:val="00383ED1"/>
    <w:rPr>
      <w:rFonts w:asciiTheme="majorHAnsi" w:eastAsiaTheme="majorEastAsia" w:hAnsiTheme="majorHAnsi" w:cstheme="majorBidi"/>
      <w:color w:val="1F4D78" w:themeColor="accent1" w:themeShade="7F"/>
      <w:sz w:val="24"/>
      <w:szCs w:val="24"/>
    </w:rPr>
  </w:style>
  <w:style w:type="character" w:styleId="BesuchterHyperlink">
    <w:name w:val="FollowedHyperlink"/>
    <w:basedOn w:val="Absatz-Standardschriftart"/>
    <w:uiPriority w:val="99"/>
    <w:semiHidden/>
    <w:unhideWhenUsed/>
    <w:rsid w:val="00C15F9C"/>
    <w:rPr>
      <w:color w:val="954F72" w:themeColor="followedHyperlink"/>
      <w:u w:val="single"/>
    </w:rPr>
  </w:style>
  <w:style w:type="character" w:styleId="Fett">
    <w:name w:val="Strong"/>
    <w:basedOn w:val="Absatz-Standardschriftart"/>
    <w:uiPriority w:val="22"/>
    <w:qFormat/>
    <w:rsid w:val="00AB7F67"/>
    <w:rPr>
      <w:b/>
      <w:bCs/>
    </w:rPr>
  </w:style>
  <w:style w:type="paragraph" w:styleId="Beschriftung">
    <w:name w:val="caption"/>
    <w:basedOn w:val="Standard"/>
    <w:next w:val="Standard"/>
    <w:uiPriority w:val="35"/>
    <w:unhideWhenUsed/>
    <w:qFormat/>
    <w:rsid w:val="00CF3159"/>
    <w:pPr>
      <w:spacing w:after="200" w:line="240" w:lineRule="auto"/>
    </w:pPr>
    <w:rPr>
      <w:i/>
      <w:iCs/>
      <w:color w:val="44546A" w:themeColor="text2"/>
      <w:sz w:val="18"/>
      <w:szCs w:val="18"/>
    </w:rPr>
  </w:style>
  <w:style w:type="character" w:customStyle="1" w:styleId="KeinLeerraumZchn">
    <w:name w:val="Kein Leerraum Zchn"/>
    <w:basedOn w:val="Absatz-Standardschriftart"/>
    <w:link w:val="KeinLeerraum"/>
    <w:uiPriority w:val="1"/>
    <w:rsid w:val="000846FF"/>
  </w:style>
  <w:style w:type="table" w:styleId="Gitternetztabelle1hell">
    <w:name w:val="Grid Table 1 Light"/>
    <w:basedOn w:val="NormaleTabelle"/>
    <w:uiPriority w:val="46"/>
    <w:rsid w:val="001538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Akzent1">
    <w:name w:val="Grid Table 2 Accent 1"/>
    <w:basedOn w:val="NormaleTabelle"/>
    <w:uiPriority w:val="47"/>
    <w:rsid w:val="0015388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ntabelle3Akzent11">
    <w:name w:val="Listentabelle 3 – Akzent 11"/>
    <w:basedOn w:val="NormaleTabelle"/>
    <w:uiPriority w:val="48"/>
    <w:rsid w:val="00B04275"/>
    <w:pPr>
      <w:spacing w:after="0" w:line="240" w:lineRule="auto"/>
    </w:pPr>
    <w:rPr>
      <w:rFonts w:ascii="Arial" w:hAnsi="Arial" w:cs="Arial"/>
      <w:sz w:val="20"/>
      <w:szCs w:val="20"/>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Sprechblasentext">
    <w:name w:val="Balloon Text"/>
    <w:basedOn w:val="Standard"/>
    <w:link w:val="SprechblasentextZchn"/>
    <w:uiPriority w:val="99"/>
    <w:semiHidden/>
    <w:unhideWhenUsed/>
    <w:rsid w:val="007543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43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075">
      <w:bodyDiv w:val="1"/>
      <w:marLeft w:val="0"/>
      <w:marRight w:val="0"/>
      <w:marTop w:val="0"/>
      <w:marBottom w:val="0"/>
      <w:divBdr>
        <w:top w:val="none" w:sz="0" w:space="0" w:color="auto"/>
        <w:left w:val="none" w:sz="0" w:space="0" w:color="auto"/>
        <w:bottom w:val="none" w:sz="0" w:space="0" w:color="auto"/>
        <w:right w:val="none" w:sz="0" w:space="0" w:color="auto"/>
      </w:divBdr>
    </w:div>
    <w:div w:id="48919105">
      <w:bodyDiv w:val="1"/>
      <w:marLeft w:val="0"/>
      <w:marRight w:val="0"/>
      <w:marTop w:val="0"/>
      <w:marBottom w:val="0"/>
      <w:divBdr>
        <w:top w:val="none" w:sz="0" w:space="0" w:color="auto"/>
        <w:left w:val="none" w:sz="0" w:space="0" w:color="auto"/>
        <w:bottom w:val="none" w:sz="0" w:space="0" w:color="auto"/>
        <w:right w:val="none" w:sz="0" w:space="0" w:color="auto"/>
      </w:divBdr>
    </w:div>
    <w:div w:id="72895873">
      <w:bodyDiv w:val="1"/>
      <w:marLeft w:val="0"/>
      <w:marRight w:val="0"/>
      <w:marTop w:val="0"/>
      <w:marBottom w:val="0"/>
      <w:divBdr>
        <w:top w:val="none" w:sz="0" w:space="0" w:color="auto"/>
        <w:left w:val="none" w:sz="0" w:space="0" w:color="auto"/>
        <w:bottom w:val="none" w:sz="0" w:space="0" w:color="auto"/>
        <w:right w:val="none" w:sz="0" w:space="0" w:color="auto"/>
      </w:divBdr>
      <w:divsChild>
        <w:div w:id="2001498193">
          <w:marLeft w:val="0"/>
          <w:marRight w:val="0"/>
          <w:marTop w:val="0"/>
          <w:marBottom w:val="0"/>
          <w:divBdr>
            <w:top w:val="none" w:sz="0" w:space="0" w:color="auto"/>
            <w:left w:val="none" w:sz="0" w:space="0" w:color="auto"/>
            <w:bottom w:val="none" w:sz="0" w:space="0" w:color="auto"/>
            <w:right w:val="none" w:sz="0" w:space="0" w:color="auto"/>
          </w:divBdr>
          <w:divsChild>
            <w:div w:id="994452792">
              <w:marLeft w:val="0"/>
              <w:marRight w:val="0"/>
              <w:marTop w:val="0"/>
              <w:marBottom w:val="0"/>
              <w:divBdr>
                <w:top w:val="none" w:sz="0" w:space="0" w:color="auto"/>
                <w:left w:val="none" w:sz="0" w:space="0" w:color="auto"/>
                <w:bottom w:val="none" w:sz="0" w:space="0" w:color="auto"/>
                <w:right w:val="none" w:sz="0" w:space="0" w:color="auto"/>
              </w:divBdr>
              <w:divsChild>
                <w:div w:id="650329230">
                  <w:marLeft w:val="0"/>
                  <w:marRight w:val="0"/>
                  <w:marTop w:val="0"/>
                  <w:marBottom w:val="0"/>
                  <w:divBdr>
                    <w:top w:val="none" w:sz="0" w:space="0" w:color="auto"/>
                    <w:left w:val="none" w:sz="0" w:space="0" w:color="auto"/>
                    <w:bottom w:val="none" w:sz="0" w:space="0" w:color="auto"/>
                    <w:right w:val="none" w:sz="0" w:space="0" w:color="auto"/>
                  </w:divBdr>
                  <w:divsChild>
                    <w:div w:id="1112362553">
                      <w:marLeft w:val="0"/>
                      <w:marRight w:val="0"/>
                      <w:marTop w:val="0"/>
                      <w:marBottom w:val="0"/>
                      <w:divBdr>
                        <w:top w:val="none" w:sz="0" w:space="0" w:color="auto"/>
                        <w:left w:val="none" w:sz="0" w:space="0" w:color="auto"/>
                        <w:bottom w:val="none" w:sz="0" w:space="0" w:color="auto"/>
                        <w:right w:val="none" w:sz="0" w:space="0" w:color="auto"/>
                      </w:divBdr>
                    </w:div>
                    <w:div w:id="87194851">
                      <w:marLeft w:val="0"/>
                      <w:marRight w:val="0"/>
                      <w:marTop w:val="0"/>
                      <w:marBottom w:val="0"/>
                      <w:divBdr>
                        <w:top w:val="none" w:sz="0" w:space="0" w:color="auto"/>
                        <w:left w:val="none" w:sz="0" w:space="0" w:color="auto"/>
                        <w:bottom w:val="none" w:sz="0" w:space="0" w:color="auto"/>
                        <w:right w:val="none" w:sz="0" w:space="0" w:color="auto"/>
                      </w:divBdr>
                    </w:div>
                    <w:div w:id="1304773231">
                      <w:marLeft w:val="0"/>
                      <w:marRight w:val="0"/>
                      <w:marTop w:val="0"/>
                      <w:marBottom w:val="0"/>
                      <w:divBdr>
                        <w:top w:val="none" w:sz="0" w:space="0" w:color="auto"/>
                        <w:left w:val="none" w:sz="0" w:space="0" w:color="auto"/>
                        <w:bottom w:val="none" w:sz="0" w:space="0" w:color="auto"/>
                        <w:right w:val="none" w:sz="0" w:space="0" w:color="auto"/>
                      </w:divBdr>
                    </w:div>
                    <w:div w:id="587886116">
                      <w:marLeft w:val="0"/>
                      <w:marRight w:val="0"/>
                      <w:marTop w:val="0"/>
                      <w:marBottom w:val="0"/>
                      <w:divBdr>
                        <w:top w:val="none" w:sz="0" w:space="0" w:color="auto"/>
                        <w:left w:val="none" w:sz="0" w:space="0" w:color="auto"/>
                        <w:bottom w:val="none" w:sz="0" w:space="0" w:color="auto"/>
                        <w:right w:val="none" w:sz="0" w:space="0" w:color="auto"/>
                      </w:divBdr>
                    </w:div>
                    <w:div w:id="2078631360">
                      <w:marLeft w:val="0"/>
                      <w:marRight w:val="0"/>
                      <w:marTop w:val="0"/>
                      <w:marBottom w:val="0"/>
                      <w:divBdr>
                        <w:top w:val="none" w:sz="0" w:space="0" w:color="auto"/>
                        <w:left w:val="none" w:sz="0" w:space="0" w:color="auto"/>
                        <w:bottom w:val="none" w:sz="0" w:space="0" w:color="auto"/>
                        <w:right w:val="none" w:sz="0" w:space="0" w:color="auto"/>
                      </w:divBdr>
                    </w:div>
                    <w:div w:id="10911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5857">
      <w:bodyDiv w:val="1"/>
      <w:marLeft w:val="0"/>
      <w:marRight w:val="0"/>
      <w:marTop w:val="0"/>
      <w:marBottom w:val="0"/>
      <w:divBdr>
        <w:top w:val="none" w:sz="0" w:space="0" w:color="auto"/>
        <w:left w:val="none" w:sz="0" w:space="0" w:color="auto"/>
        <w:bottom w:val="none" w:sz="0" w:space="0" w:color="auto"/>
        <w:right w:val="none" w:sz="0" w:space="0" w:color="auto"/>
      </w:divBdr>
      <w:divsChild>
        <w:div w:id="1601138363">
          <w:marLeft w:val="0"/>
          <w:marRight w:val="0"/>
          <w:marTop w:val="0"/>
          <w:marBottom w:val="0"/>
          <w:divBdr>
            <w:top w:val="none" w:sz="0" w:space="0" w:color="auto"/>
            <w:left w:val="none" w:sz="0" w:space="0" w:color="auto"/>
            <w:bottom w:val="none" w:sz="0" w:space="0" w:color="auto"/>
            <w:right w:val="none" w:sz="0" w:space="0" w:color="auto"/>
          </w:divBdr>
        </w:div>
        <w:div w:id="925504091">
          <w:marLeft w:val="0"/>
          <w:marRight w:val="0"/>
          <w:marTop w:val="0"/>
          <w:marBottom w:val="0"/>
          <w:divBdr>
            <w:top w:val="none" w:sz="0" w:space="0" w:color="auto"/>
            <w:left w:val="none" w:sz="0" w:space="0" w:color="auto"/>
            <w:bottom w:val="none" w:sz="0" w:space="0" w:color="auto"/>
            <w:right w:val="none" w:sz="0" w:space="0" w:color="auto"/>
          </w:divBdr>
        </w:div>
        <w:div w:id="1069696486">
          <w:marLeft w:val="0"/>
          <w:marRight w:val="0"/>
          <w:marTop w:val="0"/>
          <w:marBottom w:val="0"/>
          <w:divBdr>
            <w:top w:val="none" w:sz="0" w:space="0" w:color="auto"/>
            <w:left w:val="none" w:sz="0" w:space="0" w:color="auto"/>
            <w:bottom w:val="none" w:sz="0" w:space="0" w:color="auto"/>
            <w:right w:val="none" w:sz="0" w:space="0" w:color="auto"/>
          </w:divBdr>
        </w:div>
        <w:div w:id="606741277">
          <w:marLeft w:val="0"/>
          <w:marRight w:val="0"/>
          <w:marTop w:val="0"/>
          <w:marBottom w:val="0"/>
          <w:divBdr>
            <w:top w:val="none" w:sz="0" w:space="0" w:color="auto"/>
            <w:left w:val="none" w:sz="0" w:space="0" w:color="auto"/>
            <w:bottom w:val="none" w:sz="0" w:space="0" w:color="auto"/>
            <w:right w:val="none" w:sz="0" w:space="0" w:color="auto"/>
          </w:divBdr>
        </w:div>
        <w:div w:id="286353392">
          <w:marLeft w:val="0"/>
          <w:marRight w:val="0"/>
          <w:marTop w:val="0"/>
          <w:marBottom w:val="0"/>
          <w:divBdr>
            <w:top w:val="none" w:sz="0" w:space="0" w:color="auto"/>
            <w:left w:val="none" w:sz="0" w:space="0" w:color="auto"/>
            <w:bottom w:val="none" w:sz="0" w:space="0" w:color="auto"/>
            <w:right w:val="none" w:sz="0" w:space="0" w:color="auto"/>
          </w:divBdr>
        </w:div>
        <w:div w:id="454569671">
          <w:marLeft w:val="0"/>
          <w:marRight w:val="0"/>
          <w:marTop w:val="0"/>
          <w:marBottom w:val="0"/>
          <w:divBdr>
            <w:top w:val="none" w:sz="0" w:space="0" w:color="auto"/>
            <w:left w:val="none" w:sz="0" w:space="0" w:color="auto"/>
            <w:bottom w:val="none" w:sz="0" w:space="0" w:color="auto"/>
            <w:right w:val="none" w:sz="0" w:space="0" w:color="auto"/>
          </w:divBdr>
        </w:div>
        <w:div w:id="416445077">
          <w:marLeft w:val="0"/>
          <w:marRight w:val="0"/>
          <w:marTop w:val="0"/>
          <w:marBottom w:val="0"/>
          <w:divBdr>
            <w:top w:val="none" w:sz="0" w:space="0" w:color="auto"/>
            <w:left w:val="none" w:sz="0" w:space="0" w:color="auto"/>
            <w:bottom w:val="none" w:sz="0" w:space="0" w:color="auto"/>
            <w:right w:val="none" w:sz="0" w:space="0" w:color="auto"/>
          </w:divBdr>
        </w:div>
        <w:div w:id="1691567835">
          <w:marLeft w:val="0"/>
          <w:marRight w:val="0"/>
          <w:marTop w:val="0"/>
          <w:marBottom w:val="0"/>
          <w:divBdr>
            <w:top w:val="none" w:sz="0" w:space="0" w:color="auto"/>
            <w:left w:val="none" w:sz="0" w:space="0" w:color="auto"/>
            <w:bottom w:val="none" w:sz="0" w:space="0" w:color="auto"/>
            <w:right w:val="none" w:sz="0" w:space="0" w:color="auto"/>
          </w:divBdr>
        </w:div>
        <w:div w:id="1664553162">
          <w:marLeft w:val="0"/>
          <w:marRight w:val="0"/>
          <w:marTop w:val="0"/>
          <w:marBottom w:val="0"/>
          <w:divBdr>
            <w:top w:val="none" w:sz="0" w:space="0" w:color="auto"/>
            <w:left w:val="none" w:sz="0" w:space="0" w:color="auto"/>
            <w:bottom w:val="none" w:sz="0" w:space="0" w:color="auto"/>
            <w:right w:val="none" w:sz="0" w:space="0" w:color="auto"/>
          </w:divBdr>
        </w:div>
        <w:div w:id="462961373">
          <w:marLeft w:val="0"/>
          <w:marRight w:val="0"/>
          <w:marTop w:val="0"/>
          <w:marBottom w:val="0"/>
          <w:divBdr>
            <w:top w:val="none" w:sz="0" w:space="0" w:color="auto"/>
            <w:left w:val="none" w:sz="0" w:space="0" w:color="auto"/>
            <w:bottom w:val="none" w:sz="0" w:space="0" w:color="auto"/>
            <w:right w:val="none" w:sz="0" w:space="0" w:color="auto"/>
          </w:divBdr>
        </w:div>
        <w:div w:id="1419134397">
          <w:marLeft w:val="0"/>
          <w:marRight w:val="0"/>
          <w:marTop w:val="0"/>
          <w:marBottom w:val="0"/>
          <w:divBdr>
            <w:top w:val="none" w:sz="0" w:space="0" w:color="auto"/>
            <w:left w:val="none" w:sz="0" w:space="0" w:color="auto"/>
            <w:bottom w:val="none" w:sz="0" w:space="0" w:color="auto"/>
            <w:right w:val="none" w:sz="0" w:space="0" w:color="auto"/>
          </w:divBdr>
        </w:div>
        <w:div w:id="37972632">
          <w:marLeft w:val="0"/>
          <w:marRight w:val="0"/>
          <w:marTop w:val="0"/>
          <w:marBottom w:val="0"/>
          <w:divBdr>
            <w:top w:val="none" w:sz="0" w:space="0" w:color="auto"/>
            <w:left w:val="none" w:sz="0" w:space="0" w:color="auto"/>
            <w:bottom w:val="none" w:sz="0" w:space="0" w:color="auto"/>
            <w:right w:val="none" w:sz="0" w:space="0" w:color="auto"/>
          </w:divBdr>
        </w:div>
        <w:div w:id="2038768848">
          <w:marLeft w:val="0"/>
          <w:marRight w:val="0"/>
          <w:marTop w:val="0"/>
          <w:marBottom w:val="0"/>
          <w:divBdr>
            <w:top w:val="none" w:sz="0" w:space="0" w:color="auto"/>
            <w:left w:val="none" w:sz="0" w:space="0" w:color="auto"/>
            <w:bottom w:val="none" w:sz="0" w:space="0" w:color="auto"/>
            <w:right w:val="none" w:sz="0" w:space="0" w:color="auto"/>
          </w:divBdr>
        </w:div>
        <w:div w:id="1316565310">
          <w:marLeft w:val="0"/>
          <w:marRight w:val="0"/>
          <w:marTop w:val="0"/>
          <w:marBottom w:val="0"/>
          <w:divBdr>
            <w:top w:val="none" w:sz="0" w:space="0" w:color="auto"/>
            <w:left w:val="none" w:sz="0" w:space="0" w:color="auto"/>
            <w:bottom w:val="none" w:sz="0" w:space="0" w:color="auto"/>
            <w:right w:val="none" w:sz="0" w:space="0" w:color="auto"/>
          </w:divBdr>
        </w:div>
        <w:div w:id="620723821">
          <w:marLeft w:val="0"/>
          <w:marRight w:val="0"/>
          <w:marTop w:val="0"/>
          <w:marBottom w:val="0"/>
          <w:divBdr>
            <w:top w:val="none" w:sz="0" w:space="0" w:color="auto"/>
            <w:left w:val="none" w:sz="0" w:space="0" w:color="auto"/>
            <w:bottom w:val="none" w:sz="0" w:space="0" w:color="auto"/>
            <w:right w:val="none" w:sz="0" w:space="0" w:color="auto"/>
          </w:divBdr>
        </w:div>
        <w:div w:id="1437823017">
          <w:marLeft w:val="0"/>
          <w:marRight w:val="0"/>
          <w:marTop w:val="0"/>
          <w:marBottom w:val="0"/>
          <w:divBdr>
            <w:top w:val="none" w:sz="0" w:space="0" w:color="auto"/>
            <w:left w:val="none" w:sz="0" w:space="0" w:color="auto"/>
            <w:bottom w:val="none" w:sz="0" w:space="0" w:color="auto"/>
            <w:right w:val="none" w:sz="0" w:space="0" w:color="auto"/>
          </w:divBdr>
        </w:div>
        <w:div w:id="173350705">
          <w:marLeft w:val="0"/>
          <w:marRight w:val="0"/>
          <w:marTop w:val="0"/>
          <w:marBottom w:val="0"/>
          <w:divBdr>
            <w:top w:val="none" w:sz="0" w:space="0" w:color="auto"/>
            <w:left w:val="none" w:sz="0" w:space="0" w:color="auto"/>
            <w:bottom w:val="none" w:sz="0" w:space="0" w:color="auto"/>
            <w:right w:val="none" w:sz="0" w:space="0" w:color="auto"/>
          </w:divBdr>
        </w:div>
        <w:div w:id="558324057">
          <w:marLeft w:val="0"/>
          <w:marRight w:val="0"/>
          <w:marTop w:val="0"/>
          <w:marBottom w:val="0"/>
          <w:divBdr>
            <w:top w:val="none" w:sz="0" w:space="0" w:color="auto"/>
            <w:left w:val="none" w:sz="0" w:space="0" w:color="auto"/>
            <w:bottom w:val="none" w:sz="0" w:space="0" w:color="auto"/>
            <w:right w:val="none" w:sz="0" w:space="0" w:color="auto"/>
          </w:divBdr>
        </w:div>
        <w:div w:id="1327395930">
          <w:marLeft w:val="0"/>
          <w:marRight w:val="0"/>
          <w:marTop w:val="0"/>
          <w:marBottom w:val="0"/>
          <w:divBdr>
            <w:top w:val="none" w:sz="0" w:space="0" w:color="auto"/>
            <w:left w:val="none" w:sz="0" w:space="0" w:color="auto"/>
            <w:bottom w:val="none" w:sz="0" w:space="0" w:color="auto"/>
            <w:right w:val="none" w:sz="0" w:space="0" w:color="auto"/>
          </w:divBdr>
        </w:div>
        <w:div w:id="1253080234">
          <w:marLeft w:val="0"/>
          <w:marRight w:val="0"/>
          <w:marTop w:val="0"/>
          <w:marBottom w:val="0"/>
          <w:divBdr>
            <w:top w:val="none" w:sz="0" w:space="0" w:color="auto"/>
            <w:left w:val="none" w:sz="0" w:space="0" w:color="auto"/>
            <w:bottom w:val="none" w:sz="0" w:space="0" w:color="auto"/>
            <w:right w:val="none" w:sz="0" w:space="0" w:color="auto"/>
          </w:divBdr>
        </w:div>
        <w:div w:id="1117456577">
          <w:marLeft w:val="0"/>
          <w:marRight w:val="0"/>
          <w:marTop w:val="0"/>
          <w:marBottom w:val="0"/>
          <w:divBdr>
            <w:top w:val="none" w:sz="0" w:space="0" w:color="auto"/>
            <w:left w:val="none" w:sz="0" w:space="0" w:color="auto"/>
            <w:bottom w:val="none" w:sz="0" w:space="0" w:color="auto"/>
            <w:right w:val="none" w:sz="0" w:space="0" w:color="auto"/>
          </w:divBdr>
        </w:div>
        <w:div w:id="1765101877">
          <w:marLeft w:val="0"/>
          <w:marRight w:val="0"/>
          <w:marTop w:val="0"/>
          <w:marBottom w:val="0"/>
          <w:divBdr>
            <w:top w:val="none" w:sz="0" w:space="0" w:color="auto"/>
            <w:left w:val="none" w:sz="0" w:space="0" w:color="auto"/>
            <w:bottom w:val="none" w:sz="0" w:space="0" w:color="auto"/>
            <w:right w:val="none" w:sz="0" w:space="0" w:color="auto"/>
          </w:divBdr>
        </w:div>
        <w:div w:id="1999992674">
          <w:marLeft w:val="0"/>
          <w:marRight w:val="0"/>
          <w:marTop w:val="0"/>
          <w:marBottom w:val="0"/>
          <w:divBdr>
            <w:top w:val="none" w:sz="0" w:space="0" w:color="auto"/>
            <w:left w:val="none" w:sz="0" w:space="0" w:color="auto"/>
            <w:bottom w:val="none" w:sz="0" w:space="0" w:color="auto"/>
            <w:right w:val="none" w:sz="0" w:space="0" w:color="auto"/>
          </w:divBdr>
        </w:div>
        <w:div w:id="535192642">
          <w:marLeft w:val="0"/>
          <w:marRight w:val="0"/>
          <w:marTop w:val="0"/>
          <w:marBottom w:val="0"/>
          <w:divBdr>
            <w:top w:val="none" w:sz="0" w:space="0" w:color="auto"/>
            <w:left w:val="none" w:sz="0" w:space="0" w:color="auto"/>
            <w:bottom w:val="none" w:sz="0" w:space="0" w:color="auto"/>
            <w:right w:val="none" w:sz="0" w:space="0" w:color="auto"/>
          </w:divBdr>
        </w:div>
        <w:div w:id="1387410683">
          <w:marLeft w:val="0"/>
          <w:marRight w:val="0"/>
          <w:marTop w:val="0"/>
          <w:marBottom w:val="0"/>
          <w:divBdr>
            <w:top w:val="none" w:sz="0" w:space="0" w:color="auto"/>
            <w:left w:val="none" w:sz="0" w:space="0" w:color="auto"/>
            <w:bottom w:val="none" w:sz="0" w:space="0" w:color="auto"/>
            <w:right w:val="none" w:sz="0" w:space="0" w:color="auto"/>
          </w:divBdr>
        </w:div>
        <w:div w:id="384108953">
          <w:marLeft w:val="0"/>
          <w:marRight w:val="0"/>
          <w:marTop w:val="0"/>
          <w:marBottom w:val="0"/>
          <w:divBdr>
            <w:top w:val="none" w:sz="0" w:space="0" w:color="auto"/>
            <w:left w:val="none" w:sz="0" w:space="0" w:color="auto"/>
            <w:bottom w:val="none" w:sz="0" w:space="0" w:color="auto"/>
            <w:right w:val="none" w:sz="0" w:space="0" w:color="auto"/>
          </w:divBdr>
        </w:div>
        <w:div w:id="988900535">
          <w:marLeft w:val="0"/>
          <w:marRight w:val="0"/>
          <w:marTop w:val="0"/>
          <w:marBottom w:val="0"/>
          <w:divBdr>
            <w:top w:val="none" w:sz="0" w:space="0" w:color="auto"/>
            <w:left w:val="none" w:sz="0" w:space="0" w:color="auto"/>
            <w:bottom w:val="none" w:sz="0" w:space="0" w:color="auto"/>
            <w:right w:val="none" w:sz="0" w:space="0" w:color="auto"/>
          </w:divBdr>
        </w:div>
        <w:div w:id="1513031469">
          <w:marLeft w:val="0"/>
          <w:marRight w:val="0"/>
          <w:marTop w:val="0"/>
          <w:marBottom w:val="0"/>
          <w:divBdr>
            <w:top w:val="none" w:sz="0" w:space="0" w:color="auto"/>
            <w:left w:val="none" w:sz="0" w:space="0" w:color="auto"/>
            <w:bottom w:val="none" w:sz="0" w:space="0" w:color="auto"/>
            <w:right w:val="none" w:sz="0" w:space="0" w:color="auto"/>
          </w:divBdr>
        </w:div>
        <w:div w:id="1571228036">
          <w:marLeft w:val="0"/>
          <w:marRight w:val="0"/>
          <w:marTop w:val="0"/>
          <w:marBottom w:val="0"/>
          <w:divBdr>
            <w:top w:val="none" w:sz="0" w:space="0" w:color="auto"/>
            <w:left w:val="none" w:sz="0" w:space="0" w:color="auto"/>
            <w:bottom w:val="none" w:sz="0" w:space="0" w:color="auto"/>
            <w:right w:val="none" w:sz="0" w:space="0" w:color="auto"/>
          </w:divBdr>
        </w:div>
        <w:div w:id="121731652">
          <w:marLeft w:val="0"/>
          <w:marRight w:val="0"/>
          <w:marTop w:val="0"/>
          <w:marBottom w:val="0"/>
          <w:divBdr>
            <w:top w:val="none" w:sz="0" w:space="0" w:color="auto"/>
            <w:left w:val="none" w:sz="0" w:space="0" w:color="auto"/>
            <w:bottom w:val="none" w:sz="0" w:space="0" w:color="auto"/>
            <w:right w:val="none" w:sz="0" w:space="0" w:color="auto"/>
          </w:divBdr>
        </w:div>
        <w:div w:id="637996500">
          <w:marLeft w:val="0"/>
          <w:marRight w:val="0"/>
          <w:marTop w:val="0"/>
          <w:marBottom w:val="0"/>
          <w:divBdr>
            <w:top w:val="none" w:sz="0" w:space="0" w:color="auto"/>
            <w:left w:val="none" w:sz="0" w:space="0" w:color="auto"/>
            <w:bottom w:val="none" w:sz="0" w:space="0" w:color="auto"/>
            <w:right w:val="none" w:sz="0" w:space="0" w:color="auto"/>
          </w:divBdr>
        </w:div>
      </w:divsChild>
    </w:div>
    <w:div w:id="106972047">
      <w:bodyDiv w:val="1"/>
      <w:marLeft w:val="0"/>
      <w:marRight w:val="0"/>
      <w:marTop w:val="0"/>
      <w:marBottom w:val="0"/>
      <w:divBdr>
        <w:top w:val="none" w:sz="0" w:space="0" w:color="auto"/>
        <w:left w:val="none" w:sz="0" w:space="0" w:color="auto"/>
        <w:bottom w:val="none" w:sz="0" w:space="0" w:color="auto"/>
        <w:right w:val="none" w:sz="0" w:space="0" w:color="auto"/>
      </w:divBdr>
      <w:divsChild>
        <w:div w:id="1016537063">
          <w:marLeft w:val="0"/>
          <w:marRight w:val="0"/>
          <w:marTop w:val="0"/>
          <w:marBottom w:val="0"/>
          <w:divBdr>
            <w:top w:val="none" w:sz="0" w:space="0" w:color="auto"/>
            <w:left w:val="none" w:sz="0" w:space="0" w:color="auto"/>
            <w:bottom w:val="none" w:sz="0" w:space="0" w:color="auto"/>
            <w:right w:val="none" w:sz="0" w:space="0" w:color="auto"/>
          </w:divBdr>
          <w:divsChild>
            <w:div w:id="100994801">
              <w:marLeft w:val="0"/>
              <w:marRight w:val="0"/>
              <w:marTop w:val="0"/>
              <w:marBottom w:val="0"/>
              <w:divBdr>
                <w:top w:val="none" w:sz="0" w:space="0" w:color="auto"/>
                <w:left w:val="none" w:sz="0" w:space="0" w:color="auto"/>
                <w:bottom w:val="none" w:sz="0" w:space="0" w:color="auto"/>
                <w:right w:val="none" w:sz="0" w:space="0" w:color="auto"/>
              </w:divBdr>
              <w:divsChild>
                <w:div w:id="1863930899">
                  <w:marLeft w:val="0"/>
                  <w:marRight w:val="0"/>
                  <w:marTop w:val="0"/>
                  <w:marBottom w:val="0"/>
                  <w:divBdr>
                    <w:top w:val="none" w:sz="0" w:space="0" w:color="auto"/>
                    <w:left w:val="none" w:sz="0" w:space="0" w:color="auto"/>
                    <w:bottom w:val="none" w:sz="0" w:space="0" w:color="auto"/>
                    <w:right w:val="none" w:sz="0" w:space="0" w:color="auto"/>
                  </w:divBdr>
                  <w:divsChild>
                    <w:div w:id="2114520371">
                      <w:marLeft w:val="0"/>
                      <w:marRight w:val="0"/>
                      <w:marTop w:val="0"/>
                      <w:marBottom w:val="0"/>
                      <w:divBdr>
                        <w:top w:val="none" w:sz="0" w:space="0" w:color="auto"/>
                        <w:left w:val="none" w:sz="0" w:space="0" w:color="auto"/>
                        <w:bottom w:val="none" w:sz="0" w:space="0" w:color="auto"/>
                        <w:right w:val="none" w:sz="0" w:space="0" w:color="auto"/>
                      </w:divBdr>
                      <w:divsChild>
                        <w:div w:id="1802726374">
                          <w:marLeft w:val="0"/>
                          <w:marRight w:val="0"/>
                          <w:marTop w:val="0"/>
                          <w:marBottom w:val="0"/>
                          <w:divBdr>
                            <w:top w:val="none" w:sz="0" w:space="0" w:color="auto"/>
                            <w:left w:val="none" w:sz="0" w:space="0" w:color="auto"/>
                            <w:bottom w:val="none" w:sz="0" w:space="0" w:color="auto"/>
                            <w:right w:val="none" w:sz="0" w:space="0" w:color="auto"/>
                          </w:divBdr>
                          <w:divsChild>
                            <w:div w:id="208313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438749">
          <w:marLeft w:val="0"/>
          <w:marRight w:val="0"/>
          <w:marTop w:val="0"/>
          <w:marBottom w:val="0"/>
          <w:divBdr>
            <w:top w:val="none" w:sz="0" w:space="0" w:color="auto"/>
            <w:left w:val="none" w:sz="0" w:space="0" w:color="auto"/>
            <w:bottom w:val="none" w:sz="0" w:space="0" w:color="auto"/>
            <w:right w:val="none" w:sz="0" w:space="0" w:color="auto"/>
          </w:divBdr>
          <w:divsChild>
            <w:div w:id="738672537">
              <w:marLeft w:val="0"/>
              <w:marRight w:val="0"/>
              <w:marTop w:val="0"/>
              <w:marBottom w:val="0"/>
              <w:divBdr>
                <w:top w:val="none" w:sz="0" w:space="0" w:color="auto"/>
                <w:left w:val="none" w:sz="0" w:space="0" w:color="auto"/>
                <w:bottom w:val="none" w:sz="0" w:space="0" w:color="auto"/>
                <w:right w:val="none" w:sz="0" w:space="0" w:color="auto"/>
              </w:divBdr>
              <w:divsChild>
                <w:div w:id="867372818">
                  <w:marLeft w:val="0"/>
                  <w:marRight w:val="0"/>
                  <w:marTop w:val="0"/>
                  <w:marBottom w:val="0"/>
                  <w:divBdr>
                    <w:top w:val="none" w:sz="0" w:space="0" w:color="auto"/>
                    <w:left w:val="none" w:sz="0" w:space="0" w:color="auto"/>
                    <w:bottom w:val="none" w:sz="0" w:space="0" w:color="auto"/>
                    <w:right w:val="none" w:sz="0" w:space="0" w:color="auto"/>
                  </w:divBdr>
                  <w:divsChild>
                    <w:div w:id="316736086">
                      <w:marLeft w:val="0"/>
                      <w:marRight w:val="0"/>
                      <w:marTop w:val="0"/>
                      <w:marBottom w:val="0"/>
                      <w:divBdr>
                        <w:top w:val="none" w:sz="0" w:space="0" w:color="auto"/>
                        <w:left w:val="none" w:sz="0" w:space="0" w:color="auto"/>
                        <w:bottom w:val="none" w:sz="0" w:space="0" w:color="auto"/>
                        <w:right w:val="none" w:sz="0" w:space="0" w:color="auto"/>
                      </w:divBdr>
                      <w:divsChild>
                        <w:div w:id="1890459757">
                          <w:marLeft w:val="0"/>
                          <w:marRight w:val="0"/>
                          <w:marTop w:val="0"/>
                          <w:marBottom w:val="0"/>
                          <w:divBdr>
                            <w:top w:val="none" w:sz="0" w:space="0" w:color="auto"/>
                            <w:left w:val="none" w:sz="0" w:space="0" w:color="auto"/>
                            <w:bottom w:val="none" w:sz="0" w:space="0" w:color="auto"/>
                            <w:right w:val="none" w:sz="0" w:space="0" w:color="auto"/>
                          </w:divBdr>
                          <w:divsChild>
                            <w:div w:id="16600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246640">
          <w:marLeft w:val="0"/>
          <w:marRight w:val="0"/>
          <w:marTop w:val="0"/>
          <w:marBottom w:val="0"/>
          <w:divBdr>
            <w:top w:val="none" w:sz="0" w:space="0" w:color="auto"/>
            <w:left w:val="none" w:sz="0" w:space="0" w:color="auto"/>
            <w:bottom w:val="none" w:sz="0" w:space="0" w:color="auto"/>
            <w:right w:val="none" w:sz="0" w:space="0" w:color="auto"/>
          </w:divBdr>
          <w:divsChild>
            <w:div w:id="1544903357">
              <w:marLeft w:val="0"/>
              <w:marRight w:val="0"/>
              <w:marTop w:val="0"/>
              <w:marBottom w:val="0"/>
              <w:divBdr>
                <w:top w:val="none" w:sz="0" w:space="0" w:color="auto"/>
                <w:left w:val="none" w:sz="0" w:space="0" w:color="auto"/>
                <w:bottom w:val="none" w:sz="0" w:space="0" w:color="auto"/>
                <w:right w:val="none" w:sz="0" w:space="0" w:color="auto"/>
              </w:divBdr>
              <w:divsChild>
                <w:div w:id="1139373744">
                  <w:marLeft w:val="0"/>
                  <w:marRight w:val="0"/>
                  <w:marTop w:val="0"/>
                  <w:marBottom w:val="0"/>
                  <w:divBdr>
                    <w:top w:val="none" w:sz="0" w:space="0" w:color="auto"/>
                    <w:left w:val="none" w:sz="0" w:space="0" w:color="auto"/>
                    <w:bottom w:val="none" w:sz="0" w:space="0" w:color="auto"/>
                    <w:right w:val="none" w:sz="0" w:space="0" w:color="auto"/>
                  </w:divBdr>
                  <w:divsChild>
                    <w:div w:id="1069813302">
                      <w:marLeft w:val="0"/>
                      <w:marRight w:val="0"/>
                      <w:marTop w:val="0"/>
                      <w:marBottom w:val="0"/>
                      <w:divBdr>
                        <w:top w:val="none" w:sz="0" w:space="0" w:color="auto"/>
                        <w:left w:val="none" w:sz="0" w:space="0" w:color="auto"/>
                        <w:bottom w:val="none" w:sz="0" w:space="0" w:color="auto"/>
                        <w:right w:val="none" w:sz="0" w:space="0" w:color="auto"/>
                      </w:divBdr>
                      <w:divsChild>
                        <w:div w:id="649095827">
                          <w:marLeft w:val="0"/>
                          <w:marRight w:val="0"/>
                          <w:marTop w:val="0"/>
                          <w:marBottom w:val="0"/>
                          <w:divBdr>
                            <w:top w:val="none" w:sz="0" w:space="0" w:color="auto"/>
                            <w:left w:val="none" w:sz="0" w:space="0" w:color="auto"/>
                            <w:bottom w:val="none" w:sz="0" w:space="0" w:color="auto"/>
                            <w:right w:val="none" w:sz="0" w:space="0" w:color="auto"/>
                          </w:divBdr>
                          <w:divsChild>
                            <w:div w:id="594022929">
                              <w:marLeft w:val="0"/>
                              <w:marRight w:val="0"/>
                              <w:marTop w:val="0"/>
                              <w:marBottom w:val="0"/>
                              <w:divBdr>
                                <w:top w:val="none" w:sz="0" w:space="0" w:color="auto"/>
                                <w:left w:val="none" w:sz="0" w:space="0" w:color="auto"/>
                                <w:bottom w:val="none" w:sz="0" w:space="0" w:color="auto"/>
                                <w:right w:val="none" w:sz="0" w:space="0" w:color="auto"/>
                              </w:divBdr>
                              <w:divsChild>
                                <w:div w:id="1284118407">
                                  <w:marLeft w:val="0"/>
                                  <w:marRight w:val="0"/>
                                  <w:marTop w:val="0"/>
                                  <w:marBottom w:val="0"/>
                                  <w:divBdr>
                                    <w:top w:val="none" w:sz="0" w:space="0" w:color="auto"/>
                                    <w:left w:val="none" w:sz="0" w:space="0" w:color="auto"/>
                                    <w:bottom w:val="none" w:sz="0" w:space="0" w:color="auto"/>
                                    <w:right w:val="none" w:sz="0" w:space="0" w:color="auto"/>
                                  </w:divBdr>
                                  <w:divsChild>
                                    <w:div w:id="631786813">
                                      <w:marLeft w:val="0"/>
                                      <w:marRight w:val="0"/>
                                      <w:marTop w:val="0"/>
                                      <w:marBottom w:val="0"/>
                                      <w:divBdr>
                                        <w:top w:val="none" w:sz="0" w:space="0" w:color="auto"/>
                                        <w:left w:val="none" w:sz="0" w:space="0" w:color="auto"/>
                                        <w:bottom w:val="none" w:sz="0" w:space="0" w:color="auto"/>
                                        <w:right w:val="none" w:sz="0" w:space="0" w:color="auto"/>
                                      </w:divBdr>
                                      <w:divsChild>
                                        <w:div w:id="1381783342">
                                          <w:marLeft w:val="0"/>
                                          <w:marRight w:val="0"/>
                                          <w:marTop w:val="0"/>
                                          <w:marBottom w:val="0"/>
                                          <w:divBdr>
                                            <w:top w:val="none" w:sz="0" w:space="0" w:color="auto"/>
                                            <w:left w:val="none" w:sz="0" w:space="0" w:color="auto"/>
                                            <w:bottom w:val="none" w:sz="0" w:space="0" w:color="auto"/>
                                            <w:right w:val="none" w:sz="0" w:space="0" w:color="auto"/>
                                          </w:divBdr>
                                          <w:divsChild>
                                            <w:div w:id="2130933794">
                                              <w:marLeft w:val="0"/>
                                              <w:marRight w:val="0"/>
                                              <w:marTop w:val="0"/>
                                              <w:marBottom w:val="0"/>
                                              <w:divBdr>
                                                <w:top w:val="none" w:sz="0" w:space="0" w:color="auto"/>
                                                <w:left w:val="none" w:sz="0" w:space="0" w:color="auto"/>
                                                <w:bottom w:val="none" w:sz="0" w:space="0" w:color="auto"/>
                                                <w:right w:val="none" w:sz="0" w:space="0" w:color="auto"/>
                                              </w:divBdr>
                                              <w:divsChild>
                                                <w:div w:id="962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482106">
          <w:marLeft w:val="0"/>
          <w:marRight w:val="0"/>
          <w:marTop w:val="0"/>
          <w:marBottom w:val="0"/>
          <w:divBdr>
            <w:top w:val="none" w:sz="0" w:space="0" w:color="auto"/>
            <w:left w:val="none" w:sz="0" w:space="0" w:color="auto"/>
            <w:bottom w:val="none" w:sz="0" w:space="0" w:color="auto"/>
            <w:right w:val="none" w:sz="0" w:space="0" w:color="auto"/>
          </w:divBdr>
          <w:divsChild>
            <w:div w:id="2067754621">
              <w:marLeft w:val="0"/>
              <w:marRight w:val="0"/>
              <w:marTop w:val="0"/>
              <w:marBottom w:val="0"/>
              <w:divBdr>
                <w:top w:val="none" w:sz="0" w:space="0" w:color="auto"/>
                <w:left w:val="none" w:sz="0" w:space="0" w:color="auto"/>
                <w:bottom w:val="none" w:sz="0" w:space="0" w:color="auto"/>
                <w:right w:val="none" w:sz="0" w:space="0" w:color="auto"/>
              </w:divBdr>
              <w:divsChild>
                <w:div w:id="1394816581">
                  <w:marLeft w:val="0"/>
                  <w:marRight w:val="0"/>
                  <w:marTop w:val="0"/>
                  <w:marBottom w:val="0"/>
                  <w:divBdr>
                    <w:top w:val="none" w:sz="0" w:space="0" w:color="auto"/>
                    <w:left w:val="none" w:sz="0" w:space="0" w:color="auto"/>
                    <w:bottom w:val="none" w:sz="0" w:space="0" w:color="auto"/>
                    <w:right w:val="none" w:sz="0" w:space="0" w:color="auto"/>
                  </w:divBdr>
                  <w:divsChild>
                    <w:div w:id="1536387595">
                      <w:marLeft w:val="0"/>
                      <w:marRight w:val="0"/>
                      <w:marTop w:val="0"/>
                      <w:marBottom w:val="0"/>
                      <w:divBdr>
                        <w:top w:val="none" w:sz="0" w:space="0" w:color="auto"/>
                        <w:left w:val="none" w:sz="0" w:space="0" w:color="auto"/>
                        <w:bottom w:val="none" w:sz="0" w:space="0" w:color="auto"/>
                        <w:right w:val="none" w:sz="0" w:space="0" w:color="auto"/>
                      </w:divBdr>
                      <w:divsChild>
                        <w:div w:id="269315869">
                          <w:marLeft w:val="0"/>
                          <w:marRight w:val="0"/>
                          <w:marTop w:val="0"/>
                          <w:marBottom w:val="0"/>
                          <w:divBdr>
                            <w:top w:val="none" w:sz="0" w:space="0" w:color="auto"/>
                            <w:left w:val="none" w:sz="0" w:space="0" w:color="auto"/>
                            <w:bottom w:val="none" w:sz="0" w:space="0" w:color="auto"/>
                            <w:right w:val="none" w:sz="0" w:space="0" w:color="auto"/>
                          </w:divBdr>
                          <w:divsChild>
                            <w:div w:id="13759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7427">
      <w:bodyDiv w:val="1"/>
      <w:marLeft w:val="0"/>
      <w:marRight w:val="0"/>
      <w:marTop w:val="0"/>
      <w:marBottom w:val="0"/>
      <w:divBdr>
        <w:top w:val="none" w:sz="0" w:space="0" w:color="auto"/>
        <w:left w:val="none" w:sz="0" w:space="0" w:color="auto"/>
        <w:bottom w:val="none" w:sz="0" w:space="0" w:color="auto"/>
        <w:right w:val="none" w:sz="0" w:space="0" w:color="auto"/>
      </w:divBdr>
    </w:div>
    <w:div w:id="156312153">
      <w:bodyDiv w:val="1"/>
      <w:marLeft w:val="0"/>
      <w:marRight w:val="0"/>
      <w:marTop w:val="0"/>
      <w:marBottom w:val="0"/>
      <w:divBdr>
        <w:top w:val="none" w:sz="0" w:space="0" w:color="auto"/>
        <w:left w:val="none" w:sz="0" w:space="0" w:color="auto"/>
        <w:bottom w:val="none" w:sz="0" w:space="0" w:color="auto"/>
        <w:right w:val="none" w:sz="0" w:space="0" w:color="auto"/>
      </w:divBdr>
      <w:divsChild>
        <w:div w:id="575476194">
          <w:marLeft w:val="547"/>
          <w:marRight w:val="0"/>
          <w:marTop w:val="0"/>
          <w:marBottom w:val="0"/>
          <w:divBdr>
            <w:top w:val="none" w:sz="0" w:space="0" w:color="auto"/>
            <w:left w:val="none" w:sz="0" w:space="0" w:color="auto"/>
            <w:bottom w:val="none" w:sz="0" w:space="0" w:color="auto"/>
            <w:right w:val="none" w:sz="0" w:space="0" w:color="auto"/>
          </w:divBdr>
        </w:div>
      </w:divsChild>
    </w:div>
    <w:div w:id="226452685">
      <w:bodyDiv w:val="1"/>
      <w:marLeft w:val="0"/>
      <w:marRight w:val="0"/>
      <w:marTop w:val="0"/>
      <w:marBottom w:val="0"/>
      <w:divBdr>
        <w:top w:val="none" w:sz="0" w:space="0" w:color="auto"/>
        <w:left w:val="none" w:sz="0" w:space="0" w:color="auto"/>
        <w:bottom w:val="none" w:sz="0" w:space="0" w:color="auto"/>
        <w:right w:val="none" w:sz="0" w:space="0" w:color="auto"/>
      </w:divBdr>
      <w:divsChild>
        <w:div w:id="1870291748">
          <w:marLeft w:val="547"/>
          <w:marRight w:val="0"/>
          <w:marTop w:val="0"/>
          <w:marBottom w:val="0"/>
          <w:divBdr>
            <w:top w:val="none" w:sz="0" w:space="0" w:color="auto"/>
            <w:left w:val="none" w:sz="0" w:space="0" w:color="auto"/>
            <w:bottom w:val="none" w:sz="0" w:space="0" w:color="auto"/>
            <w:right w:val="none" w:sz="0" w:space="0" w:color="auto"/>
          </w:divBdr>
        </w:div>
      </w:divsChild>
    </w:div>
    <w:div w:id="285237144">
      <w:bodyDiv w:val="1"/>
      <w:marLeft w:val="0"/>
      <w:marRight w:val="0"/>
      <w:marTop w:val="0"/>
      <w:marBottom w:val="0"/>
      <w:divBdr>
        <w:top w:val="none" w:sz="0" w:space="0" w:color="auto"/>
        <w:left w:val="none" w:sz="0" w:space="0" w:color="auto"/>
        <w:bottom w:val="none" w:sz="0" w:space="0" w:color="auto"/>
        <w:right w:val="none" w:sz="0" w:space="0" w:color="auto"/>
      </w:divBdr>
    </w:div>
    <w:div w:id="370350405">
      <w:bodyDiv w:val="1"/>
      <w:marLeft w:val="0"/>
      <w:marRight w:val="0"/>
      <w:marTop w:val="0"/>
      <w:marBottom w:val="0"/>
      <w:divBdr>
        <w:top w:val="none" w:sz="0" w:space="0" w:color="auto"/>
        <w:left w:val="none" w:sz="0" w:space="0" w:color="auto"/>
        <w:bottom w:val="none" w:sz="0" w:space="0" w:color="auto"/>
        <w:right w:val="none" w:sz="0" w:space="0" w:color="auto"/>
      </w:divBdr>
      <w:divsChild>
        <w:div w:id="335155402">
          <w:marLeft w:val="0"/>
          <w:marRight w:val="0"/>
          <w:marTop w:val="0"/>
          <w:marBottom w:val="0"/>
          <w:divBdr>
            <w:top w:val="none" w:sz="0" w:space="0" w:color="auto"/>
            <w:left w:val="none" w:sz="0" w:space="0" w:color="auto"/>
            <w:bottom w:val="none" w:sz="0" w:space="0" w:color="auto"/>
            <w:right w:val="none" w:sz="0" w:space="0" w:color="auto"/>
          </w:divBdr>
        </w:div>
        <w:div w:id="459301293">
          <w:marLeft w:val="0"/>
          <w:marRight w:val="0"/>
          <w:marTop w:val="0"/>
          <w:marBottom w:val="0"/>
          <w:divBdr>
            <w:top w:val="none" w:sz="0" w:space="0" w:color="auto"/>
            <w:left w:val="none" w:sz="0" w:space="0" w:color="auto"/>
            <w:bottom w:val="none" w:sz="0" w:space="0" w:color="auto"/>
            <w:right w:val="none" w:sz="0" w:space="0" w:color="auto"/>
          </w:divBdr>
        </w:div>
        <w:div w:id="2107994878">
          <w:marLeft w:val="0"/>
          <w:marRight w:val="0"/>
          <w:marTop w:val="0"/>
          <w:marBottom w:val="0"/>
          <w:divBdr>
            <w:top w:val="none" w:sz="0" w:space="0" w:color="auto"/>
            <w:left w:val="none" w:sz="0" w:space="0" w:color="auto"/>
            <w:bottom w:val="none" w:sz="0" w:space="0" w:color="auto"/>
            <w:right w:val="none" w:sz="0" w:space="0" w:color="auto"/>
          </w:divBdr>
          <w:divsChild>
            <w:div w:id="896671256">
              <w:marLeft w:val="0"/>
              <w:marRight w:val="0"/>
              <w:marTop w:val="0"/>
              <w:marBottom w:val="0"/>
              <w:divBdr>
                <w:top w:val="none" w:sz="0" w:space="0" w:color="auto"/>
                <w:left w:val="none" w:sz="0" w:space="0" w:color="auto"/>
                <w:bottom w:val="none" w:sz="0" w:space="0" w:color="auto"/>
                <w:right w:val="none" w:sz="0" w:space="0" w:color="auto"/>
              </w:divBdr>
              <w:divsChild>
                <w:div w:id="1623419719">
                  <w:marLeft w:val="0"/>
                  <w:marRight w:val="0"/>
                  <w:marTop w:val="0"/>
                  <w:marBottom w:val="0"/>
                  <w:divBdr>
                    <w:top w:val="none" w:sz="0" w:space="0" w:color="auto"/>
                    <w:left w:val="none" w:sz="0" w:space="0" w:color="auto"/>
                    <w:bottom w:val="none" w:sz="0" w:space="0" w:color="auto"/>
                    <w:right w:val="none" w:sz="0" w:space="0" w:color="auto"/>
                  </w:divBdr>
                  <w:divsChild>
                    <w:div w:id="14100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020940">
      <w:bodyDiv w:val="1"/>
      <w:marLeft w:val="0"/>
      <w:marRight w:val="0"/>
      <w:marTop w:val="0"/>
      <w:marBottom w:val="0"/>
      <w:divBdr>
        <w:top w:val="none" w:sz="0" w:space="0" w:color="auto"/>
        <w:left w:val="none" w:sz="0" w:space="0" w:color="auto"/>
        <w:bottom w:val="none" w:sz="0" w:space="0" w:color="auto"/>
        <w:right w:val="none" w:sz="0" w:space="0" w:color="auto"/>
      </w:divBdr>
      <w:divsChild>
        <w:div w:id="2108846035">
          <w:marLeft w:val="0"/>
          <w:marRight w:val="0"/>
          <w:marTop w:val="0"/>
          <w:marBottom w:val="0"/>
          <w:divBdr>
            <w:top w:val="none" w:sz="0" w:space="0" w:color="auto"/>
            <w:left w:val="none" w:sz="0" w:space="0" w:color="auto"/>
            <w:bottom w:val="none" w:sz="0" w:space="0" w:color="auto"/>
            <w:right w:val="none" w:sz="0" w:space="0" w:color="auto"/>
          </w:divBdr>
          <w:divsChild>
            <w:div w:id="1991514172">
              <w:marLeft w:val="0"/>
              <w:marRight w:val="0"/>
              <w:marTop w:val="0"/>
              <w:marBottom w:val="0"/>
              <w:divBdr>
                <w:top w:val="none" w:sz="0" w:space="0" w:color="auto"/>
                <w:left w:val="none" w:sz="0" w:space="0" w:color="auto"/>
                <w:bottom w:val="none" w:sz="0" w:space="0" w:color="auto"/>
                <w:right w:val="none" w:sz="0" w:space="0" w:color="auto"/>
              </w:divBdr>
              <w:divsChild>
                <w:div w:id="252202269">
                  <w:marLeft w:val="0"/>
                  <w:marRight w:val="0"/>
                  <w:marTop w:val="0"/>
                  <w:marBottom w:val="0"/>
                  <w:divBdr>
                    <w:top w:val="none" w:sz="0" w:space="0" w:color="auto"/>
                    <w:left w:val="none" w:sz="0" w:space="0" w:color="auto"/>
                    <w:bottom w:val="none" w:sz="0" w:space="0" w:color="auto"/>
                    <w:right w:val="none" w:sz="0" w:space="0" w:color="auto"/>
                  </w:divBdr>
                  <w:divsChild>
                    <w:div w:id="522785303">
                      <w:marLeft w:val="0"/>
                      <w:marRight w:val="0"/>
                      <w:marTop w:val="0"/>
                      <w:marBottom w:val="0"/>
                      <w:divBdr>
                        <w:top w:val="none" w:sz="0" w:space="0" w:color="auto"/>
                        <w:left w:val="none" w:sz="0" w:space="0" w:color="auto"/>
                        <w:bottom w:val="none" w:sz="0" w:space="0" w:color="auto"/>
                        <w:right w:val="none" w:sz="0" w:space="0" w:color="auto"/>
                      </w:divBdr>
                    </w:div>
                    <w:div w:id="4676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9329">
              <w:marLeft w:val="0"/>
              <w:marRight w:val="0"/>
              <w:marTop w:val="0"/>
              <w:marBottom w:val="0"/>
              <w:divBdr>
                <w:top w:val="none" w:sz="0" w:space="0" w:color="auto"/>
                <w:left w:val="none" w:sz="0" w:space="0" w:color="auto"/>
                <w:bottom w:val="none" w:sz="0" w:space="0" w:color="auto"/>
                <w:right w:val="none" w:sz="0" w:space="0" w:color="auto"/>
              </w:divBdr>
              <w:divsChild>
                <w:div w:id="1973368020">
                  <w:marLeft w:val="0"/>
                  <w:marRight w:val="0"/>
                  <w:marTop w:val="0"/>
                  <w:marBottom w:val="0"/>
                  <w:divBdr>
                    <w:top w:val="none" w:sz="0" w:space="0" w:color="auto"/>
                    <w:left w:val="none" w:sz="0" w:space="0" w:color="auto"/>
                    <w:bottom w:val="none" w:sz="0" w:space="0" w:color="auto"/>
                    <w:right w:val="none" w:sz="0" w:space="0" w:color="auto"/>
                  </w:divBdr>
                  <w:divsChild>
                    <w:div w:id="1297105007">
                      <w:marLeft w:val="0"/>
                      <w:marRight w:val="0"/>
                      <w:marTop w:val="0"/>
                      <w:marBottom w:val="0"/>
                      <w:divBdr>
                        <w:top w:val="none" w:sz="0" w:space="0" w:color="auto"/>
                        <w:left w:val="none" w:sz="0" w:space="0" w:color="auto"/>
                        <w:bottom w:val="none" w:sz="0" w:space="0" w:color="auto"/>
                        <w:right w:val="none" w:sz="0" w:space="0" w:color="auto"/>
                      </w:divBdr>
                      <w:divsChild>
                        <w:div w:id="1255014512">
                          <w:marLeft w:val="0"/>
                          <w:marRight w:val="0"/>
                          <w:marTop w:val="0"/>
                          <w:marBottom w:val="0"/>
                          <w:divBdr>
                            <w:top w:val="none" w:sz="0" w:space="0" w:color="auto"/>
                            <w:left w:val="none" w:sz="0" w:space="0" w:color="auto"/>
                            <w:bottom w:val="none" w:sz="0" w:space="0" w:color="auto"/>
                            <w:right w:val="none" w:sz="0" w:space="0" w:color="auto"/>
                          </w:divBdr>
                          <w:divsChild>
                            <w:div w:id="475801749">
                              <w:marLeft w:val="0"/>
                              <w:marRight w:val="0"/>
                              <w:marTop w:val="0"/>
                              <w:marBottom w:val="0"/>
                              <w:divBdr>
                                <w:top w:val="none" w:sz="0" w:space="0" w:color="auto"/>
                                <w:left w:val="none" w:sz="0" w:space="0" w:color="auto"/>
                                <w:bottom w:val="none" w:sz="0" w:space="0" w:color="auto"/>
                                <w:right w:val="none" w:sz="0" w:space="0" w:color="auto"/>
                              </w:divBdr>
                              <w:divsChild>
                                <w:div w:id="1249996645">
                                  <w:marLeft w:val="0"/>
                                  <w:marRight w:val="0"/>
                                  <w:marTop w:val="0"/>
                                  <w:marBottom w:val="0"/>
                                  <w:divBdr>
                                    <w:top w:val="none" w:sz="0" w:space="0" w:color="auto"/>
                                    <w:left w:val="none" w:sz="0" w:space="0" w:color="auto"/>
                                    <w:bottom w:val="none" w:sz="0" w:space="0" w:color="auto"/>
                                    <w:right w:val="none" w:sz="0" w:space="0" w:color="auto"/>
                                  </w:divBdr>
                                </w:div>
                              </w:divsChild>
                            </w:div>
                            <w:div w:id="124857269">
                              <w:marLeft w:val="0"/>
                              <w:marRight w:val="0"/>
                              <w:marTop w:val="0"/>
                              <w:marBottom w:val="0"/>
                              <w:divBdr>
                                <w:top w:val="none" w:sz="0" w:space="0" w:color="auto"/>
                                <w:left w:val="none" w:sz="0" w:space="0" w:color="auto"/>
                                <w:bottom w:val="none" w:sz="0" w:space="0" w:color="auto"/>
                                <w:right w:val="none" w:sz="0" w:space="0" w:color="auto"/>
                              </w:divBdr>
                              <w:divsChild>
                                <w:div w:id="238517584">
                                  <w:marLeft w:val="0"/>
                                  <w:marRight w:val="0"/>
                                  <w:marTop w:val="0"/>
                                  <w:marBottom w:val="0"/>
                                  <w:divBdr>
                                    <w:top w:val="none" w:sz="0" w:space="0" w:color="auto"/>
                                    <w:left w:val="none" w:sz="0" w:space="0" w:color="auto"/>
                                    <w:bottom w:val="none" w:sz="0" w:space="0" w:color="auto"/>
                                    <w:right w:val="none" w:sz="0" w:space="0" w:color="auto"/>
                                  </w:divBdr>
                                  <w:divsChild>
                                    <w:div w:id="2119135427">
                                      <w:marLeft w:val="0"/>
                                      <w:marRight w:val="0"/>
                                      <w:marTop w:val="0"/>
                                      <w:marBottom w:val="0"/>
                                      <w:divBdr>
                                        <w:top w:val="none" w:sz="0" w:space="0" w:color="auto"/>
                                        <w:left w:val="none" w:sz="0" w:space="0" w:color="auto"/>
                                        <w:bottom w:val="none" w:sz="0" w:space="0" w:color="auto"/>
                                        <w:right w:val="none" w:sz="0" w:space="0" w:color="auto"/>
                                      </w:divBdr>
                                      <w:divsChild>
                                        <w:div w:id="21077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329244">
      <w:bodyDiv w:val="1"/>
      <w:marLeft w:val="0"/>
      <w:marRight w:val="0"/>
      <w:marTop w:val="0"/>
      <w:marBottom w:val="0"/>
      <w:divBdr>
        <w:top w:val="none" w:sz="0" w:space="0" w:color="auto"/>
        <w:left w:val="none" w:sz="0" w:space="0" w:color="auto"/>
        <w:bottom w:val="none" w:sz="0" w:space="0" w:color="auto"/>
        <w:right w:val="none" w:sz="0" w:space="0" w:color="auto"/>
      </w:divBdr>
    </w:div>
    <w:div w:id="465395732">
      <w:bodyDiv w:val="1"/>
      <w:marLeft w:val="0"/>
      <w:marRight w:val="0"/>
      <w:marTop w:val="0"/>
      <w:marBottom w:val="0"/>
      <w:divBdr>
        <w:top w:val="none" w:sz="0" w:space="0" w:color="auto"/>
        <w:left w:val="none" w:sz="0" w:space="0" w:color="auto"/>
        <w:bottom w:val="none" w:sz="0" w:space="0" w:color="auto"/>
        <w:right w:val="none" w:sz="0" w:space="0" w:color="auto"/>
      </w:divBdr>
    </w:div>
    <w:div w:id="577331519">
      <w:bodyDiv w:val="1"/>
      <w:marLeft w:val="0"/>
      <w:marRight w:val="0"/>
      <w:marTop w:val="0"/>
      <w:marBottom w:val="0"/>
      <w:divBdr>
        <w:top w:val="none" w:sz="0" w:space="0" w:color="auto"/>
        <w:left w:val="none" w:sz="0" w:space="0" w:color="auto"/>
        <w:bottom w:val="none" w:sz="0" w:space="0" w:color="auto"/>
        <w:right w:val="none" w:sz="0" w:space="0" w:color="auto"/>
      </w:divBdr>
    </w:div>
    <w:div w:id="583226645">
      <w:bodyDiv w:val="1"/>
      <w:marLeft w:val="0"/>
      <w:marRight w:val="0"/>
      <w:marTop w:val="0"/>
      <w:marBottom w:val="0"/>
      <w:divBdr>
        <w:top w:val="none" w:sz="0" w:space="0" w:color="auto"/>
        <w:left w:val="none" w:sz="0" w:space="0" w:color="auto"/>
        <w:bottom w:val="none" w:sz="0" w:space="0" w:color="auto"/>
        <w:right w:val="none" w:sz="0" w:space="0" w:color="auto"/>
      </w:divBdr>
      <w:divsChild>
        <w:div w:id="1886285552">
          <w:marLeft w:val="0"/>
          <w:marRight w:val="0"/>
          <w:marTop w:val="0"/>
          <w:marBottom w:val="0"/>
          <w:divBdr>
            <w:top w:val="none" w:sz="0" w:space="0" w:color="auto"/>
            <w:left w:val="none" w:sz="0" w:space="0" w:color="auto"/>
            <w:bottom w:val="none" w:sz="0" w:space="0" w:color="auto"/>
            <w:right w:val="none" w:sz="0" w:space="0" w:color="auto"/>
          </w:divBdr>
          <w:divsChild>
            <w:div w:id="1724131964">
              <w:marLeft w:val="0"/>
              <w:marRight w:val="0"/>
              <w:marTop w:val="0"/>
              <w:marBottom w:val="0"/>
              <w:divBdr>
                <w:top w:val="none" w:sz="0" w:space="0" w:color="auto"/>
                <w:left w:val="none" w:sz="0" w:space="0" w:color="auto"/>
                <w:bottom w:val="none" w:sz="0" w:space="0" w:color="auto"/>
                <w:right w:val="none" w:sz="0" w:space="0" w:color="auto"/>
              </w:divBdr>
              <w:divsChild>
                <w:div w:id="1108506628">
                  <w:marLeft w:val="0"/>
                  <w:marRight w:val="0"/>
                  <w:marTop w:val="0"/>
                  <w:marBottom w:val="0"/>
                  <w:divBdr>
                    <w:top w:val="none" w:sz="0" w:space="0" w:color="auto"/>
                    <w:left w:val="none" w:sz="0" w:space="0" w:color="auto"/>
                    <w:bottom w:val="none" w:sz="0" w:space="0" w:color="auto"/>
                    <w:right w:val="none" w:sz="0" w:space="0" w:color="auto"/>
                  </w:divBdr>
                  <w:divsChild>
                    <w:div w:id="913707806">
                      <w:marLeft w:val="0"/>
                      <w:marRight w:val="0"/>
                      <w:marTop w:val="0"/>
                      <w:marBottom w:val="0"/>
                      <w:divBdr>
                        <w:top w:val="none" w:sz="0" w:space="0" w:color="auto"/>
                        <w:left w:val="none" w:sz="0" w:space="0" w:color="auto"/>
                        <w:bottom w:val="none" w:sz="0" w:space="0" w:color="auto"/>
                        <w:right w:val="none" w:sz="0" w:space="0" w:color="auto"/>
                      </w:divBdr>
                    </w:div>
                    <w:div w:id="1916083310">
                      <w:marLeft w:val="0"/>
                      <w:marRight w:val="0"/>
                      <w:marTop w:val="0"/>
                      <w:marBottom w:val="0"/>
                      <w:divBdr>
                        <w:top w:val="none" w:sz="0" w:space="0" w:color="auto"/>
                        <w:left w:val="none" w:sz="0" w:space="0" w:color="auto"/>
                        <w:bottom w:val="none" w:sz="0" w:space="0" w:color="auto"/>
                        <w:right w:val="none" w:sz="0" w:space="0" w:color="auto"/>
                      </w:divBdr>
                    </w:div>
                    <w:div w:id="1078482428">
                      <w:marLeft w:val="0"/>
                      <w:marRight w:val="0"/>
                      <w:marTop w:val="0"/>
                      <w:marBottom w:val="0"/>
                      <w:divBdr>
                        <w:top w:val="none" w:sz="0" w:space="0" w:color="auto"/>
                        <w:left w:val="none" w:sz="0" w:space="0" w:color="auto"/>
                        <w:bottom w:val="none" w:sz="0" w:space="0" w:color="auto"/>
                        <w:right w:val="none" w:sz="0" w:space="0" w:color="auto"/>
                      </w:divBdr>
                    </w:div>
                    <w:div w:id="863858888">
                      <w:marLeft w:val="0"/>
                      <w:marRight w:val="0"/>
                      <w:marTop w:val="0"/>
                      <w:marBottom w:val="0"/>
                      <w:divBdr>
                        <w:top w:val="none" w:sz="0" w:space="0" w:color="auto"/>
                        <w:left w:val="none" w:sz="0" w:space="0" w:color="auto"/>
                        <w:bottom w:val="none" w:sz="0" w:space="0" w:color="auto"/>
                        <w:right w:val="none" w:sz="0" w:space="0" w:color="auto"/>
                      </w:divBdr>
                    </w:div>
                    <w:div w:id="1172841659">
                      <w:marLeft w:val="0"/>
                      <w:marRight w:val="0"/>
                      <w:marTop w:val="0"/>
                      <w:marBottom w:val="0"/>
                      <w:divBdr>
                        <w:top w:val="none" w:sz="0" w:space="0" w:color="auto"/>
                        <w:left w:val="none" w:sz="0" w:space="0" w:color="auto"/>
                        <w:bottom w:val="none" w:sz="0" w:space="0" w:color="auto"/>
                        <w:right w:val="none" w:sz="0" w:space="0" w:color="auto"/>
                      </w:divBdr>
                    </w:div>
                    <w:div w:id="14944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160306">
      <w:bodyDiv w:val="1"/>
      <w:marLeft w:val="0"/>
      <w:marRight w:val="0"/>
      <w:marTop w:val="0"/>
      <w:marBottom w:val="0"/>
      <w:divBdr>
        <w:top w:val="none" w:sz="0" w:space="0" w:color="auto"/>
        <w:left w:val="none" w:sz="0" w:space="0" w:color="auto"/>
        <w:bottom w:val="none" w:sz="0" w:space="0" w:color="auto"/>
        <w:right w:val="none" w:sz="0" w:space="0" w:color="auto"/>
      </w:divBdr>
      <w:divsChild>
        <w:div w:id="1843353027">
          <w:marLeft w:val="0"/>
          <w:marRight w:val="0"/>
          <w:marTop w:val="0"/>
          <w:marBottom w:val="0"/>
          <w:divBdr>
            <w:top w:val="none" w:sz="0" w:space="0" w:color="auto"/>
            <w:left w:val="none" w:sz="0" w:space="0" w:color="auto"/>
            <w:bottom w:val="none" w:sz="0" w:space="0" w:color="auto"/>
            <w:right w:val="none" w:sz="0" w:space="0" w:color="auto"/>
          </w:divBdr>
          <w:divsChild>
            <w:div w:id="992878680">
              <w:marLeft w:val="0"/>
              <w:marRight w:val="0"/>
              <w:marTop w:val="0"/>
              <w:marBottom w:val="0"/>
              <w:divBdr>
                <w:top w:val="none" w:sz="0" w:space="0" w:color="auto"/>
                <w:left w:val="none" w:sz="0" w:space="0" w:color="auto"/>
                <w:bottom w:val="none" w:sz="0" w:space="0" w:color="auto"/>
                <w:right w:val="none" w:sz="0" w:space="0" w:color="auto"/>
              </w:divBdr>
            </w:div>
          </w:divsChild>
        </w:div>
        <w:div w:id="1802188451">
          <w:marLeft w:val="0"/>
          <w:marRight w:val="0"/>
          <w:marTop w:val="0"/>
          <w:marBottom w:val="0"/>
          <w:divBdr>
            <w:top w:val="none" w:sz="0" w:space="0" w:color="auto"/>
            <w:left w:val="none" w:sz="0" w:space="0" w:color="auto"/>
            <w:bottom w:val="none" w:sz="0" w:space="0" w:color="auto"/>
            <w:right w:val="none" w:sz="0" w:space="0" w:color="auto"/>
          </w:divBdr>
          <w:divsChild>
            <w:div w:id="696582527">
              <w:marLeft w:val="0"/>
              <w:marRight w:val="0"/>
              <w:marTop w:val="0"/>
              <w:marBottom w:val="0"/>
              <w:divBdr>
                <w:top w:val="none" w:sz="0" w:space="0" w:color="auto"/>
                <w:left w:val="none" w:sz="0" w:space="0" w:color="auto"/>
                <w:bottom w:val="none" w:sz="0" w:space="0" w:color="auto"/>
                <w:right w:val="none" w:sz="0" w:space="0" w:color="auto"/>
              </w:divBdr>
              <w:divsChild>
                <w:div w:id="310210856">
                  <w:marLeft w:val="0"/>
                  <w:marRight w:val="0"/>
                  <w:marTop w:val="0"/>
                  <w:marBottom w:val="0"/>
                  <w:divBdr>
                    <w:top w:val="none" w:sz="0" w:space="0" w:color="auto"/>
                    <w:left w:val="none" w:sz="0" w:space="0" w:color="auto"/>
                    <w:bottom w:val="none" w:sz="0" w:space="0" w:color="auto"/>
                    <w:right w:val="none" w:sz="0" w:space="0" w:color="auto"/>
                  </w:divBdr>
                  <w:divsChild>
                    <w:div w:id="758866514">
                      <w:marLeft w:val="0"/>
                      <w:marRight w:val="0"/>
                      <w:marTop w:val="0"/>
                      <w:marBottom w:val="0"/>
                      <w:divBdr>
                        <w:top w:val="none" w:sz="0" w:space="0" w:color="auto"/>
                        <w:left w:val="none" w:sz="0" w:space="0" w:color="auto"/>
                        <w:bottom w:val="none" w:sz="0" w:space="0" w:color="auto"/>
                        <w:right w:val="none" w:sz="0" w:space="0" w:color="auto"/>
                      </w:divBdr>
                    </w:div>
                  </w:divsChild>
                </w:div>
                <w:div w:id="7150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49945">
      <w:bodyDiv w:val="1"/>
      <w:marLeft w:val="0"/>
      <w:marRight w:val="0"/>
      <w:marTop w:val="0"/>
      <w:marBottom w:val="0"/>
      <w:divBdr>
        <w:top w:val="none" w:sz="0" w:space="0" w:color="auto"/>
        <w:left w:val="none" w:sz="0" w:space="0" w:color="auto"/>
        <w:bottom w:val="none" w:sz="0" w:space="0" w:color="auto"/>
        <w:right w:val="none" w:sz="0" w:space="0" w:color="auto"/>
      </w:divBdr>
    </w:div>
    <w:div w:id="745147793">
      <w:bodyDiv w:val="1"/>
      <w:marLeft w:val="0"/>
      <w:marRight w:val="0"/>
      <w:marTop w:val="0"/>
      <w:marBottom w:val="0"/>
      <w:divBdr>
        <w:top w:val="none" w:sz="0" w:space="0" w:color="auto"/>
        <w:left w:val="none" w:sz="0" w:space="0" w:color="auto"/>
        <w:bottom w:val="none" w:sz="0" w:space="0" w:color="auto"/>
        <w:right w:val="none" w:sz="0" w:space="0" w:color="auto"/>
      </w:divBdr>
      <w:divsChild>
        <w:div w:id="2079159876">
          <w:marLeft w:val="547"/>
          <w:marRight w:val="0"/>
          <w:marTop w:val="0"/>
          <w:marBottom w:val="0"/>
          <w:divBdr>
            <w:top w:val="none" w:sz="0" w:space="0" w:color="auto"/>
            <w:left w:val="none" w:sz="0" w:space="0" w:color="auto"/>
            <w:bottom w:val="none" w:sz="0" w:space="0" w:color="auto"/>
            <w:right w:val="none" w:sz="0" w:space="0" w:color="auto"/>
          </w:divBdr>
        </w:div>
      </w:divsChild>
    </w:div>
    <w:div w:id="753629134">
      <w:bodyDiv w:val="1"/>
      <w:marLeft w:val="0"/>
      <w:marRight w:val="0"/>
      <w:marTop w:val="0"/>
      <w:marBottom w:val="0"/>
      <w:divBdr>
        <w:top w:val="none" w:sz="0" w:space="0" w:color="auto"/>
        <w:left w:val="none" w:sz="0" w:space="0" w:color="auto"/>
        <w:bottom w:val="none" w:sz="0" w:space="0" w:color="auto"/>
        <w:right w:val="none" w:sz="0" w:space="0" w:color="auto"/>
      </w:divBdr>
    </w:div>
    <w:div w:id="774056140">
      <w:bodyDiv w:val="1"/>
      <w:marLeft w:val="0"/>
      <w:marRight w:val="0"/>
      <w:marTop w:val="0"/>
      <w:marBottom w:val="0"/>
      <w:divBdr>
        <w:top w:val="none" w:sz="0" w:space="0" w:color="auto"/>
        <w:left w:val="none" w:sz="0" w:space="0" w:color="auto"/>
        <w:bottom w:val="none" w:sz="0" w:space="0" w:color="auto"/>
        <w:right w:val="none" w:sz="0" w:space="0" w:color="auto"/>
      </w:divBdr>
    </w:div>
    <w:div w:id="879710231">
      <w:bodyDiv w:val="1"/>
      <w:marLeft w:val="0"/>
      <w:marRight w:val="0"/>
      <w:marTop w:val="0"/>
      <w:marBottom w:val="0"/>
      <w:divBdr>
        <w:top w:val="none" w:sz="0" w:space="0" w:color="auto"/>
        <w:left w:val="none" w:sz="0" w:space="0" w:color="auto"/>
        <w:bottom w:val="none" w:sz="0" w:space="0" w:color="auto"/>
        <w:right w:val="none" w:sz="0" w:space="0" w:color="auto"/>
      </w:divBdr>
    </w:div>
    <w:div w:id="906115775">
      <w:bodyDiv w:val="1"/>
      <w:marLeft w:val="0"/>
      <w:marRight w:val="0"/>
      <w:marTop w:val="0"/>
      <w:marBottom w:val="0"/>
      <w:divBdr>
        <w:top w:val="none" w:sz="0" w:space="0" w:color="auto"/>
        <w:left w:val="none" w:sz="0" w:space="0" w:color="auto"/>
        <w:bottom w:val="none" w:sz="0" w:space="0" w:color="auto"/>
        <w:right w:val="none" w:sz="0" w:space="0" w:color="auto"/>
      </w:divBdr>
    </w:div>
    <w:div w:id="1032193602">
      <w:bodyDiv w:val="1"/>
      <w:marLeft w:val="0"/>
      <w:marRight w:val="0"/>
      <w:marTop w:val="0"/>
      <w:marBottom w:val="0"/>
      <w:divBdr>
        <w:top w:val="none" w:sz="0" w:space="0" w:color="auto"/>
        <w:left w:val="none" w:sz="0" w:space="0" w:color="auto"/>
        <w:bottom w:val="none" w:sz="0" w:space="0" w:color="auto"/>
        <w:right w:val="none" w:sz="0" w:space="0" w:color="auto"/>
      </w:divBdr>
    </w:div>
    <w:div w:id="1121260729">
      <w:bodyDiv w:val="1"/>
      <w:marLeft w:val="0"/>
      <w:marRight w:val="0"/>
      <w:marTop w:val="0"/>
      <w:marBottom w:val="0"/>
      <w:divBdr>
        <w:top w:val="none" w:sz="0" w:space="0" w:color="auto"/>
        <w:left w:val="none" w:sz="0" w:space="0" w:color="auto"/>
        <w:bottom w:val="none" w:sz="0" w:space="0" w:color="auto"/>
        <w:right w:val="none" w:sz="0" w:space="0" w:color="auto"/>
      </w:divBdr>
    </w:div>
    <w:div w:id="1138456791">
      <w:bodyDiv w:val="1"/>
      <w:marLeft w:val="0"/>
      <w:marRight w:val="0"/>
      <w:marTop w:val="0"/>
      <w:marBottom w:val="0"/>
      <w:divBdr>
        <w:top w:val="none" w:sz="0" w:space="0" w:color="auto"/>
        <w:left w:val="none" w:sz="0" w:space="0" w:color="auto"/>
        <w:bottom w:val="none" w:sz="0" w:space="0" w:color="auto"/>
        <w:right w:val="none" w:sz="0" w:space="0" w:color="auto"/>
      </w:divBdr>
      <w:divsChild>
        <w:div w:id="1044911531">
          <w:marLeft w:val="0"/>
          <w:marRight w:val="0"/>
          <w:marTop w:val="0"/>
          <w:marBottom w:val="0"/>
          <w:divBdr>
            <w:top w:val="none" w:sz="0" w:space="0" w:color="auto"/>
            <w:left w:val="none" w:sz="0" w:space="0" w:color="auto"/>
            <w:bottom w:val="none" w:sz="0" w:space="0" w:color="auto"/>
            <w:right w:val="none" w:sz="0" w:space="0" w:color="auto"/>
          </w:divBdr>
          <w:divsChild>
            <w:div w:id="540752268">
              <w:marLeft w:val="0"/>
              <w:marRight w:val="0"/>
              <w:marTop w:val="0"/>
              <w:marBottom w:val="0"/>
              <w:divBdr>
                <w:top w:val="none" w:sz="0" w:space="0" w:color="auto"/>
                <w:left w:val="none" w:sz="0" w:space="0" w:color="auto"/>
                <w:bottom w:val="none" w:sz="0" w:space="0" w:color="auto"/>
                <w:right w:val="none" w:sz="0" w:space="0" w:color="auto"/>
              </w:divBdr>
              <w:divsChild>
                <w:div w:id="506285125">
                  <w:marLeft w:val="0"/>
                  <w:marRight w:val="0"/>
                  <w:marTop w:val="0"/>
                  <w:marBottom w:val="0"/>
                  <w:divBdr>
                    <w:top w:val="none" w:sz="0" w:space="0" w:color="auto"/>
                    <w:left w:val="none" w:sz="0" w:space="0" w:color="auto"/>
                    <w:bottom w:val="none" w:sz="0" w:space="0" w:color="auto"/>
                    <w:right w:val="none" w:sz="0" w:space="0" w:color="auto"/>
                  </w:divBdr>
                  <w:divsChild>
                    <w:div w:id="1201936563">
                      <w:marLeft w:val="0"/>
                      <w:marRight w:val="0"/>
                      <w:marTop w:val="0"/>
                      <w:marBottom w:val="0"/>
                      <w:divBdr>
                        <w:top w:val="none" w:sz="0" w:space="0" w:color="auto"/>
                        <w:left w:val="none" w:sz="0" w:space="0" w:color="auto"/>
                        <w:bottom w:val="none" w:sz="0" w:space="0" w:color="auto"/>
                        <w:right w:val="none" w:sz="0" w:space="0" w:color="auto"/>
                      </w:divBdr>
                    </w:div>
                    <w:div w:id="1694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5430">
              <w:marLeft w:val="0"/>
              <w:marRight w:val="0"/>
              <w:marTop w:val="0"/>
              <w:marBottom w:val="0"/>
              <w:divBdr>
                <w:top w:val="none" w:sz="0" w:space="0" w:color="auto"/>
                <w:left w:val="none" w:sz="0" w:space="0" w:color="auto"/>
                <w:bottom w:val="none" w:sz="0" w:space="0" w:color="auto"/>
                <w:right w:val="none" w:sz="0" w:space="0" w:color="auto"/>
              </w:divBdr>
              <w:divsChild>
                <w:div w:id="1202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25664">
      <w:bodyDiv w:val="1"/>
      <w:marLeft w:val="0"/>
      <w:marRight w:val="0"/>
      <w:marTop w:val="0"/>
      <w:marBottom w:val="0"/>
      <w:divBdr>
        <w:top w:val="none" w:sz="0" w:space="0" w:color="auto"/>
        <w:left w:val="none" w:sz="0" w:space="0" w:color="auto"/>
        <w:bottom w:val="none" w:sz="0" w:space="0" w:color="auto"/>
        <w:right w:val="none" w:sz="0" w:space="0" w:color="auto"/>
      </w:divBdr>
      <w:divsChild>
        <w:div w:id="1257590925">
          <w:marLeft w:val="0"/>
          <w:marRight w:val="0"/>
          <w:marTop w:val="0"/>
          <w:marBottom w:val="0"/>
          <w:divBdr>
            <w:top w:val="none" w:sz="0" w:space="0" w:color="auto"/>
            <w:left w:val="none" w:sz="0" w:space="0" w:color="auto"/>
            <w:bottom w:val="none" w:sz="0" w:space="0" w:color="auto"/>
            <w:right w:val="none" w:sz="0" w:space="0" w:color="auto"/>
          </w:divBdr>
          <w:divsChild>
            <w:div w:id="914165920">
              <w:marLeft w:val="0"/>
              <w:marRight w:val="0"/>
              <w:marTop w:val="0"/>
              <w:marBottom w:val="0"/>
              <w:divBdr>
                <w:top w:val="none" w:sz="0" w:space="0" w:color="auto"/>
                <w:left w:val="none" w:sz="0" w:space="0" w:color="auto"/>
                <w:bottom w:val="none" w:sz="0" w:space="0" w:color="auto"/>
                <w:right w:val="none" w:sz="0" w:space="0" w:color="auto"/>
              </w:divBdr>
              <w:divsChild>
                <w:div w:id="1888253635">
                  <w:marLeft w:val="0"/>
                  <w:marRight w:val="0"/>
                  <w:marTop w:val="0"/>
                  <w:marBottom w:val="0"/>
                  <w:divBdr>
                    <w:top w:val="none" w:sz="0" w:space="0" w:color="auto"/>
                    <w:left w:val="none" w:sz="0" w:space="0" w:color="auto"/>
                    <w:bottom w:val="none" w:sz="0" w:space="0" w:color="auto"/>
                    <w:right w:val="none" w:sz="0" w:space="0" w:color="auto"/>
                  </w:divBdr>
                  <w:divsChild>
                    <w:div w:id="1297374712">
                      <w:marLeft w:val="0"/>
                      <w:marRight w:val="0"/>
                      <w:marTop w:val="0"/>
                      <w:marBottom w:val="0"/>
                      <w:divBdr>
                        <w:top w:val="none" w:sz="0" w:space="0" w:color="auto"/>
                        <w:left w:val="none" w:sz="0" w:space="0" w:color="auto"/>
                        <w:bottom w:val="none" w:sz="0" w:space="0" w:color="auto"/>
                        <w:right w:val="none" w:sz="0" w:space="0" w:color="auto"/>
                      </w:divBdr>
                    </w:div>
                    <w:div w:id="2685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6754">
              <w:marLeft w:val="0"/>
              <w:marRight w:val="0"/>
              <w:marTop w:val="0"/>
              <w:marBottom w:val="0"/>
              <w:divBdr>
                <w:top w:val="none" w:sz="0" w:space="0" w:color="auto"/>
                <w:left w:val="none" w:sz="0" w:space="0" w:color="auto"/>
                <w:bottom w:val="none" w:sz="0" w:space="0" w:color="auto"/>
                <w:right w:val="none" w:sz="0" w:space="0" w:color="auto"/>
              </w:divBdr>
              <w:divsChild>
                <w:div w:id="13174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6659">
      <w:bodyDiv w:val="1"/>
      <w:marLeft w:val="0"/>
      <w:marRight w:val="0"/>
      <w:marTop w:val="0"/>
      <w:marBottom w:val="0"/>
      <w:divBdr>
        <w:top w:val="none" w:sz="0" w:space="0" w:color="auto"/>
        <w:left w:val="none" w:sz="0" w:space="0" w:color="auto"/>
        <w:bottom w:val="none" w:sz="0" w:space="0" w:color="auto"/>
        <w:right w:val="none" w:sz="0" w:space="0" w:color="auto"/>
      </w:divBdr>
      <w:divsChild>
        <w:div w:id="1648432168">
          <w:marLeft w:val="0"/>
          <w:marRight w:val="0"/>
          <w:marTop w:val="0"/>
          <w:marBottom w:val="0"/>
          <w:divBdr>
            <w:top w:val="none" w:sz="0" w:space="0" w:color="auto"/>
            <w:left w:val="none" w:sz="0" w:space="0" w:color="auto"/>
            <w:bottom w:val="none" w:sz="0" w:space="0" w:color="auto"/>
            <w:right w:val="none" w:sz="0" w:space="0" w:color="auto"/>
          </w:divBdr>
          <w:divsChild>
            <w:div w:id="217594171">
              <w:marLeft w:val="0"/>
              <w:marRight w:val="0"/>
              <w:marTop w:val="0"/>
              <w:marBottom w:val="0"/>
              <w:divBdr>
                <w:top w:val="none" w:sz="0" w:space="0" w:color="auto"/>
                <w:left w:val="none" w:sz="0" w:space="0" w:color="auto"/>
                <w:bottom w:val="none" w:sz="0" w:space="0" w:color="auto"/>
                <w:right w:val="none" w:sz="0" w:space="0" w:color="auto"/>
              </w:divBdr>
              <w:divsChild>
                <w:div w:id="130098789">
                  <w:marLeft w:val="0"/>
                  <w:marRight w:val="0"/>
                  <w:marTop w:val="0"/>
                  <w:marBottom w:val="0"/>
                  <w:divBdr>
                    <w:top w:val="none" w:sz="0" w:space="0" w:color="auto"/>
                    <w:left w:val="none" w:sz="0" w:space="0" w:color="auto"/>
                    <w:bottom w:val="none" w:sz="0" w:space="0" w:color="auto"/>
                    <w:right w:val="none" w:sz="0" w:space="0" w:color="auto"/>
                  </w:divBdr>
                  <w:divsChild>
                    <w:div w:id="1181430861">
                      <w:marLeft w:val="0"/>
                      <w:marRight w:val="0"/>
                      <w:marTop w:val="0"/>
                      <w:marBottom w:val="0"/>
                      <w:divBdr>
                        <w:top w:val="none" w:sz="0" w:space="0" w:color="auto"/>
                        <w:left w:val="none" w:sz="0" w:space="0" w:color="auto"/>
                        <w:bottom w:val="none" w:sz="0" w:space="0" w:color="auto"/>
                        <w:right w:val="none" w:sz="0" w:space="0" w:color="auto"/>
                      </w:divBdr>
                    </w:div>
                    <w:div w:id="31321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76978">
              <w:marLeft w:val="0"/>
              <w:marRight w:val="0"/>
              <w:marTop w:val="0"/>
              <w:marBottom w:val="0"/>
              <w:divBdr>
                <w:top w:val="none" w:sz="0" w:space="0" w:color="auto"/>
                <w:left w:val="none" w:sz="0" w:space="0" w:color="auto"/>
                <w:bottom w:val="none" w:sz="0" w:space="0" w:color="auto"/>
                <w:right w:val="none" w:sz="0" w:space="0" w:color="auto"/>
              </w:divBdr>
              <w:divsChild>
                <w:div w:id="7858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7532">
      <w:bodyDiv w:val="1"/>
      <w:marLeft w:val="0"/>
      <w:marRight w:val="0"/>
      <w:marTop w:val="0"/>
      <w:marBottom w:val="0"/>
      <w:divBdr>
        <w:top w:val="none" w:sz="0" w:space="0" w:color="auto"/>
        <w:left w:val="none" w:sz="0" w:space="0" w:color="auto"/>
        <w:bottom w:val="none" w:sz="0" w:space="0" w:color="auto"/>
        <w:right w:val="none" w:sz="0" w:space="0" w:color="auto"/>
      </w:divBdr>
      <w:divsChild>
        <w:div w:id="674650767">
          <w:marLeft w:val="0"/>
          <w:marRight w:val="0"/>
          <w:marTop w:val="0"/>
          <w:marBottom w:val="0"/>
          <w:divBdr>
            <w:top w:val="none" w:sz="0" w:space="0" w:color="auto"/>
            <w:left w:val="none" w:sz="0" w:space="0" w:color="auto"/>
            <w:bottom w:val="none" w:sz="0" w:space="0" w:color="auto"/>
            <w:right w:val="none" w:sz="0" w:space="0" w:color="auto"/>
          </w:divBdr>
          <w:divsChild>
            <w:div w:id="1002123629">
              <w:marLeft w:val="0"/>
              <w:marRight w:val="0"/>
              <w:marTop w:val="0"/>
              <w:marBottom w:val="0"/>
              <w:divBdr>
                <w:top w:val="none" w:sz="0" w:space="0" w:color="auto"/>
                <w:left w:val="none" w:sz="0" w:space="0" w:color="auto"/>
                <w:bottom w:val="none" w:sz="0" w:space="0" w:color="auto"/>
                <w:right w:val="none" w:sz="0" w:space="0" w:color="auto"/>
              </w:divBdr>
              <w:divsChild>
                <w:div w:id="965819007">
                  <w:marLeft w:val="0"/>
                  <w:marRight w:val="0"/>
                  <w:marTop w:val="0"/>
                  <w:marBottom w:val="0"/>
                  <w:divBdr>
                    <w:top w:val="none" w:sz="0" w:space="0" w:color="auto"/>
                    <w:left w:val="none" w:sz="0" w:space="0" w:color="auto"/>
                    <w:bottom w:val="none" w:sz="0" w:space="0" w:color="auto"/>
                    <w:right w:val="none" w:sz="0" w:space="0" w:color="auto"/>
                  </w:divBdr>
                  <w:divsChild>
                    <w:div w:id="673073508">
                      <w:marLeft w:val="0"/>
                      <w:marRight w:val="0"/>
                      <w:marTop w:val="0"/>
                      <w:marBottom w:val="0"/>
                      <w:divBdr>
                        <w:top w:val="none" w:sz="0" w:space="0" w:color="auto"/>
                        <w:left w:val="none" w:sz="0" w:space="0" w:color="auto"/>
                        <w:bottom w:val="none" w:sz="0" w:space="0" w:color="auto"/>
                        <w:right w:val="none" w:sz="0" w:space="0" w:color="auto"/>
                      </w:divBdr>
                    </w:div>
                    <w:div w:id="783118176">
                      <w:marLeft w:val="0"/>
                      <w:marRight w:val="0"/>
                      <w:marTop w:val="0"/>
                      <w:marBottom w:val="0"/>
                      <w:divBdr>
                        <w:top w:val="none" w:sz="0" w:space="0" w:color="auto"/>
                        <w:left w:val="none" w:sz="0" w:space="0" w:color="auto"/>
                        <w:bottom w:val="none" w:sz="0" w:space="0" w:color="auto"/>
                        <w:right w:val="none" w:sz="0" w:space="0" w:color="auto"/>
                      </w:divBdr>
                    </w:div>
                    <w:div w:id="1888447767">
                      <w:marLeft w:val="0"/>
                      <w:marRight w:val="0"/>
                      <w:marTop w:val="0"/>
                      <w:marBottom w:val="0"/>
                      <w:divBdr>
                        <w:top w:val="none" w:sz="0" w:space="0" w:color="auto"/>
                        <w:left w:val="none" w:sz="0" w:space="0" w:color="auto"/>
                        <w:bottom w:val="none" w:sz="0" w:space="0" w:color="auto"/>
                        <w:right w:val="none" w:sz="0" w:space="0" w:color="auto"/>
                      </w:divBdr>
                    </w:div>
                    <w:div w:id="1720740953">
                      <w:marLeft w:val="0"/>
                      <w:marRight w:val="0"/>
                      <w:marTop w:val="0"/>
                      <w:marBottom w:val="0"/>
                      <w:divBdr>
                        <w:top w:val="none" w:sz="0" w:space="0" w:color="auto"/>
                        <w:left w:val="none" w:sz="0" w:space="0" w:color="auto"/>
                        <w:bottom w:val="none" w:sz="0" w:space="0" w:color="auto"/>
                        <w:right w:val="none" w:sz="0" w:space="0" w:color="auto"/>
                      </w:divBdr>
                    </w:div>
                    <w:div w:id="1065688392">
                      <w:marLeft w:val="0"/>
                      <w:marRight w:val="0"/>
                      <w:marTop w:val="0"/>
                      <w:marBottom w:val="0"/>
                      <w:divBdr>
                        <w:top w:val="none" w:sz="0" w:space="0" w:color="auto"/>
                        <w:left w:val="none" w:sz="0" w:space="0" w:color="auto"/>
                        <w:bottom w:val="none" w:sz="0" w:space="0" w:color="auto"/>
                        <w:right w:val="none" w:sz="0" w:space="0" w:color="auto"/>
                      </w:divBdr>
                    </w:div>
                    <w:div w:id="9722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526461">
      <w:bodyDiv w:val="1"/>
      <w:marLeft w:val="0"/>
      <w:marRight w:val="0"/>
      <w:marTop w:val="0"/>
      <w:marBottom w:val="0"/>
      <w:divBdr>
        <w:top w:val="none" w:sz="0" w:space="0" w:color="auto"/>
        <w:left w:val="none" w:sz="0" w:space="0" w:color="auto"/>
        <w:bottom w:val="none" w:sz="0" w:space="0" w:color="auto"/>
        <w:right w:val="none" w:sz="0" w:space="0" w:color="auto"/>
      </w:divBdr>
      <w:divsChild>
        <w:div w:id="150990578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84021237">
              <w:marLeft w:val="0"/>
              <w:marRight w:val="0"/>
              <w:marTop w:val="0"/>
              <w:marBottom w:val="0"/>
              <w:divBdr>
                <w:top w:val="none" w:sz="0" w:space="0" w:color="auto"/>
                <w:left w:val="none" w:sz="0" w:space="0" w:color="auto"/>
                <w:bottom w:val="none" w:sz="0" w:space="0" w:color="auto"/>
                <w:right w:val="none" w:sz="0" w:space="0" w:color="auto"/>
              </w:divBdr>
            </w:div>
            <w:div w:id="348799666">
              <w:marLeft w:val="0"/>
              <w:marRight w:val="0"/>
              <w:marTop w:val="0"/>
              <w:marBottom w:val="0"/>
              <w:divBdr>
                <w:top w:val="none" w:sz="0" w:space="0" w:color="auto"/>
                <w:left w:val="none" w:sz="0" w:space="0" w:color="auto"/>
                <w:bottom w:val="none" w:sz="0" w:space="0" w:color="auto"/>
                <w:right w:val="none" w:sz="0" w:space="0" w:color="auto"/>
              </w:divBdr>
            </w:div>
            <w:div w:id="947614881">
              <w:marLeft w:val="0"/>
              <w:marRight w:val="0"/>
              <w:marTop w:val="0"/>
              <w:marBottom w:val="0"/>
              <w:divBdr>
                <w:top w:val="none" w:sz="0" w:space="0" w:color="auto"/>
                <w:left w:val="none" w:sz="0" w:space="0" w:color="auto"/>
                <w:bottom w:val="none" w:sz="0" w:space="0" w:color="auto"/>
                <w:right w:val="none" w:sz="0" w:space="0" w:color="auto"/>
              </w:divBdr>
            </w:div>
            <w:div w:id="1854227556">
              <w:marLeft w:val="0"/>
              <w:marRight w:val="0"/>
              <w:marTop w:val="0"/>
              <w:marBottom w:val="0"/>
              <w:divBdr>
                <w:top w:val="none" w:sz="0" w:space="0" w:color="auto"/>
                <w:left w:val="none" w:sz="0" w:space="0" w:color="auto"/>
                <w:bottom w:val="none" w:sz="0" w:space="0" w:color="auto"/>
                <w:right w:val="none" w:sz="0" w:space="0" w:color="auto"/>
              </w:divBdr>
            </w:div>
            <w:div w:id="1548376076">
              <w:marLeft w:val="0"/>
              <w:marRight w:val="0"/>
              <w:marTop w:val="0"/>
              <w:marBottom w:val="0"/>
              <w:divBdr>
                <w:top w:val="none" w:sz="0" w:space="0" w:color="auto"/>
                <w:left w:val="none" w:sz="0" w:space="0" w:color="auto"/>
                <w:bottom w:val="none" w:sz="0" w:space="0" w:color="auto"/>
                <w:right w:val="none" w:sz="0" w:space="0" w:color="auto"/>
              </w:divBdr>
            </w:div>
            <w:div w:id="2028359522">
              <w:marLeft w:val="0"/>
              <w:marRight w:val="0"/>
              <w:marTop w:val="0"/>
              <w:marBottom w:val="0"/>
              <w:divBdr>
                <w:top w:val="none" w:sz="0" w:space="0" w:color="auto"/>
                <w:left w:val="none" w:sz="0" w:space="0" w:color="auto"/>
                <w:bottom w:val="none" w:sz="0" w:space="0" w:color="auto"/>
                <w:right w:val="none" w:sz="0" w:space="0" w:color="auto"/>
              </w:divBdr>
            </w:div>
            <w:div w:id="177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93220">
      <w:bodyDiv w:val="1"/>
      <w:marLeft w:val="0"/>
      <w:marRight w:val="0"/>
      <w:marTop w:val="0"/>
      <w:marBottom w:val="0"/>
      <w:divBdr>
        <w:top w:val="none" w:sz="0" w:space="0" w:color="auto"/>
        <w:left w:val="none" w:sz="0" w:space="0" w:color="auto"/>
        <w:bottom w:val="none" w:sz="0" w:space="0" w:color="auto"/>
        <w:right w:val="none" w:sz="0" w:space="0" w:color="auto"/>
      </w:divBdr>
    </w:div>
    <w:div w:id="1465003694">
      <w:bodyDiv w:val="1"/>
      <w:marLeft w:val="0"/>
      <w:marRight w:val="0"/>
      <w:marTop w:val="0"/>
      <w:marBottom w:val="0"/>
      <w:divBdr>
        <w:top w:val="none" w:sz="0" w:space="0" w:color="auto"/>
        <w:left w:val="none" w:sz="0" w:space="0" w:color="auto"/>
        <w:bottom w:val="none" w:sz="0" w:space="0" w:color="auto"/>
        <w:right w:val="none" w:sz="0" w:space="0" w:color="auto"/>
      </w:divBdr>
      <w:divsChild>
        <w:div w:id="1351906011">
          <w:marLeft w:val="0"/>
          <w:marRight w:val="0"/>
          <w:marTop w:val="0"/>
          <w:marBottom w:val="0"/>
          <w:divBdr>
            <w:top w:val="none" w:sz="0" w:space="0" w:color="auto"/>
            <w:left w:val="none" w:sz="0" w:space="0" w:color="auto"/>
            <w:bottom w:val="none" w:sz="0" w:space="0" w:color="auto"/>
            <w:right w:val="none" w:sz="0" w:space="0" w:color="auto"/>
          </w:divBdr>
          <w:divsChild>
            <w:div w:id="1795127958">
              <w:marLeft w:val="0"/>
              <w:marRight w:val="0"/>
              <w:marTop w:val="0"/>
              <w:marBottom w:val="0"/>
              <w:divBdr>
                <w:top w:val="none" w:sz="0" w:space="0" w:color="auto"/>
                <w:left w:val="none" w:sz="0" w:space="0" w:color="auto"/>
                <w:bottom w:val="none" w:sz="0" w:space="0" w:color="auto"/>
                <w:right w:val="none" w:sz="0" w:space="0" w:color="auto"/>
              </w:divBdr>
            </w:div>
            <w:div w:id="2056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4588">
      <w:bodyDiv w:val="1"/>
      <w:marLeft w:val="0"/>
      <w:marRight w:val="0"/>
      <w:marTop w:val="0"/>
      <w:marBottom w:val="0"/>
      <w:divBdr>
        <w:top w:val="none" w:sz="0" w:space="0" w:color="auto"/>
        <w:left w:val="none" w:sz="0" w:space="0" w:color="auto"/>
        <w:bottom w:val="none" w:sz="0" w:space="0" w:color="auto"/>
        <w:right w:val="none" w:sz="0" w:space="0" w:color="auto"/>
      </w:divBdr>
    </w:div>
    <w:div w:id="1510948498">
      <w:bodyDiv w:val="1"/>
      <w:marLeft w:val="0"/>
      <w:marRight w:val="0"/>
      <w:marTop w:val="0"/>
      <w:marBottom w:val="0"/>
      <w:divBdr>
        <w:top w:val="none" w:sz="0" w:space="0" w:color="auto"/>
        <w:left w:val="none" w:sz="0" w:space="0" w:color="auto"/>
        <w:bottom w:val="none" w:sz="0" w:space="0" w:color="auto"/>
        <w:right w:val="none" w:sz="0" w:space="0" w:color="auto"/>
      </w:divBdr>
    </w:div>
    <w:div w:id="1522622639">
      <w:bodyDiv w:val="1"/>
      <w:marLeft w:val="0"/>
      <w:marRight w:val="0"/>
      <w:marTop w:val="0"/>
      <w:marBottom w:val="0"/>
      <w:divBdr>
        <w:top w:val="none" w:sz="0" w:space="0" w:color="auto"/>
        <w:left w:val="none" w:sz="0" w:space="0" w:color="auto"/>
        <w:bottom w:val="none" w:sz="0" w:space="0" w:color="auto"/>
        <w:right w:val="none" w:sz="0" w:space="0" w:color="auto"/>
      </w:divBdr>
      <w:divsChild>
        <w:div w:id="1907450379">
          <w:marLeft w:val="0"/>
          <w:marRight w:val="0"/>
          <w:marTop w:val="0"/>
          <w:marBottom w:val="0"/>
          <w:divBdr>
            <w:top w:val="none" w:sz="0" w:space="0" w:color="auto"/>
            <w:left w:val="none" w:sz="0" w:space="0" w:color="auto"/>
            <w:bottom w:val="none" w:sz="0" w:space="0" w:color="auto"/>
            <w:right w:val="none" w:sz="0" w:space="0" w:color="auto"/>
          </w:divBdr>
          <w:divsChild>
            <w:div w:id="83652341">
              <w:marLeft w:val="0"/>
              <w:marRight w:val="0"/>
              <w:marTop w:val="0"/>
              <w:marBottom w:val="0"/>
              <w:divBdr>
                <w:top w:val="none" w:sz="0" w:space="0" w:color="auto"/>
                <w:left w:val="none" w:sz="0" w:space="0" w:color="auto"/>
                <w:bottom w:val="none" w:sz="0" w:space="0" w:color="auto"/>
                <w:right w:val="none" w:sz="0" w:space="0" w:color="auto"/>
              </w:divBdr>
              <w:divsChild>
                <w:div w:id="1950045163">
                  <w:marLeft w:val="0"/>
                  <w:marRight w:val="0"/>
                  <w:marTop w:val="0"/>
                  <w:marBottom w:val="0"/>
                  <w:divBdr>
                    <w:top w:val="none" w:sz="0" w:space="0" w:color="auto"/>
                    <w:left w:val="none" w:sz="0" w:space="0" w:color="auto"/>
                    <w:bottom w:val="none" w:sz="0" w:space="0" w:color="auto"/>
                    <w:right w:val="none" w:sz="0" w:space="0" w:color="auto"/>
                  </w:divBdr>
                  <w:divsChild>
                    <w:div w:id="2085108705">
                      <w:marLeft w:val="0"/>
                      <w:marRight w:val="0"/>
                      <w:marTop w:val="0"/>
                      <w:marBottom w:val="0"/>
                      <w:divBdr>
                        <w:top w:val="none" w:sz="0" w:space="0" w:color="auto"/>
                        <w:left w:val="none" w:sz="0" w:space="0" w:color="auto"/>
                        <w:bottom w:val="none" w:sz="0" w:space="0" w:color="auto"/>
                        <w:right w:val="none" w:sz="0" w:space="0" w:color="auto"/>
                      </w:divBdr>
                    </w:div>
                    <w:div w:id="9865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222">
              <w:marLeft w:val="0"/>
              <w:marRight w:val="0"/>
              <w:marTop w:val="0"/>
              <w:marBottom w:val="0"/>
              <w:divBdr>
                <w:top w:val="none" w:sz="0" w:space="0" w:color="auto"/>
                <w:left w:val="none" w:sz="0" w:space="0" w:color="auto"/>
                <w:bottom w:val="none" w:sz="0" w:space="0" w:color="auto"/>
                <w:right w:val="none" w:sz="0" w:space="0" w:color="auto"/>
              </w:divBdr>
              <w:divsChild>
                <w:div w:id="332688685">
                  <w:marLeft w:val="0"/>
                  <w:marRight w:val="0"/>
                  <w:marTop w:val="0"/>
                  <w:marBottom w:val="0"/>
                  <w:divBdr>
                    <w:top w:val="none" w:sz="0" w:space="0" w:color="auto"/>
                    <w:left w:val="none" w:sz="0" w:space="0" w:color="auto"/>
                    <w:bottom w:val="none" w:sz="0" w:space="0" w:color="auto"/>
                    <w:right w:val="none" w:sz="0" w:space="0" w:color="auto"/>
                  </w:divBdr>
                  <w:divsChild>
                    <w:div w:id="753625366">
                      <w:marLeft w:val="0"/>
                      <w:marRight w:val="0"/>
                      <w:marTop w:val="0"/>
                      <w:marBottom w:val="0"/>
                      <w:divBdr>
                        <w:top w:val="none" w:sz="0" w:space="0" w:color="auto"/>
                        <w:left w:val="none" w:sz="0" w:space="0" w:color="auto"/>
                        <w:bottom w:val="none" w:sz="0" w:space="0" w:color="auto"/>
                        <w:right w:val="none" w:sz="0" w:space="0" w:color="auto"/>
                      </w:divBdr>
                      <w:divsChild>
                        <w:div w:id="1643264936">
                          <w:marLeft w:val="0"/>
                          <w:marRight w:val="0"/>
                          <w:marTop w:val="0"/>
                          <w:marBottom w:val="0"/>
                          <w:divBdr>
                            <w:top w:val="none" w:sz="0" w:space="0" w:color="auto"/>
                            <w:left w:val="none" w:sz="0" w:space="0" w:color="auto"/>
                            <w:bottom w:val="none" w:sz="0" w:space="0" w:color="auto"/>
                            <w:right w:val="none" w:sz="0" w:space="0" w:color="auto"/>
                          </w:divBdr>
                          <w:divsChild>
                            <w:div w:id="1214385558">
                              <w:marLeft w:val="0"/>
                              <w:marRight w:val="0"/>
                              <w:marTop w:val="0"/>
                              <w:marBottom w:val="0"/>
                              <w:divBdr>
                                <w:top w:val="none" w:sz="0" w:space="0" w:color="auto"/>
                                <w:left w:val="none" w:sz="0" w:space="0" w:color="auto"/>
                                <w:bottom w:val="none" w:sz="0" w:space="0" w:color="auto"/>
                                <w:right w:val="none" w:sz="0" w:space="0" w:color="auto"/>
                              </w:divBdr>
                              <w:divsChild>
                                <w:div w:id="1138572898">
                                  <w:marLeft w:val="0"/>
                                  <w:marRight w:val="0"/>
                                  <w:marTop w:val="0"/>
                                  <w:marBottom w:val="0"/>
                                  <w:divBdr>
                                    <w:top w:val="none" w:sz="0" w:space="0" w:color="auto"/>
                                    <w:left w:val="none" w:sz="0" w:space="0" w:color="auto"/>
                                    <w:bottom w:val="none" w:sz="0" w:space="0" w:color="auto"/>
                                    <w:right w:val="none" w:sz="0" w:space="0" w:color="auto"/>
                                  </w:divBdr>
                                </w:div>
                              </w:divsChild>
                            </w:div>
                            <w:div w:id="1309170016">
                              <w:marLeft w:val="0"/>
                              <w:marRight w:val="0"/>
                              <w:marTop w:val="0"/>
                              <w:marBottom w:val="0"/>
                              <w:divBdr>
                                <w:top w:val="none" w:sz="0" w:space="0" w:color="auto"/>
                                <w:left w:val="none" w:sz="0" w:space="0" w:color="auto"/>
                                <w:bottom w:val="none" w:sz="0" w:space="0" w:color="auto"/>
                                <w:right w:val="none" w:sz="0" w:space="0" w:color="auto"/>
                              </w:divBdr>
                              <w:divsChild>
                                <w:div w:id="2139760214">
                                  <w:marLeft w:val="0"/>
                                  <w:marRight w:val="0"/>
                                  <w:marTop w:val="0"/>
                                  <w:marBottom w:val="0"/>
                                  <w:divBdr>
                                    <w:top w:val="none" w:sz="0" w:space="0" w:color="auto"/>
                                    <w:left w:val="none" w:sz="0" w:space="0" w:color="auto"/>
                                    <w:bottom w:val="none" w:sz="0" w:space="0" w:color="auto"/>
                                    <w:right w:val="none" w:sz="0" w:space="0" w:color="auto"/>
                                  </w:divBdr>
                                  <w:divsChild>
                                    <w:div w:id="853032100">
                                      <w:marLeft w:val="0"/>
                                      <w:marRight w:val="0"/>
                                      <w:marTop w:val="0"/>
                                      <w:marBottom w:val="0"/>
                                      <w:divBdr>
                                        <w:top w:val="none" w:sz="0" w:space="0" w:color="auto"/>
                                        <w:left w:val="none" w:sz="0" w:space="0" w:color="auto"/>
                                        <w:bottom w:val="none" w:sz="0" w:space="0" w:color="auto"/>
                                        <w:right w:val="none" w:sz="0" w:space="0" w:color="auto"/>
                                      </w:divBdr>
                                      <w:divsChild>
                                        <w:div w:id="11299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471505">
      <w:bodyDiv w:val="1"/>
      <w:marLeft w:val="0"/>
      <w:marRight w:val="0"/>
      <w:marTop w:val="0"/>
      <w:marBottom w:val="0"/>
      <w:divBdr>
        <w:top w:val="none" w:sz="0" w:space="0" w:color="auto"/>
        <w:left w:val="none" w:sz="0" w:space="0" w:color="auto"/>
        <w:bottom w:val="none" w:sz="0" w:space="0" w:color="auto"/>
        <w:right w:val="none" w:sz="0" w:space="0" w:color="auto"/>
      </w:divBdr>
    </w:div>
    <w:div w:id="1743259422">
      <w:bodyDiv w:val="1"/>
      <w:marLeft w:val="0"/>
      <w:marRight w:val="0"/>
      <w:marTop w:val="0"/>
      <w:marBottom w:val="0"/>
      <w:divBdr>
        <w:top w:val="none" w:sz="0" w:space="0" w:color="auto"/>
        <w:left w:val="none" w:sz="0" w:space="0" w:color="auto"/>
        <w:bottom w:val="none" w:sz="0" w:space="0" w:color="auto"/>
        <w:right w:val="none" w:sz="0" w:space="0" w:color="auto"/>
      </w:divBdr>
    </w:div>
    <w:div w:id="1924560471">
      <w:bodyDiv w:val="1"/>
      <w:marLeft w:val="0"/>
      <w:marRight w:val="0"/>
      <w:marTop w:val="0"/>
      <w:marBottom w:val="0"/>
      <w:divBdr>
        <w:top w:val="none" w:sz="0" w:space="0" w:color="auto"/>
        <w:left w:val="none" w:sz="0" w:space="0" w:color="auto"/>
        <w:bottom w:val="none" w:sz="0" w:space="0" w:color="auto"/>
        <w:right w:val="none" w:sz="0" w:space="0" w:color="auto"/>
      </w:divBdr>
      <w:divsChild>
        <w:div w:id="504711303">
          <w:marLeft w:val="0"/>
          <w:marRight w:val="0"/>
          <w:marTop w:val="0"/>
          <w:marBottom w:val="0"/>
          <w:divBdr>
            <w:top w:val="none" w:sz="0" w:space="0" w:color="auto"/>
            <w:left w:val="none" w:sz="0" w:space="0" w:color="auto"/>
            <w:bottom w:val="none" w:sz="0" w:space="0" w:color="auto"/>
            <w:right w:val="none" w:sz="0" w:space="0" w:color="auto"/>
          </w:divBdr>
          <w:divsChild>
            <w:div w:id="482426728">
              <w:marLeft w:val="0"/>
              <w:marRight w:val="0"/>
              <w:marTop w:val="0"/>
              <w:marBottom w:val="0"/>
              <w:divBdr>
                <w:top w:val="none" w:sz="0" w:space="0" w:color="auto"/>
                <w:left w:val="none" w:sz="0" w:space="0" w:color="auto"/>
                <w:bottom w:val="none" w:sz="0" w:space="0" w:color="auto"/>
                <w:right w:val="none" w:sz="0" w:space="0" w:color="auto"/>
              </w:divBdr>
              <w:divsChild>
                <w:div w:id="1935897675">
                  <w:marLeft w:val="0"/>
                  <w:marRight w:val="0"/>
                  <w:marTop w:val="0"/>
                  <w:marBottom w:val="0"/>
                  <w:divBdr>
                    <w:top w:val="none" w:sz="0" w:space="0" w:color="auto"/>
                    <w:left w:val="none" w:sz="0" w:space="0" w:color="auto"/>
                    <w:bottom w:val="none" w:sz="0" w:space="0" w:color="auto"/>
                    <w:right w:val="none" w:sz="0" w:space="0" w:color="auto"/>
                  </w:divBdr>
                  <w:divsChild>
                    <w:div w:id="945622603">
                      <w:marLeft w:val="0"/>
                      <w:marRight w:val="0"/>
                      <w:marTop w:val="0"/>
                      <w:marBottom w:val="0"/>
                      <w:divBdr>
                        <w:top w:val="none" w:sz="0" w:space="0" w:color="auto"/>
                        <w:left w:val="none" w:sz="0" w:space="0" w:color="auto"/>
                        <w:bottom w:val="none" w:sz="0" w:space="0" w:color="auto"/>
                        <w:right w:val="none" w:sz="0" w:space="0" w:color="auto"/>
                      </w:divBdr>
                    </w:div>
                    <w:div w:id="1493565766">
                      <w:marLeft w:val="0"/>
                      <w:marRight w:val="0"/>
                      <w:marTop w:val="0"/>
                      <w:marBottom w:val="0"/>
                      <w:divBdr>
                        <w:top w:val="none" w:sz="0" w:space="0" w:color="auto"/>
                        <w:left w:val="none" w:sz="0" w:space="0" w:color="auto"/>
                        <w:bottom w:val="none" w:sz="0" w:space="0" w:color="auto"/>
                        <w:right w:val="none" w:sz="0" w:space="0" w:color="auto"/>
                      </w:divBdr>
                    </w:div>
                    <w:div w:id="1534535478">
                      <w:marLeft w:val="0"/>
                      <w:marRight w:val="0"/>
                      <w:marTop w:val="0"/>
                      <w:marBottom w:val="0"/>
                      <w:divBdr>
                        <w:top w:val="none" w:sz="0" w:space="0" w:color="auto"/>
                        <w:left w:val="none" w:sz="0" w:space="0" w:color="auto"/>
                        <w:bottom w:val="none" w:sz="0" w:space="0" w:color="auto"/>
                        <w:right w:val="none" w:sz="0" w:space="0" w:color="auto"/>
                      </w:divBdr>
                    </w:div>
                    <w:div w:id="99376325">
                      <w:marLeft w:val="0"/>
                      <w:marRight w:val="0"/>
                      <w:marTop w:val="0"/>
                      <w:marBottom w:val="0"/>
                      <w:divBdr>
                        <w:top w:val="none" w:sz="0" w:space="0" w:color="auto"/>
                        <w:left w:val="none" w:sz="0" w:space="0" w:color="auto"/>
                        <w:bottom w:val="none" w:sz="0" w:space="0" w:color="auto"/>
                        <w:right w:val="none" w:sz="0" w:space="0" w:color="auto"/>
                      </w:divBdr>
                    </w:div>
                    <w:div w:id="548108258">
                      <w:marLeft w:val="0"/>
                      <w:marRight w:val="0"/>
                      <w:marTop w:val="0"/>
                      <w:marBottom w:val="0"/>
                      <w:divBdr>
                        <w:top w:val="none" w:sz="0" w:space="0" w:color="auto"/>
                        <w:left w:val="none" w:sz="0" w:space="0" w:color="auto"/>
                        <w:bottom w:val="none" w:sz="0" w:space="0" w:color="auto"/>
                        <w:right w:val="none" w:sz="0" w:space="0" w:color="auto"/>
                      </w:divBdr>
                    </w:div>
                    <w:div w:id="3250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96691">
      <w:bodyDiv w:val="1"/>
      <w:marLeft w:val="0"/>
      <w:marRight w:val="0"/>
      <w:marTop w:val="0"/>
      <w:marBottom w:val="0"/>
      <w:divBdr>
        <w:top w:val="none" w:sz="0" w:space="0" w:color="auto"/>
        <w:left w:val="none" w:sz="0" w:space="0" w:color="auto"/>
        <w:bottom w:val="none" w:sz="0" w:space="0" w:color="auto"/>
        <w:right w:val="none" w:sz="0" w:space="0" w:color="auto"/>
      </w:divBdr>
    </w:div>
    <w:div w:id="1944611852">
      <w:bodyDiv w:val="1"/>
      <w:marLeft w:val="0"/>
      <w:marRight w:val="0"/>
      <w:marTop w:val="0"/>
      <w:marBottom w:val="0"/>
      <w:divBdr>
        <w:top w:val="none" w:sz="0" w:space="0" w:color="auto"/>
        <w:left w:val="none" w:sz="0" w:space="0" w:color="auto"/>
        <w:bottom w:val="none" w:sz="0" w:space="0" w:color="auto"/>
        <w:right w:val="none" w:sz="0" w:space="0" w:color="auto"/>
      </w:divBdr>
      <w:divsChild>
        <w:div w:id="36391200">
          <w:marLeft w:val="0"/>
          <w:marRight w:val="0"/>
          <w:marTop w:val="0"/>
          <w:marBottom w:val="0"/>
          <w:divBdr>
            <w:top w:val="none" w:sz="0" w:space="0" w:color="auto"/>
            <w:left w:val="none" w:sz="0" w:space="0" w:color="auto"/>
            <w:bottom w:val="none" w:sz="0" w:space="0" w:color="auto"/>
            <w:right w:val="none" w:sz="0" w:space="0" w:color="auto"/>
          </w:divBdr>
          <w:divsChild>
            <w:div w:id="1827628592">
              <w:marLeft w:val="0"/>
              <w:marRight w:val="0"/>
              <w:marTop w:val="0"/>
              <w:marBottom w:val="0"/>
              <w:divBdr>
                <w:top w:val="none" w:sz="0" w:space="0" w:color="auto"/>
                <w:left w:val="none" w:sz="0" w:space="0" w:color="auto"/>
                <w:bottom w:val="none" w:sz="0" w:space="0" w:color="auto"/>
                <w:right w:val="none" w:sz="0" w:space="0" w:color="auto"/>
              </w:divBdr>
              <w:divsChild>
                <w:div w:id="723601666">
                  <w:marLeft w:val="0"/>
                  <w:marRight w:val="0"/>
                  <w:marTop w:val="0"/>
                  <w:marBottom w:val="0"/>
                  <w:divBdr>
                    <w:top w:val="none" w:sz="0" w:space="0" w:color="auto"/>
                    <w:left w:val="none" w:sz="0" w:space="0" w:color="auto"/>
                    <w:bottom w:val="none" w:sz="0" w:space="0" w:color="auto"/>
                    <w:right w:val="none" w:sz="0" w:space="0" w:color="auto"/>
                  </w:divBdr>
                  <w:divsChild>
                    <w:div w:id="144975867">
                      <w:marLeft w:val="0"/>
                      <w:marRight w:val="0"/>
                      <w:marTop w:val="0"/>
                      <w:marBottom w:val="0"/>
                      <w:divBdr>
                        <w:top w:val="none" w:sz="0" w:space="0" w:color="auto"/>
                        <w:left w:val="none" w:sz="0" w:space="0" w:color="auto"/>
                        <w:bottom w:val="none" w:sz="0" w:space="0" w:color="auto"/>
                        <w:right w:val="none" w:sz="0" w:space="0" w:color="auto"/>
                      </w:divBdr>
                    </w:div>
                    <w:div w:id="17770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8090">
              <w:marLeft w:val="0"/>
              <w:marRight w:val="0"/>
              <w:marTop w:val="0"/>
              <w:marBottom w:val="0"/>
              <w:divBdr>
                <w:top w:val="none" w:sz="0" w:space="0" w:color="auto"/>
                <w:left w:val="none" w:sz="0" w:space="0" w:color="auto"/>
                <w:bottom w:val="none" w:sz="0" w:space="0" w:color="auto"/>
                <w:right w:val="none" w:sz="0" w:space="0" w:color="auto"/>
              </w:divBdr>
              <w:divsChild>
                <w:div w:id="3253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4741">
      <w:bodyDiv w:val="1"/>
      <w:marLeft w:val="0"/>
      <w:marRight w:val="0"/>
      <w:marTop w:val="0"/>
      <w:marBottom w:val="0"/>
      <w:divBdr>
        <w:top w:val="none" w:sz="0" w:space="0" w:color="auto"/>
        <w:left w:val="none" w:sz="0" w:space="0" w:color="auto"/>
        <w:bottom w:val="none" w:sz="0" w:space="0" w:color="auto"/>
        <w:right w:val="none" w:sz="0" w:space="0" w:color="auto"/>
      </w:divBdr>
    </w:div>
    <w:div w:id="2025591451">
      <w:bodyDiv w:val="1"/>
      <w:marLeft w:val="0"/>
      <w:marRight w:val="0"/>
      <w:marTop w:val="0"/>
      <w:marBottom w:val="0"/>
      <w:divBdr>
        <w:top w:val="none" w:sz="0" w:space="0" w:color="auto"/>
        <w:left w:val="none" w:sz="0" w:space="0" w:color="auto"/>
        <w:bottom w:val="none" w:sz="0" w:space="0" w:color="auto"/>
        <w:right w:val="none" w:sz="0" w:space="0" w:color="auto"/>
      </w:divBdr>
    </w:div>
    <w:div w:id="2049138446">
      <w:bodyDiv w:val="1"/>
      <w:marLeft w:val="0"/>
      <w:marRight w:val="0"/>
      <w:marTop w:val="0"/>
      <w:marBottom w:val="0"/>
      <w:divBdr>
        <w:top w:val="none" w:sz="0" w:space="0" w:color="auto"/>
        <w:left w:val="none" w:sz="0" w:space="0" w:color="auto"/>
        <w:bottom w:val="none" w:sz="0" w:space="0" w:color="auto"/>
        <w:right w:val="none" w:sz="0" w:space="0" w:color="auto"/>
      </w:divBdr>
      <w:divsChild>
        <w:div w:id="1408385679">
          <w:marLeft w:val="720"/>
          <w:marRight w:val="0"/>
          <w:marTop w:val="173"/>
          <w:marBottom w:val="0"/>
          <w:divBdr>
            <w:top w:val="none" w:sz="0" w:space="0" w:color="auto"/>
            <w:left w:val="none" w:sz="0" w:space="0" w:color="auto"/>
            <w:bottom w:val="none" w:sz="0" w:space="0" w:color="auto"/>
            <w:right w:val="none" w:sz="0" w:space="0" w:color="auto"/>
          </w:divBdr>
        </w:div>
      </w:divsChild>
    </w:div>
    <w:div w:id="2055152587">
      <w:bodyDiv w:val="1"/>
      <w:marLeft w:val="0"/>
      <w:marRight w:val="0"/>
      <w:marTop w:val="0"/>
      <w:marBottom w:val="0"/>
      <w:divBdr>
        <w:top w:val="none" w:sz="0" w:space="0" w:color="auto"/>
        <w:left w:val="none" w:sz="0" w:space="0" w:color="auto"/>
        <w:bottom w:val="none" w:sz="0" w:space="0" w:color="auto"/>
        <w:right w:val="none" w:sz="0" w:space="0" w:color="auto"/>
      </w:divBdr>
    </w:div>
    <w:div w:id="212935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wk-rhein-main.de/de/schnelleinstieg/lehrstelle-anbieten" TargetMode="External"/><Relationship Id="rId18" Type="http://schemas.openxmlformats.org/officeDocument/2006/relationships/diagramQuickStyle" Target="diagrams/quickStyle1.xml"/><Relationship Id="rId26" Type="http://schemas.openxmlformats.org/officeDocument/2006/relationships/image" Target="media/image8.jpeg"/><Relationship Id="rId39" Type="http://schemas.openxmlformats.org/officeDocument/2006/relationships/image" Target="media/image15.png"/><Relationship Id="rId21" Type="http://schemas.openxmlformats.org/officeDocument/2006/relationships/hyperlink" Target="http://www.hwk-rhein-main.de/de/schnelleinstieg/formulare-und.../bildung" TargetMode="External"/><Relationship Id="rId34" Type="http://schemas.openxmlformats.org/officeDocument/2006/relationships/hyperlink" Target="http://www.arbeitsagentur.de/web/content/Programm-WeGebAU" TargetMode="External"/><Relationship Id="rId42" Type="http://schemas.openxmlformats.org/officeDocument/2006/relationships/hyperlink" Target="https://www3.arbeitsagentur.de/web/content/DE/BuergerinnenUndBuerger/Weiterbildung/Foerdermoeglichkeiten/Bildungsgutschein/index.htm" TargetMode="External"/><Relationship Id="rId47" Type="http://schemas.openxmlformats.org/officeDocument/2006/relationships/hyperlink" Target="http://www.proabschluss.de" TargetMode="External"/><Relationship Id="rId50" Type="http://schemas.openxmlformats.org/officeDocument/2006/relationships/hyperlink" Target="http://www.samstagsschule.de" TargetMode="External"/><Relationship Id="rId55" Type="http://schemas.openxmlformats.org/officeDocument/2006/relationships/hyperlink" Target="mailto:braunholz@hwk-rhein-main.de" TargetMode="External"/><Relationship Id="rId63" Type="http://schemas.openxmlformats.org/officeDocument/2006/relationships/hyperlink" Target="http://www.yourpush.de" TargetMode="External"/><Relationship Id="rId68" Type="http://schemas.openxmlformats.org/officeDocument/2006/relationships/hyperlink" Target="http://www.kofa.de/handlungsempfehlungen/fachkraefte-finden/auszubildende" TargetMode="External"/><Relationship Id="rId76" Type="http://schemas.openxmlformats.org/officeDocument/2006/relationships/hyperlink" Target="http://www.yourpush.de" TargetMode="External"/><Relationship Id="rId7" Type="http://schemas.openxmlformats.org/officeDocument/2006/relationships/endnotes" Target="endnotes.xml"/><Relationship Id="rId71" Type="http://schemas.openxmlformats.org/officeDocument/2006/relationships/hyperlink" Target="http://www.kofa.de/handlungsempfehlungen/fachkraefte-finden/rekrutierungsverfahren" TargetMode="Externa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mailto:service@hwk-rhein-main.de" TargetMode="External"/><Relationship Id="rId32" Type="http://schemas.openxmlformats.org/officeDocument/2006/relationships/hyperlink" Target="http://www.babrechner.arbeitsagentur.de" TargetMode="External"/><Relationship Id="rId37" Type="http://schemas.openxmlformats.org/officeDocument/2006/relationships/image" Target="media/image14.png"/><Relationship Id="rId40" Type="http://schemas.openxmlformats.org/officeDocument/2006/relationships/hyperlink" Target="http://www.aufstiegs-bafoeg.de" TargetMode="External"/><Relationship Id="rId45" Type="http://schemas.openxmlformats.org/officeDocument/2006/relationships/image" Target="media/image18.png"/><Relationship Id="rId53" Type="http://schemas.openxmlformats.org/officeDocument/2006/relationships/hyperlink" Target="mailto:falley@hwk-rhein-main.de" TargetMode="External"/><Relationship Id="rId58" Type="http://schemas.openxmlformats.org/officeDocument/2006/relationships/diagramData" Target="diagrams/data2.xml"/><Relationship Id="rId66" Type="http://schemas.openxmlformats.org/officeDocument/2006/relationships/hyperlink" Target="mailto:schubert@hwk-rhein-main.de" TargetMode="External"/><Relationship Id="rId74" Type="http://schemas.openxmlformats.org/officeDocument/2006/relationships/hyperlink" Target="http://www.jobstarter.de"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diagramColors" Target="diagrams/colors2.xml"/><Relationship Id="rId82"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diagramColors" Target="diagrams/colors1.xml"/><Relationship Id="rId31" Type="http://schemas.openxmlformats.org/officeDocument/2006/relationships/image" Target="media/image11.png"/><Relationship Id="rId44" Type="http://schemas.openxmlformats.org/officeDocument/2006/relationships/hyperlink" Target="http://www.bildungspraemie.info" TargetMode="External"/><Relationship Id="rId52" Type="http://schemas.openxmlformats.org/officeDocument/2006/relationships/hyperlink" Target="http://www.bmbf.de/de/das-weiterbildungsstipendium-883.html" TargetMode="External"/><Relationship Id="rId60" Type="http://schemas.openxmlformats.org/officeDocument/2006/relationships/diagramQuickStyle" Target="diagrams/quickStyle2.xml"/><Relationship Id="rId65" Type="http://schemas.openxmlformats.org/officeDocument/2006/relationships/hyperlink" Target="mailto:assmann@hwk-rhein-main.de" TargetMode="External"/><Relationship Id="rId73" Type="http://schemas.openxmlformats.org/officeDocument/2006/relationships/hyperlink" Target="http://www.kofa.de/handlungsempfehlungen/fachkraefte-finden/hochschulkooperation" TargetMode="External"/><Relationship Id="rId78" Type="http://schemas.openxmlformats.org/officeDocument/2006/relationships/hyperlink" Target="http://www.yourpush.d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hwk-rhein-main.de/de/schnelleinstieg/lehrstelle-anbieten"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hyperlink" Target="http://www.arbeitsagentur.de"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mailto:kuest@hwk-rhein-main.de" TargetMode="External"/><Relationship Id="rId56" Type="http://schemas.openxmlformats.org/officeDocument/2006/relationships/hyperlink" Target="http://www.arbeiten-und-lernen-in-europa.de" TargetMode="External"/><Relationship Id="rId64" Type="http://schemas.openxmlformats.org/officeDocument/2006/relationships/image" Target="media/image22.emf"/><Relationship Id="rId69" Type="http://schemas.openxmlformats.org/officeDocument/2006/relationships/hyperlink" Target="http://www.kofa.de/handlungsempfehlungen/fachkraefte-qualifizieren/duales-studium" TargetMode="External"/><Relationship Id="rId77" Type="http://schemas.openxmlformats.org/officeDocument/2006/relationships/image" Target="media/image23.png"/><Relationship Id="rId8" Type="http://schemas.openxmlformats.org/officeDocument/2006/relationships/image" Target="media/image2.jpeg"/><Relationship Id="rId51" Type="http://schemas.openxmlformats.org/officeDocument/2006/relationships/image" Target="media/image20.png"/><Relationship Id="rId72" Type="http://schemas.openxmlformats.org/officeDocument/2006/relationships/hyperlink" Target="http://www.kofa.de/handlungsempfehlungen/fachkraefte-finden/auszubildende"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lehrstellen-radar.de/" TargetMode="External"/><Relationship Id="rId17" Type="http://schemas.openxmlformats.org/officeDocument/2006/relationships/diagramLayout" Target="diagrams/layout1.xml"/><Relationship Id="rId25" Type="http://schemas.openxmlformats.org/officeDocument/2006/relationships/hyperlink" Target="http://www.hwk-rhein-main.odav.de/45,50,jobboardofferentry.html" TargetMode="External"/><Relationship Id="rId33" Type="http://schemas.openxmlformats.org/officeDocument/2006/relationships/image" Target="media/image12.png"/><Relationship Id="rId38" Type="http://schemas.openxmlformats.org/officeDocument/2006/relationships/hyperlink" Target="http://www.bmub.bund.de/themen/stadt-wohnen/wohnraumfoerderung/wohngeld/" TargetMode="External"/><Relationship Id="rId46" Type="http://schemas.openxmlformats.org/officeDocument/2006/relationships/image" Target="media/image19.png"/><Relationship Id="rId59" Type="http://schemas.openxmlformats.org/officeDocument/2006/relationships/diagramLayout" Target="diagrams/layout2.xml"/><Relationship Id="rId67" Type="http://schemas.openxmlformats.org/officeDocument/2006/relationships/hyperlink" Target="http://www.kofa.de/handlungsempfehlungen/fachkraefte-qualifizieren/duale-berufsausbildung" TargetMode="External"/><Relationship Id="rId20" Type="http://schemas.microsoft.com/office/2007/relationships/diagramDrawing" Target="diagrams/drawing1.xml"/><Relationship Id="rId41" Type="http://schemas.openxmlformats.org/officeDocument/2006/relationships/image" Target="media/image16.png"/><Relationship Id="rId54" Type="http://schemas.openxmlformats.org/officeDocument/2006/relationships/image" Target="media/image21.png"/><Relationship Id="rId62" Type="http://schemas.microsoft.com/office/2007/relationships/diagramDrawing" Target="diagrams/drawing2.xml"/><Relationship Id="rId70" Type="http://schemas.openxmlformats.org/officeDocument/2006/relationships/hyperlink" Target="http://www.bing.com/search?FORM=SWBW15&amp;q=.%20http%3A//www.kofa.de/handlungsempfehlungen/fachkraefte-qualifizieren/meister-techniker-fortbildung" TargetMode="External"/><Relationship Id="rId75" Type="http://schemas.openxmlformats.org/officeDocument/2006/relationships/hyperlink" Target="http://www.studienabbrecher.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hwk-rhein-main.de/de/schnelleinstieg/lehrvertrag-eintragen" TargetMode="External"/><Relationship Id="rId28" Type="http://schemas.openxmlformats.org/officeDocument/2006/relationships/hyperlink" Target="https://wirtschaft.hessen.de/wirtschaft/berufliche-bildung/foerderprogramme/foerderprogramm-gut-ausbilden" TargetMode="External"/><Relationship Id="rId36" Type="http://schemas.openxmlformats.org/officeDocument/2006/relationships/hyperlink" Target="http://www.kindergeld.org/kindergeld-in-ausbildung.html" TargetMode="External"/><Relationship Id="rId49" Type="http://schemas.openxmlformats.org/officeDocument/2006/relationships/hyperlink" Target="mailto:dylong@hwk-rhein-main.de" TargetMode="External"/><Relationship Id="rId57" Type="http://schemas.openxmlformats.org/officeDocument/2006/relationships/hyperlink" Target="http://www.na-bibb.de/erasmus-erwachsenenbildu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97096-A2E8-7548-8B4A-B06D07CDD10D}" type="doc">
      <dgm:prSet loTypeId="urn:microsoft.com/office/officeart/2005/8/layout/hierarchy4" loCatId="" qsTypeId="urn:microsoft.com/office/officeart/2005/8/quickstyle/3D1" qsCatId="3D" csTypeId="urn:microsoft.com/office/officeart/2005/8/colors/accent5_2" csCatId="accent5" phldr="1"/>
      <dgm:spPr/>
      <dgm:t>
        <a:bodyPr/>
        <a:lstStyle/>
        <a:p>
          <a:endParaRPr lang="de-DE"/>
        </a:p>
      </dgm:t>
    </dgm:pt>
    <dgm:pt modelId="{5FCCDD67-0F9B-9047-AA69-CE3BEC63E574}">
      <dgm:prSet phldrT="[Text]" custT="1"/>
      <dgm:spPr/>
      <dgm:t>
        <a:bodyPr/>
        <a:lstStyle/>
        <a:p>
          <a:r>
            <a:rPr lang="de-DE" sz="1200"/>
            <a:t>Teilnahme und Beteiligung an Informationsveranstaltungen zum Thema Ausbildung                    </a:t>
          </a:r>
        </a:p>
        <a:p>
          <a:r>
            <a:rPr lang="de-DE" sz="1200"/>
            <a:t>(z .B.  Schulen, Arbeitsagenturen, Ausbildungsmessen, Innungs- und Fachverbandssitzungen) </a:t>
          </a:r>
        </a:p>
      </dgm:t>
    </dgm:pt>
    <dgm:pt modelId="{6937DABD-8398-3E44-9E61-89768DC92FC1}" type="parTrans" cxnId="{C74388C1-9229-B243-B11C-D4A263009A7A}">
      <dgm:prSet/>
      <dgm:spPr/>
      <dgm:t>
        <a:bodyPr/>
        <a:lstStyle/>
        <a:p>
          <a:endParaRPr lang="de-DE"/>
        </a:p>
      </dgm:t>
    </dgm:pt>
    <dgm:pt modelId="{B1C8819B-1D90-714F-901A-F78A83EF9AB7}" type="sibTrans" cxnId="{C74388C1-9229-B243-B11C-D4A263009A7A}">
      <dgm:prSet/>
      <dgm:spPr/>
      <dgm:t>
        <a:bodyPr/>
        <a:lstStyle/>
        <a:p>
          <a:endParaRPr lang="de-DE"/>
        </a:p>
      </dgm:t>
    </dgm:pt>
    <dgm:pt modelId="{E0CE4245-2F8E-3144-9DE1-A16BA5219D9E}">
      <dgm:prSet phldrT="[Text]" custT="1"/>
      <dgm:spPr/>
      <dgm:t>
        <a:bodyPr/>
        <a:lstStyle/>
        <a:p>
          <a:r>
            <a:rPr lang="de-DE" sz="1200"/>
            <a:t>Ausbildungsberatung und yourPUSH-Team der HWK</a:t>
          </a:r>
        </a:p>
      </dgm:t>
    </dgm:pt>
    <dgm:pt modelId="{FB9DB3FB-CF25-8A46-9D9F-41E8BD73F667}" type="parTrans" cxnId="{7CD18BDE-AE88-9541-966B-13C17EEB51B9}">
      <dgm:prSet/>
      <dgm:spPr/>
      <dgm:t>
        <a:bodyPr/>
        <a:lstStyle/>
        <a:p>
          <a:endParaRPr lang="de-DE"/>
        </a:p>
      </dgm:t>
    </dgm:pt>
    <dgm:pt modelId="{938608D0-7CA7-4240-816D-89E057139D55}" type="sibTrans" cxnId="{7CD18BDE-AE88-9541-966B-13C17EEB51B9}">
      <dgm:prSet/>
      <dgm:spPr/>
      <dgm:t>
        <a:bodyPr/>
        <a:lstStyle/>
        <a:p>
          <a:endParaRPr lang="de-DE"/>
        </a:p>
      </dgm:t>
    </dgm:pt>
    <dgm:pt modelId="{026909F6-E47B-524D-B69B-FD4E16B957A6}">
      <dgm:prSet phldrT="[Text]"/>
      <dgm:spPr/>
      <dgm:t>
        <a:bodyPr/>
        <a:lstStyle/>
        <a:p>
          <a:r>
            <a:rPr lang="de-DE"/>
            <a:t>Eigene Mitarbeiter über die Suche nach Auszubildenden informieren (evtl. Prämienzahlung)</a:t>
          </a:r>
        </a:p>
      </dgm:t>
    </dgm:pt>
    <dgm:pt modelId="{078B1546-B30F-B94C-9822-B14149230A1A}" type="parTrans" cxnId="{FD5F4A3C-CC7F-2F4F-B0CE-D9F6DA1761F6}">
      <dgm:prSet/>
      <dgm:spPr/>
      <dgm:t>
        <a:bodyPr/>
        <a:lstStyle/>
        <a:p>
          <a:endParaRPr lang="de-DE"/>
        </a:p>
      </dgm:t>
    </dgm:pt>
    <dgm:pt modelId="{DD514630-1D42-8C46-AF37-5D56FF77BA6E}" type="sibTrans" cxnId="{FD5F4A3C-CC7F-2F4F-B0CE-D9F6DA1761F6}">
      <dgm:prSet/>
      <dgm:spPr/>
      <dgm:t>
        <a:bodyPr/>
        <a:lstStyle/>
        <a:p>
          <a:endParaRPr lang="de-DE"/>
        </a:p>
      </dgm:t>
    </dgm:pt>
    <dgm:pt modelId="{03BD337A-C6CC-CD4C-A714-C92C44FA1F74}">
      <dgm:prSet phldrT="[Text]"/>
      <dgm:spPr/>
      <dgm:t>
        <a:bodyPr/>
        <a:lstStyle/>
        <a:p>
          <a:r>
            <a:rPr lang="de-DE"/>
            <a:t>Praktika und Schnuppertage</a:t>
          </a:r>
        </a:p>
      </dgm:t>
    </dgm:pt>
    <dgm:pt modelId="{5AFE3B6B-7B1F-8A40-9C78-AE85F4D5E06D}" type="parTrans" cxnId="{08B4AE83-997C-3E47-A52B-5EBDF6FFC4D5}">
      <dgm:prSet/>
      <dgm:spPr/>
      <dgm:t>
        <a:bodyPr/>
        <a:lstStyle/>
        <a:p>
          <a:endParaRPr lang="de-DE"/>
        </a:p>
      </dgm:t>
    </dgm:pt>
    <dgm:pt modelId="{61215CC3-6C5D-1E48-873E-2C1A5EE3C26F}" type="sibTrans" cxnId="{08B4AE83-997C-3E47-A52B-5EBDF6FFC4D5}">
      <dgm:prSet/>
      <dgm:spPr/>
      <dgm:t>
        <a:bodyPr/>
        <a:lstStyle/>
        <a:p>
          <a:endParaRPr lang="de-DE"/>
        </a:p>
      </dgm:t>
    </dgm:pt>
    <dgm:pt modelId="{BADF46D3-CAEA-BD46-B5CF-637E5C52A141}">
      <dgm:prSet phldrT="[Text]" custT="1"/>
      <dgm:spPr/>
      <dgm:t>
        <a:bodyPr/>
        <a:lstStyle/>
        <a:p>
          <a:r>
            <a:rPr lang="de-DE" sz="1200"/>
            <a:t>Inserate in Schüler- und Regionalzeitungen </a:t>
          </a:r>
        </a:p>
      </dgm:t>
    </dgm:pt>
    <dgm:pt modelId="{87FABDA9-04D2-D247-AFC6-4885B66DC834}" type="parTrans" cxnId="{AFB39B0A-B40F-2543-B3B7-F5F4FF4581F7}">
      <dgm:prSet/>
      <dgm:spPr/>
      <dgm:t>
        <a:bodyPr/>
        <a:lstStyle/>
        <a:p>
          <a:endParaRPr lang="de-DE"/>
        </a:p>
      </dgm:t>
    </dgm:pt>
    <dgm:pt modelId="{C6F3944B-33E0-BA47-BA21-2FA04B6B42A6}" type="sibTrans" cxnId="{AFB39B0A-B40F-2543-B3B7-F5F4FF4581F7}">
      <dgm:prSet/>
      <dgm:spPr/>
      <dgm:t>
        <a:bodyPr/>
        <a:lstStyle/>
        <a:p>
          <a:endParaRPr lang="de-DE"/>
        </a:p>
      </dgm:t>
    </dgm:pt>
    <dgm:pt modelId="{ECFA2E17-C40C-F74B-8C22-B92980D27A7D}">
      <dgm:prSet phldrT="[Text]"/>
      <dgm:spPr/>
      <dgm:t>
        <a:bodyPr/>
        <a:lstStyle/>
        <a:p>
          <a:r>
            <a:rPr lang="de-DE"/>
            <a:t>Sponsoring und Werbung in Sportvereinen</a:t>
          </a:r>
        </a:p>
      </dgm:t>
    </dgm:pt>
    <dgm:pt modelId="{323D5104-72ED-2448-830D-091DD060030F}" type="parTrans" cxnId="{A1A48A97-9C96-284B-99C8-99388E042173}">
      <dgm:prSet/>
      <dgm:spPr/>
      <dgm:t>
        <a:bodyPr/>
        <a:lstStyle/>
        <a:p>
          <a:endParaRPr lang="de-DE"/>
        </a:p>
      </dgm:t>
    </dgm:pt>
    <dgm:pt modelId="{94F590C3-CA52-3741-8489-C1F8A7B9F4CD}" type="sibTrans" cxnId="{A1A48A97-9C96-284B-99C8-99388E042173}">
      <dgm:prSet/>
      <dgm:spPr/>
      <dgm:t>
        <a:bodyPr/>
        <a:lstStyle/>
        <a:p>
          <a:endParaRPr lang="de-DE"/>
        </a:p>
      </dgm:t>
    </dgm:pt>
    <dgm:pt modelId="{C4C4A435-8647-934A-992D-481A154993EA}">
      <dgm:prSet/>
      <dgm:spPr/>
      <dgm:t>
        <a:bodyPr/>
        <a:lstStyle/>
        <a:p>
          <a:r>
            <a:rPr lang="de-DE"/>
            <a:t>Plakate und Flyer auf öffentlichen Plätzen und in Geschäften</a:t>
          </a:r>
        </a:p>
      </dgm:t>
    </dgm:pt>
    <dgm:pt modelId="{4996ABCE-1A06-F745-880F-3040E4F99347}" type="parTrans" cxnId="{3E99C50E-AE25-4540-8ABB-069975021F14}">
      <dgm:prSet/>
      <dgm:spPr/>
      <dgm:t>
        <a:bodyPr/>
        <a:lstStyle/>
        <a:p>
          <a:endParaRPr lang="de-DE"/>
        </a:p>
      </dgm:t>
    </dgm:pt>
    <dgm:pt modelId="{08BDFB26-F14F-8646-9B83-2A96C02FCC5A}" type="sibTrans" cxnId="{3E99C50E-AE25-4540-8ABB-069975021F14}">
      <dgm:prSet/>
      <dgm:spPr/>
      <dgm:t>
        <a:bodyPr/>
        <a:lstStyle/>
        <a:p>
          <a:endParaRPr lang="de-DE"/>
        </a:p>
      </dgm:t>
    </dgm:pt>
    <dgm:pt modelId="{8845C157-BEF3-0042-8FD6-1E1E1B7322B6}">
      <dgm:prSet/>
      <dgm:spPr/>
      <dgm:t>
        <a:bodyPr/>
        <a:lstStyle/>
        <a:p>
          <a:r>
            <a:rPr lang="de-DE"/>
            <a:t>Social-Media-Plattformen und eigene Webseite</a:t>
          </a:r>
        </a:p>
      </dgm:t>
    </dgm:pt>
    <dgm:pt modelId="{ED5A5DE4-454F-724B-9695-1038D654A2AE}" type="parTrans" cxnId="{EE3CBFF5-505B-694E-9E85-B14103BB2F1B}">
      <dgm:prSet/>
      <dgm:spPr/>
      <dgm:t>
        <a:bodyPr/>
        <a:lstStyle/>
        <a:p>
          <a:endParaRPr lang="de-DE"/>
        </a:p>
      </dgm:t>
    </dgm:pt>
    <dgm:pt modelId="{76FC4227-6464-6D4F-847A-F894894BA22C}" type="sibTrans" cxnId="{EE3CBFF5-505B-694E-9E85-B14103BB2F1B}">
      <dgm:prSet/>
      <dgm:spPr/>
      <dgm:t>
        <a:bodyPr/>
        <a:lstStyle/>
        <a:p>
          <a:endParaRPr lang="de-DE"/>
        </a:p>
      </dgm:t>
    </dgm:pt>
    <dgm:pt modelId="{B4F8B4AB-9CCE-C342-998B-E65EC3E93EB5}">
      <dgm:prSet/>
      <dgm:spPr/>
      <dgm:t>
        <a:bodyPr/>
        <a:lstStyle/>
        <a:p>
          <a:r>
            <a:rPr lang="de-DE"/>
            <a:t>Radiowerbung</a:t>
          </a:r>
        </a:p>
      </dgm:t>
    </dgm:pt>
    <dgm:pt modelId="{12675E49-23E5-9242-B458-F44F62357843}" type="parTrans" cxnId="{3036E4A6-2A4C-244F-9E54-F1EEB255BAD9}">
      <dgm:prSet/>
      <dgm:spPr/>
      <dgm:t>
        <a:bodyPr/>
        <a:lstStyle/>
        <a:p>
          <a:endParaRPr lang="de-DE"/>
        </a:p>
      </dgm:t>
    </dgm:pt>
    <dgm:pt modelId="{C760E3B5-78E3-5D46-98BA-51FDB38C92B0}" type="sibTrans" cxnId="{3036E4A6-2A4C-244F-9E54-F1EEB255BAD9}">
      <dgm:prSet/>
      <dgm:spPr/>
      <dgm:t>
        <a:bodyPr/>
        <a:lstStyle/>
        <a:p>
          <a:endParaRPr lang="de-DE"/>
        </a:p>
      </dgm:t>
    </dgm:pt>
    <dgm:pt modelId="{EE4069B3-DA7E-4A3F-9337-E01CAB073047}">
      <dgm:prSet/>
      <dgm:spPr/>
      <dgm:t>
        <a:bodyPr/>
        <a:lstStyle/>
        <a:p>
          <a:r>
            <a:rPr lang="de-DE"/>
            <a:t>Anzeigen auf Firmenfahrzeugen </a:t>
          </a:r>
        </a:p>
      </dgm:t>
    </dgm:pt>
    <dgm:pt modelId="{974BAAED-DFD6-4354-924C-562DF4EAAB26}" type="parTrans" cxnId="{32E05877-BE64-49F3-8E29-40EB38ED23DA}">
      <dgm:prSet/>
      <dgm:spPr/>
      <dgm:t>
        <a:bodyPr/>
        <a:lstStyle/>
        <a:p>
          <a:endParaRPr lang="de-DE"/>
        </a:p>
      </dgm:t>
    </dgm:pt>
    <dgm:pt modelId="{CB66CB43-A239-4EB7-9729-43C3892D9C0E}" type="sibTrans" cxnId="{32E05877-BE64-49F3-8E29-40EB38ED23DA}">
      <dgm:prSet/>
      <dgm:spPr/>
      <dgm:t>
        <a:bodyPr/>
        <a:lstStyle/>
        <a:p>
          <a:endParaRPr lang="de-DE"/>
        </a:p>
      </dgm:t>
    </dgm:pt>
    <dgm:pt modelId="{5EA468D2-35BC-4E2C-97E0-609DA036E085}">
      <dgm:prSet/>
      <dgm:spPr/>
      <dgm:t>
        <a:bodyPr/>
        <a:lstStyle/>
        <a:p>
          <a:r>
            <a:rPr lang="de-DE"/>
            <a:t>Tag der offenen Tür bzw. Werkstatt </a:t>
          </a:r>
        </a:p>
      </dgm:t>
    </dgm:pt>
    <dgm:pt modelId="{C417EAD5-B258-45E8-926C-FA7319092143}" type="parTrans" cxnId="{CCB2DA21-2144-45E6-AFB2-2F7385476786}">
      <dgm:prSet/>
      <dgm:spPr/>
      <dgm:t>
        <a:bodyPr/>
        <a:lstStyle/>
        <a:p>
          <a:endParaRPr lang="de-DE"/>
        </a:p>
      </dgm:t>
    </dgm:pt>
    <dgm:pt modelId="{E99B96CB-D8D5-4B51-A4B7-7602027ED6E9}" type="sibTrans" cxnId="{CCB2DA21-2144-45E6-AFB2-2F7385476786}">
      <dgm:prSet/>
      <dgm:spPr/>
      <dgm:t>
        <a:bodyPr/>
        <a:lstStyle/>
        <a:p>
          <a:endParaRPr lang="de-DE"/>
        </a:p>
      </dgm:t>
    </dgm:pt>
    <dgm:pt modelId="{3775E380-992E-4031-B2E0-B07B9F4B02BD}">
      <dgm:prSet/>
      <dgm:spPr/>
      <dgm:t>
        <a:bodyPr/>
        <a:lstStyle/>
        <a:p>
          <a:r>
            <a:rPr lang="de-DE"/>
            <a:t>Lehrstellenradar der HWK</a:t>
          </a:r>
        </a:p>
      </dgm:t>
    </dgm:pt>
    <dgm:pt modelId="{52576445-6075-4FD6-BE82-61B548CD1497}" type="parTrans" cxnId="{AF5DE4A6-2A91-485E-B721-E5C70465579B}">
      <dgm:prSet/>
      <dgm:spPr/>
    </dgm:pt>
    <dgm:pt modelId="{E9FE166A-C34E-437B-B1D9-228AD18412EC}" type="sibTrans" cxnId="{AF5DE4A6-2A91-485E-B721-E5C70465579B}">
      <dgm:prSet/>
      <dgm:spPr/>
    </dgm:pt>
    <dgm:pt modelId="{635F800C-7458-ED44-8CCD-B38CFE368709}" type="pres">
      <dgm:prSet presAssocID="{E5597096-A2E8-7548-8B4A-B06D07CDD10D}" presName="Name0" presStyleCnt="0">
        <dgm:presLayoutVars>
          <dgm:chPref val="1"/>
          <dgm:dir/>
          <dgm:animOne val="branch"/>
          <dgm:animLvl val="lvl"/>
          <dgm:resizeHandles/>
        </dgm:presLayoutVars>
      </dgm:prSet>
      <dgm:spPr/>
      <dgm:t>
        <a:bodyPr/>
        <a:lstStyle/>
        <a:p>
          <a:endParaRPr lang="de-DE"/>
        </a:p>
      </dgm:t>
    </dgm:pt>
    <dgm:pt modelId="{45645772-AD1C-6B4E-AFBC-B3F6DC824E47}" type="pres">
      <dgm:prSet presAssocID="{5FCCDD67-0F9B-9047-AA69-CE3BEC63E574}" presName="vertOne" presStyleCnt="0"/>
      <dgm:spPr/>
    </dgm:pt>
    <dgm:pt modelId="{87C96BEE-A6F6-ED42-B17D-D27768426ADC}" type="pres">
      <dgm:prSet presAssocID="{5FCCDD67-0F9B-9047-AA69-CE3BEC63E574}" presName="txOne" presStyleLbl="node0" presStyleIdx="0" presStyleCnt="1">
        <dgm:presLayoutVars>
          <dgm:chPref val="3"/>
        </dgm:presLayoutVars>
      </dgm:prSet>
      <dgm:spPr/>
      <dgm:t>
        <a:bodyPr/>
        <a:lstStyle/>
        <a:p>
          <a:endParaRPr lang="de-DE"/>
        </a:p>
      </dgm:t>
    </dgm:pt>
    <dgm:pt modelId="{0A3D2A1E-57AA-6A4A-B276-7A64E5F29C44}" type="pres">
      <dgm:prSet presAssocID="{5FCCDD67-0F9B-9047-AA69-CE3BEC63E574}" presName="parTransOne" presStyleCnt="0"/>
      <dgm:spPr/>
    </dgm:pt>
    <dgm:pt modelId="{D4393982-4CCD-8146-88F0-D8AE94B4D541}" type="pres">
      <dgm:prSet presAssocID="{5FCCDD67-0F9B-9047-AA69-CE3BEC63E574}" presName="horzOne" presStyleCnt="0"/>
      <dgm:spPr/>
    </dgm:pt>
    <dgm:pt modelId="{74965D94-1C3B-1346-BAB9-7AD6F5331424}" type="pres">
      <dgm:prSet presAssocID="{E0CE4245-2F8E-3144-9DE1-A16BA5219D9E}" presName="vertTwo" presStyleCnt="0"/>
      <dgm:spPr/>
    </dgm:pt>
    <dgm:pt modelId="{900A7C38-5836-B14C-B64D-E2C337D5124E}" type="pres">
      <dgm:prSet presAssocID="{E0CE4245-2F8E-3144-9DE1-A16BA5219D9E}" presName="txTwo" presStyleLbl="node2" presStyleIdx="0" presStyleCnt="2">
        <dgm:presLayoutVars>
          <dgm:chPref val="3"/>
        </dgm:presLayoutVars>
      </dgm:prSet>
      <dgm:spPr/>
      <dgm:t>
        <a:bodyPr/>
        <a:lstStyle/>
        <a:p>
          <a:endParaRPr lang="de-DE"/>
        </a:p>
      </dgm:t>
    </dgm:pt>
    <dgm:pt modelId="{58203640-3564-2544-B46B-A5E1544665A7}" type="pres">
      <dgm:prSet presAssocID="{E0CE4245-2F8E-3144-9DE1-A16BA5219D9E}" presName="parTransTwo" presStyleCnt="0"/>
      <dgm:spPr/>
    </dgm:pt>
    <dgm:pt modelId="{C8894003-1F60-984F-98AC-6C8A06DB5D23}" type="pres">
      <dgm:prSet presAssocID="{E0CE4245-2F8E-3144-9DE1-A16BA5219D9E}" presName="horzTwo" presStyleCnt="0"/>
      <dgm:spPr/>
    </dgm:pt>
    <dgm:pt modelId="{1D80C363-9908-CA48-8D8A-C54675E67CF2}" type="pres">
      <dgm:prSet presAssocID="{026909F6-E47B-524D-B69B-FD4E16B957A6}" presName="vertThree" presStyleCnt="0"/>
      <dgm:spPr/>
    </dgm:pt>
    <dgm:pt modelId="{105DED00-3BE7-0241-ADCA-7FCEBC38AF49}" type="pres">
      <dgm:prSet presAssocID="{026909F6-E47B-524D-B69B-FD4E16B957A6}" presName="txThree" presStyleLbl="node3" presStyleIdx="0" presStyleCnt="3">
        <dgm:presLayoutVars>
          <dgm:chPref val="3"/>
        </dgm:presLayoutVars>
      </dgm:prSet>
      <dgm:spPr/>
      <dgm:t>
        <a:bodyPr/>
        <a:lstStyle/>
        <a:p>
          <a:endParaRPr lang="de-DE"/>
        </a:p>
      </dgm:t>
    </dgm:pt>
    <dgm:pt modelId="{DF96F541-56F6-0646-B96B-26376DA3D0E2}" type="pres">
      <dgm:prSet presAssocID="{026909F6-E47B-524D-B69B-FD4E16B957A6}" presName="parTransThree" presStyleCnt="0"/>
      <dgm:spPr/>
    </dgm:pt>
    <dgm:pt modelId="{3D835C0F-84A8-E449-A48E-44EF57CE49FB}" type="pres">
      <dgm:prSet presAssocID="{026909F6-E47B-524D-B69B-FD4E16B957A6}" presName="horzThree" presStyleCnt="0"/>
      <dgm:spPr/>
    </dgm:pt>
    <dgm:pt modelId="{937FE087-D294-4F4A-8BAC-7B1D0BC128F1}" type="pres">
      <dgm:prSet presAssocID="{C4C4A435-8647-934A-992D-481A154993EA}" presName="vertFour" presStyleCnt="0">
        <dgm:presLayoutVars>
          <dgm:chPref val="3"/>
        </dgm:presLayoutVars>
      </dgm:prSet>
      <dgm:spPr/>
    </dgm:pt>
    <dgm:pt modelId="{F7C69DCB-8247-2F4A-A5E8-A81334DFCBB0}" type="pres">
      <dgm:prSet presAssocID="{C4C4A435-8647-934A-992D-481A154993EA}" presName="txFour" presStyleLbl="node4" presStyleIdx="0" presStyleCnt="6">
        <dgm:presLayoutVars>
          <dgm:chPref val="3"/>
        </dgm:presLayoutVars>
      </dgm:prSet>
      <dgm:spPr/>
      <dgm:t>
        <a:bodyPr/>
        <a:lstStyle/>
        <a:p>
          <a:endParaRPr lang="de-DE"/>
        </a:p>
      </dgm:t>
    </dgm:pt>
    <dgm:pt modelId="{151E23A8-6746-44FE-8892-8168922D92D5}" type="pres">
      <dgm:prSet presAssocID="{C4C4A435-8647-934A-992D-481A154993EA}" presName="parTransFour" presStyleCnt="0"/>
      <dgm:spPr/>
    </dgm:pt>
    <dgm:pt modelId="{BBA8AEEE-EDCD-D44E-AD19-7C3C00CB3AF3}" type="pres">
      <dgm:prSet presAssocID="{C4C4A435-8647-934A-992D-481A154993EA}" presName="horzFour" presStyleCnt="0"/>
      <dgm:spPr/>
    </dgm:pt>
    <dgm:pt modelId="{C2BDB1AE-4D66-49FE-854D-3DE5EA96DA46}" type="pres">
      <dgm:prSet presAssocID="{EE4069B3-DA7E-4A3F-9337-E01CAB073047}" presName="vertFour" presStyleCnt="0">
        <dgm:presLayoutVars>
          <dgm:chPref val="3"/>
        </dgm:presLayoutVars>
      </dgm:prSet>
      <dgm:spPr/>
    </dgm:pt>
    <dgm:pt modelId="{2A76EA00-CF1D-4818-9202-DEA941190AFE}" type="pres">
      <dgm:prSet presAssocID="{EE4069B3-DA7E-4A3F-9337-E01CAB073047}" presName="txFour" presStyleLbl="node4" presStyleIdx="1" presStyleCnt="6">
        <dgm:presLayoutVars>
          <dgm:chPref val="3"/>
        </dgm:presLayoutVars>
      </dgm:prSet>
      <dgm:spPr/>
      <dgm:t>
        <a:bodyPr/>
        <a:lstStyle/>
        <a:p>
          <a:endParaRPr lang="de-DE"/>
        </a:p>
      </dgm:t>
    </dgm:pt>
    <dgm:pt modelId="{D357884C-7E92-4A36-BFE2-C0FD7E838E61}" type="pres">
      <dgm:prSet presAssocID="{EE4069B3-DA7E-4A3F-9337-E01CAB073047}" presName="horzFour" presStyleCnt="0"/>
      <dgm:spPr/>
    </dgm:pt>
    <dgm:pt modelId="{BDB6E621-E1C1-4941-B9BA-A6B10D32519A}" type="pres">
      <dgm:prSet presAssocID="{DD514630-1D42-8C46-AF37-5D56FF77BA6E}" presName="sibSpaceThree" presStyleCnt="0"/>
      <dgm:spPr/>
    </dgm:pt>
    <dgm:pt modelId="{D2239510-1F0E-DC45-83EA-49D1681E840A}" type="pres">
      <dgm:prSet presAssocID="{03BD337A-C6CC-CD4C-A714-C92C44FA1F74}" presName="vertThree" presStyleCnt="0"/>
      <dgm:spPr/>
    </dgm:pt>
    <dgm:pt modelId="{34A337A6-BA25-E045-8C26-0D76FB816C22}" type="pres">
      <dgm:prSet presAssocID="{03BD337A-C6CC-CD4C-A714-C92C44FA1F74}" presName="txThree" presStyleLbl="node3" presStyleIdx="1" presStyleCnt="3">
        <dgm:presLayoutVars>
          <dgm:chPref val="3"/>
        </dgm:presLayoutVars>
      </dgm:prSet>
      <dgm:spPr/>
      <dgm:t>
        <a:bodyPr/>
        <a:lstStyle/>
        <a:p>
          <a:endParaRPr lang="de-DE"/>
        </a:p>
      </dgm:t>
    </dgm:pt>
    <dgm:pt modelId="{4EAA30CA-163F-F140-BA6B-2FC6C6616187}" type="pres">
      <dgm:prSet presAssocID="{03BD337A-C6CC-CD4C-A714-C92C44FA1F74}" presName="parTransThree" presStyleCnt="0"/>
      <dgm:spPr/>
    </dgm:pt>
    <dgm:pt modelId="{6A0690CE-7A5A-4948-8F6B-AE040B6FEF4F}" type="pres">
      <dgm:prSet presAssocID="{03BD337A-C6CC-CD4C-A714-C92C44FA1F74}" presName="horzThree" presStyleCnt="0"/>
      <dgm:spPr/>
    </dgm:pt>
    <dgm:pt modelId="{2302AEED-02DC-9840-93D5-1FCD2CA405EA}" type="pres">
      <dgm:prSet presAssocID="{8845C157-BEF3-0042-8FD6-1E1E1B7322B6}" presName="vertFour" presStyleCnt="0">
        <dgm:presLayoutVars>
          <dgm:chPref val="3"/>
        </dgm:presLayoutVars>
      </dgm:prSet>
      <dgm:spPr/>
    </dgm:pt>
    <dgm:pt modelId="{8EFD6A06-0DFC-7646-8DCF-537ABE7F1C38}" type="pres">
      <dgm:prSet presAssocID="{8845C157-BEF3-0042-8FD6-1E1E1B7322B6}" presName="txFour" presStyleLbl="node4" presStyleIdx="2" presStyleCnt="6">
        <dgm:presLayoutVars>
          <dgm:chPref val="3"/>
        </dgm:presLayoutVars>
      </dgm:prSet>
      <dgm:spPr/>
      <dgm:t>
        <a:bodyPr/>
        <a:lstStyle/>
        <a:p>
          <a:endParaRPr lang="de-DE"/>
        </a:p>
      </dgm:t>
    </dgm:pt>
    <dgm:pt modelId="{C5CFE895-60F5-4523-B47F-910BEF67AB6D}" type="pres">
      <dgm:prSet presAssocID="{8845C157-BEF3-0042-8FD6-1E1E1B7322B6}" presName="parTransFour" presStyleCnt="0"/>
      <dgm:spPr/>
    </dgm:pt>
    <dgm:pt modelId="{2093457C-8B78-764D-9F2C-D393F1B9AB97}" type="pres">
      <dgm:prSet presAssocID="{8845C157-BEF3-0042-8FD6-1E1E1B7322B6}" presName="horzFour" presStyleCnt="0"/>
      <dgm:spPr/>
    </dgm:pt>
    <dgm:pt modelId="{769C6549-576D-41CB-A7CD-9BF283E16B31}" type="pres">
      <dgm:prSet presAssocID="{5EA468D2-35BC-4E2C-97E0-609DA036E085}" presName="vertFour" presStyleCnt="0">
        <dgm:presLayoutVars>
          <dgm:chPref val="3"/>
        </dgm:presLayoutVars>
      </dgm:prSet>
      <dgm:spPr/>
    </dgm:pt>
    <dgm:pt modelId="{FC1D050A-34B6-45BF-9A25-9DC742BA6605}" type="pres">
      <dgm:prSet presAssocID="{5EA468D2-35BC-4E2C-97E0-609DA036E085}" presName="txFour" presStyleLbl="node4" presStyleIdx="3" presStyleCnt="6">
        <dgm:presLayoutVars>
          <dgm:chPref val="3"/>
        </dgm:presLayoutVars>
      </dgm:prSet>
      <dgm:spPr/>
      <dgm:t>
        <a:bodyPr/>
        <a:lstStyle/>
        <a:p>
          <a:endParaRPr lang="de-DE"/>
        </a:p>
      </dgm:t>
    </dgm:pt>
    <dgm:pt modelId="{A2E4EB18-B0F6-4F85-9059-BE5DD4522922}" type="pres">
      <dgm:prSet presAssocID="{5EA468D2-35BC-4E2C-97E0-609DA036E085}" presName="horzFour" presStyleCnt="0"/>
      <dgm:spPr/>
    </dgm:pt>
    <dgm:pt modelId="{0A4E9900-1FDD-524A-8473-D357CB30DB93}" type="pres">
      <dgm:prSet presAssocID="{938608D0-7CA7-4240-816D-89E057139D55}" presName="sibSpaceTwo" presStyleCnt="0"/>
      <dgm:spPr/>
    </dgm:pt>
    <dgm:pt modelId="{7B92EAF4-5342-5F4B-878C-C90175F40D4E}" type="pres">
      <dgm:prSet presAssocID="{BADF46D3-CAEA-BD46-B5CF-637E5C52A141}" presName="vertTwo" presStyleCnt="0"/>
      <dgm:spPr/>
    </dgm:pt>
    <dgm:pt modelId="{861801FE-0F7D-924B-BF31-58182241E180}" type="pres">
      <dgm:prSet presAssocID="{BADF46D3-CAEA-BD46-B5CF-637E5C52A141}" presName="txTwo" presStyleLbl="node2" presStyleIdx="1" presStyleCnt="2">
        <dgm:presLayoutVars>
          <dgm:chPref val="3"/>
        </dgm:presLayoutVars>
      </dgm:prSet>
      <dgm:spPr/>
      <dgm:t>
        <a:bodyPr/>
        <a:lstStyle/>
        <a:p>
          <a:endParaRPr lang="de-DE"/>
        </a:p>
      </dgm:t>
    </dgm:pt>
    <dgm:pt modelId="{503F85AE-CDC8-704A-BE5C-CD4896EBF1C4}" type="pres">
      <dgm:prSet presAssocID="{BADF46D3-CAEA-BD46-B5CF-637E5C52A141}" presName="parTransTwo" presStyleCnt="0"/>
      <dgm:spPr/>
    </dgm:pt>
    <dgm:pt modelId="{D57D71A0-01CF-D34F-B585-7D9C0842FF1D}" type="pres">
      <dgm:prSet presAssocID="{BADF46D3-CAEA-BD46-B5CF-637E5C52A141}" presName="horzTwo" presStyleCnt="0"/>
      <dgm:spPr/>
    </dgm:pt>
    <dgm:pt modelId="{8F631E1E-5154-FD46-A09B-712E18422F4A}" type="pres">
      <dgm:prSet presAssocID="{ECFA2E17-C40C-F74B-8C22-B92980D27A7D}" presName="vertThree" presStyleCnt="0"/>
      <dgm:spPr/>
    </dgm:pt>
    <dgm:pt modelId="{BD28E34F-08AB-BB47-AD1A-C5A6084A5A8A}" type="pres">
      <dgm:prSet presAssocID="{ECFA2E17-C40C-F74B-8C22-B92980D27A7D}" presName="txThree" presStyleLbl="node3" presStyleIdx="2" presStyleCnt="3">
        <dgm:presLayoutVars>
          <dgm:chPref val="3"/>
        </dgm:presLayoutVars>
      </dgm:prSet>
      <dgm:spPr/>
      <dgm:t>
        <a:bodyPr/>
        <a:lstStyle/>
        <a:p>
          <a:endParaRPr lang="de-DE"/>
        </a:p>
      </dgm:t>
    </dgm:pt>
    <dgm:pt modelId="{30F64D5A-36E4-2E4E-BAEF-E6B30F1A4235}" type="pres">
      <dgm:prSet presAssocID="{ECFA2E17-C40C-F74B-8C22-B92980D27A7D}" presName="parTransThree" presStyleCnt="0"/>
      <dgm:spPr/>
    </dgm:pt>
    <dgm:pt modelId="{F6163A42-B486-8840-B433-8FCF3ED3BDB4}" type="pres">
      <dgm:prSet presAssocID="{ECFA2E17-C40C-F74B-8C22-B92980D27A7D}" presName="horzThree" presStyleCnt="0"/>
      <dgm:spPr/>
    </dgm:pt>
    <dgm:pt modelId="{5C770698-A49E-004E-9C34-5A658D768DFA}" type="pres">
      <dgm:prSet presAssocID="{B4F8B4AB-9CCE-C342-998B-E65EC3E93EB5}" presName="vertFour" presStyleCnt="0">
        <dgm:presLayoutVars>
          <dgm:chPref val="3"/>
        </dgm:presLayoutVars>
      </dgm:prSet>
      <dgm:spPr/>
    </dgm:pt>
    <dgm:pt modelId="{4855A2A3-2EFF-7A42-86EB-D92656DDB504}" type="pres">
      <dgm:prSet presAssocID="{B4F8B4AB-9CCE-C342-998B-E65EC3E93EB5}" presName="txFour" presStyleLbl="node4" presStyleIdx="4" presStyleCnt="6">
        <dgm:presLayoutVars>
          <dgm:chPref val="3"/>
        </dgm:presLayoutVars>
      </dgm:prSet>
      <dgm:spPr/>
      <dgm:t>
        <a:bodyPr/>
        <a:lstStyle/>
        <a:p>
          <a:endParaRPr lang="de-DE"/>
        </a:p>
      </dgm:t>
    </dgm:pt>
    <dgm:pt modelId="{FDAF1CD4-B0D8-4256-9162-2BE2D5A869DD}" type="pres">
      <dgm:prSet presAssocID="{B4F8B4AB-9CCE-C342-998B-E65EC3E93EB5}" presName="parTransFour" presStyleCnt="0"/>
      <dgm:spPr/>
    </dgm:pt>
    <dgm:pt modelId="{2AE01977-02E9-CB44-B0F1-7994B3B3CEDC}" type="pres">
      <dgm:prSet presAssocID="{B4F8B4AB-9CCE-C342-998B-E65EC3E93EB5}" presName="horzFour" presStyleCnt="0"/>
      <dgm:spPr/>
    </dgm:pt>
    <dgm:pt modelId="{EB7B6CA8-DA37-4121-AE60-2CBD348A3A37}" type="pres">
      <dgm:prSet presAssocID="{3775E380-992E-4031-B2E0-B07B9F4B02BD}" presName="vertFour" presStyleCnt="0">
        <dgm:presLayoutVars>
          <dgm:chPref val="3"/>
        </dgm:presLayoutVars>
      </dgm:prSet>
      <dgm:spPr/>
    </dgm:pt>
    <dgm:pt modelId="{DA6FF3EE-31AE-46E7-B74B-08766102854F}" type="pres">
      <dgm:prSet presAssocID="{3775E380-992E-4031-B2E0-B07B9F4B02BD}" presName="txFour" presStyleLbl="node4" presStyleIdx="5" presStyleCnt="6">
        <dgm:presLayoutVars>
          <dgm:chPref val="3"/>
        </dgm:presLayoutVars>
      </dgm:prSet>
      <dgm:spPr/>
      <dgm:t>
        <a:bodyPr/>
        <a:lstStyle/>
        <a:p>
          <a:endParaRPr lang="de-DE"/>
        </a:p>
      </dgm:t>
    </dgm:pt>
    <dgm:pt modelId="{1FFF62CE-1313-453F-AB52-A238BD9223C8}" type="pres">
      <dgm:prSet presAssocID="{3775E380-992E-4031-B2E0-B07B9F4B02BD}" presName="horzFour" presStyleCnt="0"/>
      <dgm:spPr/>
    </dgm:pt>
  </dgm:ptLst>
  <dgm:cxnLst>
    <dgm:cxn modelId="{D1936BA1-FD26-45C4-BEBA-A20FD6DBE9C8}" type="presOf" srcId="{3775E380-992E-4031-B2E0-B07B9F4B02BD}" destId="{DA6FF3EE-31AE-46E7-B74B-08766102854F}" srcOrd="0" destOrd="0" presId="urn:microsoft.com/office/officeart/2005/8/layout/hierarchy4"/>
    <dgm:cxn modelId="{EE3CBFF5-505B-694E-9E85-B14103BB2F1B}" srcId="{03BD337A-C6CC-CD4C-A714-C92C44FA1F74}" destId="{8845C157-BEF3-0042-8FD6-1E1E1B7322B6}" srcOrd="0" destOrd="0" parTransId="{ED5A5DE4-454F-724B-9695-1038D654A2AE}" sibTransId="{76FC4227-6464-6D4F-847A-F894894BA22C}"/>
    <dgm:cxn modelId="{A1A48A97-9C96-284B-99C8-99388E042173}" srcId="{BADF46D3-CAEA-BD46-B5CF-637E5C52A141}" destId="{ECFA2E17-C40C-F74B-8C22-B92980D27A7D}" srcOrd="0" destOrd="0" parTransId="{323D5104-72ED-2448-830D-091DD060030F}" sibTransId="{94F590C3-CA52-3741-8489-C1F8A7B9F4CD}"/>
    <dgm:cxn modelId="{209E1ABF-8122-45A1-9C82-8709CB153D50}" type="presOf" srcId="{EE4069B3-DA7E-4A3F-9337-E01CAB073047}" destId="{2A76EA00-CF1D-4818-9202-DEA941190AFE}" srcOrd="0" destOrd="0" presId="urn:microsoft.com/office/officeart/2005/8/layout/hierarchy4"/>
    <dgm:cxn modelId="{A0ECA64B-A941-444E-BF0A-87D7A8308779}" type="presOf" srcId="{5EA468D2-35BC-4E2C-97E0-609DA036E085}" destId="{FC1D050A-34B6-45BF-9A25-9DC742BA6605}" srcOrd="0" destOrd="0" presId="urn:microsoft.com/office/officeart/2005/8/layout/hierarchy4"/>
    <dgm:cxn modelId="{32E05877-BE64-49F3-8E29-40EB38ED23DA}" srcId="{C4C4A435-8647-934A-992D-481A154993EA}" destId="{EE4069B3-DA7E-4A3F-9337-E01CAB073047}" srcOrd="0" destOrd="0" parTransId="{974BAAED-DFD6-4354-924C-562DF4EAAB26}" sibTransId="{CB66CB43-A239-4EB7-9729-43C3892D9C0E}"/>
    <dgm:cxn modelId="{AF5DE4A6-2A91-485E-B721-E5C70465579B}" srcId="{B4F8B4AB-9CCE-C342-998B-E65EC3E93EB5}" destId="{3775E380-992E-4031-B2E0-B07B9F4B02BD}" srcOrd="0" destOrd="0" parTransId="{52576445-6075-4FD6-BE82-61B548CD1497}" sibTransId="{E9FE166A-C34E-437B-B1D9-228AD18412EC}"/>
    <dgm:cxn modelId="{C2D16113-CA3F-416B-99CB-5CC556BC9B1E}" type="presOf" srcId="{03BD337A-C6CC-CD4C-A714-C92C44FA1F74}" destId="{34A337A6-BA25-E045-8C26-0D76FB816C22}" srcOrd="0" destOrd="0" presId="urn:microsoft.com/office/officeart/2005/8/layout/hierarchy4"/>
    <dgm:cxn modelId="{FD5F4A3C-CC7F-2F4F-B0CE-D9F6DA1761F6}" srcId="{E0CE4245-2F8E-3144-9DE1-A16BA5219D9E}" destId="{026909F6-E47B-524D-B69B-FD4E16B957A6}" srcOrd="0" destOrd="0" parTransId="{078B1546-B30F-B94C-9822-B14149230A1A}" sibTransId="{DD514630-1D42-8C46-AF37-5D56FF77BA6E}"/>
    <dgm:cxn modelId="{08B4AE83-997C-3E47-A52B-5EBDF6FFC4D5}" srcId="{E0CE4245-2F8E-3144-9DE1-A16BA5219D9E}" destId="{03BD337A-C6CC-CD4C-A714-C92C44FA1F74}" srcOrd="1" destOrd="0" parTransId="{5AFE3B6B-7B1F-8A40-9C78-AE85F4D5E06D}" sibTransId="{61215CC3-6C5D-1E48-873E-2C1A5EE3C26F}"/>
    <dgm:cxn modelId="{519BFECA-0564-479A-90F5-99EA8DBB09A3}" type="presOf" srcId="{026909F6-E47B-524D-B69B-FD4E16B957A6}" destId="{105DED00-3BE7-0241-ADCA-7FCEBC38AF49}" srcOrd="0" destOrd="0" presId="urn:microsoft.com/office/officeart/2005/8/layout/hierarchy4"/>
    <dgm:cxn modelId="{47A40873-C947-495D-B0A7-E19389B30D76}" type="presOf" srcId="{C4C4A435-8647-934A-992D-481A154993EA}" destId="{F7C69DCB-8247-2F4A-A5E8-A81334DFCBB0}" srcOrd="0" destOrd="0" presId="urn:microsoft.com/office/officeart/2005/8/layout/hierarchy4"/>
    <dgm:cxn modelId="{7CD18BDE-AE88-9541-966B-13C17EEB51B9}" srcId="{5FCCDD67-0F9B-9047-AA69-CE3BEC63E574}" destId="{E0CE4245-2F8E-3144-9DE1-A16BA5219D9E}" srcOrd="0" destOrd="0" parTransId="{FB9DB3FB-CF25-8A46-9D9F-41E8BD73F667}" sibTransId="{938608D0-7CA7-4240-816D-89E057139D55}"/>
    <dgm:cxn modelId="{0E2B7137-B324-4864-A2A7-C2170F4B177B}" type="presOf" srcId="{BADF46D3-CAEA-BD46-B5CF-637E5C52A141}" destId="{861801FE-0F7D-924B-BF31-58182241E180}" srcOrd="0" destOrd="0" presId="urn:microsoft.com/office/officeart/2005/8/layout/hierarchy4"/>
    <dgm:cxn modelId="{C74388C1-9229-B243-B11C-D4A263009A7A}" srcId="{E5597096-A2E8-7548-8B4A-B06D07CDD10D}" destId="{5FCCDD67-0F9B-9047-AA69-CE3BEC63E574}" srcOrd="0" destOrd="0" parTransId="{6937DABD-8398-3E44-9E61-89768DC92FC1}" sibTransId="{B1C8819B-1D90-714F-901A-F78A83EF9AB7}"/>
    <dgm:cxn modelId="{F5923125-A1F5-408C-88EB-D8729DC4B3CF}" type="presOf" srcId="{5FCCDD67-0F9B-9047-AA69-CE3BEC63E574}" destId="{87C96BEE-A6F6-ED42-B17D-D27768426ADC}" srcOrd="0" destOrd="0" presId="urn:microsoft.com/office/officeart/2005/8/layout/hierarchy4"/>
    <dgm:cxn modelId="{AFB39B0A-B40F-2543-B3B7-F5F4FF4581F7}" srcId="{5FCCDD67-0F9B-9047-AA69-CE3BEC63E574}" destId="{BADF46D3-CAEA-BD46-B5CF-637E5C52A141}" srcOrd="1" destOrd="0" parTransId="{87FABDA9-04D2-D247-AFC6-4885B66DC834}" sibTransId="{C6F3944B-33E0-BA47-BA21-2FA04B6B42A6}"/>
    <dgm:cxn modelId="{94FAA1BA-7520-4CC2-A49B-2BF055E9F017}" type="presOf" srcId="{E0CE4245-2F8E-3144-9DE1-A16BA5219D9E}" destId="{900A7C38-5836-B14C-B64D-E2C337D5124E}" srcOrd="0" destOrd="0" presId="urn:microsoft.com/office/officeart/2005/8/layout/hierarchy4"/>
    <dgm:cxn modelId="{3E99C50E-AE25-4540-8ABB-069975021F14}" srcId="{026909F6-E47B-524D-B69B-FD4E16B957A6}" destId="{C4C4A435-8647-934A-992D-481A154993EA}" srcOrd="0" destOrd="0" parTransId="{4996ABCE-1A06-F745-880F-3040E4F99347}" sibTransId="{08BDFB26-F14F-8646-9B83-2A96C02FCC5A}"/>
    <dgm:cxn modelId="{CCB2DA21-2144-45E6-AFB2-2F7385476786}" srcId="{8845C157-BEF3-0042-8FD6-1E1E1B7322B6}" destId="{5EA468D2-35BC-4E2C-97E0-609DA036E085}" srcOrd="0" destOrd="0" parTransId="{C417EAD5-B258-45E8-926C-FA7319092143}" sibTransId="{E99B96CB-D8D5-4B51-A4B7-7602027ED6E9}"/>
    <dgm:cxn modelId="{93B63421-CD8A-4988-8D4C-29E2963500E6}" type="presOf" srcId="{B4F8B4AB-9CCE-C342-998B-E65EC3E93EB5}" destId="{4855A2A3-2EFF-7A42-86EB-D92656DDB504}" srcOrd="0" destOrd="0" presId="urn:microsoft.com/office/officeart/2005/8/layout/hierarchy4"/>
    <dgm:cxn modelId="{25B3EA9F-AE1A-46A8-A28B-415A2204E956}" type="presOf" srcId="{8845C157-BEF3-0042-8FD6-1E1E1B7322B6}" destId="{8EFD6A06-0DFC-7646-8DCF-537ABE7F1C38}" srcOrd="0" destOrd="0" presId="urn:microsoft.com/office/officeart/2005/8/layout/hierarchy4"/>
    <dgm:cxn modelId="{AEC174E7-1447-47C1-BEA9-74F5C2936EB3}" type="presOf" srcId="{E5597096-A2E8-7548-8B4A-B06D07CDD10D}" destId="{635F800C-7458-ED44-8CCD-B38CFE368709}" srcOrd="0" destOrd="0" presId="urn:microsoft.com/office/officeart/2005/8/layout/hierarchy4"/>
    <dgm:cxn modelId="{FD9ADD85-2EC6-46B7-B8F0-77E572439894}" type="presOf" srcId="{ECFA2E17-C40C-F74B-8C22-B92980D27A7D}" destId="{BD28E34F-08AB-BB47-AD1A-C5A6084A5A8A}" srcOrd="0" destOrd="0" presId="urn:microsoft.com/office/officeart/2005/8/layout/hierarchy4"/>
    <dgm:cxn modelId="{3036E4A6-2A4C-244F-9E54-F1EEB255BAD9}" srcId="{ECFA2E17-C40C-F74B-8C22-B92980D27A7D}" destId="{B4F8B4AB-9CCE-C342-998B-E65EC3E93EB5}" srcOrd="0" destOrd="0" parTransId="{12675E49-23E5-9242-B458-F44F62357843}" sibTransId="{C760E3B5-78E3-5D46-98BA-51FDB38C92B0}"/>
    <dgm:cxn modelId="{17EEFEBC-FA43-4F40-ADE0-90CB319AF014}" type="presParOf" srcId="{635F800C-7458-ED44-8CCD-B38CFE368709}" destId="{45645772-AD1C-6B4E-AFBC-B3F6DC824E47}" srcOrd="0" destOrd="0" presId="urn:microsoft.com/office/officeart/2005/8/layout/hierarchy4"/>
    <dgm:cxn modelId="{90633C4C-5F62-456C-ADFD-0248F243A5DC}" type="presParOf" srcId="{45645772-AD1C-6B4E-AFBC-B3F6DC824E47}" destId="{87C96BEE-A6F6-ED42-B17D-D27768426ADC}" srcOrd="0" destOrd="0" presId="urn:microsoft.com/office/officeart/2005/8/layout/hierarchy4"/>
    <dgm:cxn modelId="{5E2E0D70-34A4-4241-A53F-EB4489077B74}" type="presParOf" srcId="{45645772-AD1C-6B4E-AFBC-B3F6DC824E47}" destId="{0A3D2A1E-57AA-6A4A-B276-7A64E5F29C44}" srcOrd="1" destOrd="0" presId="urn:microsoft.com/office/officeart/2005/8/layout/hierarchy4"/>
    <dgm:cxn modelId="{1B16D3B4-594D-43CF-804F-57364B8EF116}" type="presParOf" srcId="{45645772-AD1C-6B4E-AFBC-B3F6DC824E47}" destId="{D4393982-4CCD-8146-88F0-D8AE94B4D541}" srcOrd="2" destOrd="0" presId="urn:microsoft.com/office/officeart/2005/8/layout/hierarchy4"/>
    <dgm:cxn modelId="{A38DEC1B-9481-478A-A4BB-F6804FD7F67B}" type="presParOf" srcId="{D4393982-4CCD-8146-88F0-D8AE94B4D541}" destId="{74965D94-1C3B-1346-BAB9-7AD6F5331424}" srcOrd="0" destOrd="0" presId="urn:microsoft.com/office/officeart/2005/8/layout/hierarchy4"/>
    <dgm:cxn modelId="{B49D6F6D-D139-482C-BB22-BCFD8DE65DD0}" type="presParOf" srcId="{74965D94-1C3B-1346-BAB9-7AD6F5331424}" destId="{900A7C38-5836-B14C-B64D-E2C337D5124E}" srcOrd="0" destOrd="0" presId="urn:microsoft.com/office/officeart/2005/8/layout/hierarchy4"/>
    <dgm:cxn modelId="{FE0B4EC0-04E9-4756-9360-C22848345A9F}" type="presParOf" srcId="{74965D94-1C3B-1346-BAB9-7AD6F5331424}" destId="{58203640-3564-2544-B46B-A5E1544665A7}" srcOrd="1" destOrd="0" presId="urn:microsoft.com/office/officeart/2005/8/layout/hierarchy4"/>
    <dgm:cxn modelId="{9E88AD53-194C-4E0A-B345-BDD2604DF5C3}" type="presParOf" srcId="{74965D94-1C3B-1346-BAB9-7AD6F5331424}" destId="{C8894003-1F60-984F-98AC-6C8A06DB5D23}" srcOrd="2" destOrd="0" presId="urn:microsoft.com/office/officeart/2005/8/layout/hierarchy4"/>
    <dgm:cxn modelId="{6DE54895-00B4-41B6-B5FD-FABB1EAB15E7}" type="presParOf" srcId="{C8894003-1F60-984F-98AC-6C8A06DB5D23}" destId="{1D80C363-9908-CA48-8D8A-C54675E67CF2}" srcOrd="0" destOrd="0" presId="urn:microsoft.com/office/officeart/2005/8/layout/hierarchy4"/>
    <dgm:cxn modelId="{22D19D4D-0F0D-4E34-BA37-1FCE8353954F}" type="presParOf" srcId="{1D80C363-9908-CA48-8D8A-C54675E67CF2}" destId="{105DED00-3BE7-0241-ADCA-7FCEBC38AF49}" srcOrd="0" destOrd="0" presId="urn:microsoft.com/office/officeart/2005/8/layout/hierarchy4"/>
    <dgm:cxn modelId="{0FB68E95-8A9F-4D60-B677-5830C08BB12C}" type="presParOf" srcId="{1D80C363-9908-CA48-8D8A-C54675E67CF2}" destId="{DF96F541-56F6-0646-B96B-26376DA3D0E2}" srcOrd="1" destOrd="0" presId="urn:microsoft.com/office/officeart/2005/8/layout/hierarchy4"/>
    <dgm:cxn modelId="{E36514EC-8826-4A08-B8B9-34F245652E63}" type="presParOf" srcId="{1D80C363-9908-CA48-8D8A-C54675E67CF2}" destId="{3D835C0F-84A8-E449-A48E-44EF57CE49FB}" srcOrd="2" destOrd="0" presId="urn:microsoft.com/office/officeart/2005/8/layout/hierarchy4"/>
    <dgm:cxn modelId="{08BD9CE6-2132-4C29-9D6C-14FC0D0283BD}" type="presParOf" srcId="{3D835C0F-84A8-E449-A48E-44EF57CE49FB}" destId="{937FE087-D294-4F4A-8BAC-7B1D0BC128F1}" srcOrd="0" destOrd="0" presId="urn:microsoft.com/office/officeart/2005/8/layout/hierarchy4"/>
    <dgm:cxn modelId="{B5E62FEE-4D4F-4ACF-BB05-3964C009B66F}" type="presParOf" srcId="{937FE087-D294-4F4A-8BAC-7B1D0BC128F1}" destId="{F7C69DCB-8247-2F4A-A5E8-A81334DFCBB0}" srcOrd="0" destOrd="0" presId="urn:microsoft.com/office/officeart/2005/8/layout/hierarchy4"/>
    <dgm:cxn modelId="{6BF45459-3D87-4F93-ADE6-1A516935BD7A}" type="presParOf" srcId="{937FE087-D294-4F4A-8BAC-7B1D0BC128F1}" destId="{151E23A8-6746-44FE-8892-8168922D92D5}" srcOrd="1" destOrd="0" presId="urn:microsoft.com/office/officeart/2005/8/layout/hierarchy4"/>
    <dgm:cxn modelId="{9DA535AC-D5AE-46C1-8A8B-9E16CDC47741}" type="presParOf" srcId="{937FE087-D294-4F4A-8BAC-7B1D0BC128F1}" destId="{BBA8AEEE-EDCD-D44E-AD19-7C3C00CB3AF3}" srcOrd="2" destOrd="0" presId="urn:microsoft.com/office/officeart/2005/8/layout/hierarchy4"/>
    <dgm:cxn modelId="{1D61D605-223F-4343-8EC3-6159CA95656E}" type="presParOf" srcId="{BBA8AEEE-EDCD-D44E-AD19-7C3C00CB3AF3}" destId="{C2BDB1AE-4D66-49FE-854D-3DE5EA96DA46}" srcOrd="0" destOrd="0" presId="urn:microsoft.com/office/officeart/2005/8/layout/hierarchy4"/>
    <dgm:cxn modelId="{59A50927-A59F-4716-AA14-A69EBF1A16D3}" type="presParOf" srcId="{C2BDB1AE-4D66-49FE-854D-3DE5EA96DA46}" destId="{2A76EA00-CF1D-4818-9202-DEA941190AFE}" srcOrd="0" destOrd="0" presId="urn:microsoft.com/office/officeart/2005/8/layout/hierarchy4"/>
    <dgm:cxn modelId="{F85BB7D9-CCCB-43AC-9BC9-9ECF84BE09E2}" type="presParOf" srcId="{C2BDB1AE-4D66-49FE-854D-3DE5EA96DA46}" destId="{D357884C-7E92-4A36-BFE2-C0FD7E838E61}" srcOrd="1" destOrd="0" presId="urn:microsoft.com/office/officeart/2005/8/layout/hierarchy4"/>
    <dgm:cxn modelId="{34FB6C99-04B1-4067-9DED-3B8782340AB2}" type="presParOf" srcId="{C8894003-1F60-984F-98AC-6C8A06DB5D23}" destId="{BDB6E621-E1C1-4941-B9BA-A6B10D32519A}" srcOrd="1" destOrd="0" presId="urn:microsoft.com/office/officeart/2005/8/layout/hierarchy4"/>
    <dgm:cxn modelId="{525B5BB5-7E28-443D-8754-79880E71AA0C}" type="presParOf" srcId="{C8894003-1F60-984F-98AC-6C8A06DB5D23}" destId="{D2239510-1F0E-DC45-83EA-49D1681E840A}" srcOrd="2" destOrd="0" presId="urn:microsoft.com/office/officeart/2005/8/layout/hierarchy4"/>
    <dgm:cxn modelId="{EC186A7D-BF01-404C-BEC8-62DF65767A51}" type="presParOf" srcId="{D2239510-1F0E-DC45-83EA-49D1681E840A}" destId="{34A337A6-BA25-E045-8C26-0D76FB816C22}" srcOrd="0" destOrd="0" presId="urn:microsoft.com/office/officeart/2005/8/layout/hierarchy4"/>
    <dgm:cxn modelId="{135920A2-EC9D-44BC-A951-E9B1FBBEA37B}" type="presParOf" srcId="{D2239510-1F0E-DC45-83EA-49D1681E840A}" destId="{4EAA30CA-163F-F140-BA6B-2FC6C6616187}" srcOrd="1" destOrd="0" presId="urn:microsoft.com/office/officeart/2005/8/layout/hierarchy4"/>
    <dgm:cxn modelId="{5A870E82-CFD5-482E-BCD8-26858FFC25B5}" type="presParOf" srcId="{D2239510-1F0E-DC45-83EA-49D1681E840A}" destId="{6A0690CE-7A5A-4948-8F6B-AE040B6FEF4F}" srcOrd="2" destOrd="0" presId="urn:microsoft.com/office/officeart/2005/8/layout/hierarchy4"/>
    <dgm:cxn modelId="{84737F5D-5DD6-4EDE-8514-4C34DB53D572}" type="presParOf" srcId="{6A0690CE-7A5A-4948-8F6B-AE040B6FEF4F}" destId="{2302AEED-02DC-9840-93D5-1FCD2CA405EA}" srcOrd="0" destOrd="0" presId="urn:microsoft.com/office/officeart/2005/8/layout/hierarchy4"/>
    <dgm:cxn modelId="{1EF0A4FE-88AE-498E-9495-0D3718014F24}" type="presParOf" srcId="{2302AEED-02DC-9840-93D5-1FCD2CA405EA}" destId="{8EFD6A06-0DFC-7646-8DCF-537ABE7F1C38}" srcOrd="0" destOrd="0" presId="urn:microsoft.com/office/officeart/2005/8/layout/hierarchy4"/>
    <dgm:cxn modelId="{4A4523CE-5A9A-48C6-B7E6-30636E86CED0}" type="presParOf" srcId="{2302AEED-02DC-9840-93D5-1FCD2CA405EA}" destId="{C5CFE895-60F5-4523-B47F-910BEF67AB6D}" srcOrd="1" destOrd="0" presId="urn:microsoft.com/office/officeart/2005/8/layout/hierarchy4"/>
    <dgm:cxn modelId="{CD909643-9DCE-4BDC-9399-F6B6FB31337E}" type="presParOf" srcId="{2302AEED-02DC-9840-93D5-1FCD2CA405EA}" destId="{2093457C-8B78-764D-9F2C-D393F1B9AB97}" srcOrd="2" destOrd="0" presId="urn:microsoft.com/office/officeart/2005/8/layout/hierarchy4"/>
    <dgm:cxn modelId="{B1BDCB81-1570-4B19-A5F1-0B547B4F98B9}" type="presParOf" srcId="{2093457C-8B78-764D-9F2C-D393F1B9AB97}" destId="{769C6549-576D-41CB-A7CD-9BF283E16B31}" srcOrd="0" destOrd="0" presId="urn:microsoft.com/office/officeart/2005/8/layout/hierarchy4"/>
    <dgm:cxn modelId="{25D4138D-9B4C-4A29-8B5E-7979D60782A4}" type="presParOf" srcId="{769C6549-576D-41CB-A7CD-9BF283E16B31}" destId="{FC1D050A-34B6-45BF-9A25-9DC742BA6605}" srcOrd="0" destOrd="0" presId="urn:microsoft.com/office/officeart/2005/8/layout/hierarchy4"/>
    <dgm:cxn modelId="{D830EE4D-2088-4370-9320-A4E8137567B2}" type="presParOf" srcId="{769C6549-576D-41CB-A7CD-9BF283E16B31}" destId="{A2E4EB18-B0F6-4F85-9059-BE5DD4522922}" srcOrd="1" destOrd="0" presId="urn:microsoft.com/office/officeart/2005/8/layout/hierarchy4"/>
    <dgm:cxn modelId="{26293431-AE68-49B9-ACEE-D68C669334DD}" type="presParOf" srcId="{D4393982-4CCD-8146-88F0-D8AE94B4D541}" destId="{0A4E9900-1FDD-524A-8473-D357CB30DB93}" srcOrd="1" destOrd="0" presId="urn:microsoft.com/office/officeart/2005/8/layout/hierarchy4"/>
    <dgm:cxn modelId="{645DCAC2-01E9-444F-89F7-545C57CC1E97}" type="presParOf" srcId="{D4393982-4CCD-8146-88F0-D8AE94B4D541}" destId="{7B92EAF4-5342-5F4B-878C-C90175F40D4E}" srcOrd="2" destOrd="0" presId="urn:microsoft.com/office/officeart/2005/8/layout/hierarchy4"/>
    <dgm:cxn modelId="{3937BE2A-52B1-4DC8-8C77-1B16FB68C643}" type="presParOf" srcId="{7B92EAF4-5342-5F4B-878C-C90175F40D4E}" destId="{861801FE-0F7D-924B-BF31-58182241E180}" srcOrd="0" destOrd="0" presId="urn:microsoft.com/office/officeart/2005/8/layout/hierarchy4"/>
    <dgm:cxn modelId="{8F6B7D3F-1FB9-4E60-A93C-9636C6DD9254}" type="presParOf" srcId="{7B92EAF4-5342-5F4B-878C-C90175F40D4E}" destId="{503F85AE-CDC8-704A-BE5C-CD4896EBF1C4}" srcOrd="1" destOrd="0" presId="urn:microsoft.com/office/officeart/2005/8/layout/hierarchy4"/>
    <dgm:cxn modelId="{070C2864-7761-48A3-A55A-9CA70C1100A5}" type="presParOf" srcId="{7B92EAF4-5342-5F4B-878C-C90175F40D4E}" destId="{D57D71A0-01CF-D34F-B585-7D9C0842FF1D}" srcOrd="2" destOrd="0" presId="urn:microsoft.com/office/officeart/2005/8/layout/hierarchy4"/>
    <dgm:cxn modelId="{3AF0FA3D-1D3B-4750-B402-CD1EEF3A22D5}" type="presParOf" srcId="{D57D71A0-01CF-D34F-B585-7D9C0842FF1D}" destId="{8F631E1E-5154-FD46-A09B-712E18422F4A}" srcOrd="0" destOrd="0" presId="urn:microsoft.com/office/officeart/2005/8/layout/hierarchy4"/>
    <dgm:cxn modelId="{EA2CDCFC-12AE-47A3-B49E-E8D7F61F7356}" type="presParOf" srcId="{8F631E1E-5154-FD46-A09B-712E18422F4A}" destId="{BD28E34F-08AB-BB47-AD1A-C5A6084A5A8A}" srcOrd="0" destOrd="0" presId="urn:microsoft.com/office/officeart/2005/8/layout/hierarchy4"/>
    <dgm:cxn modelId="{04F86CEA-5693-4A36-82BE-4DE2FB00FCEC}" type="presParOf" srcId="{8F631E1E-5154-FD46-A09B-712E18422F4A}" destId="{30F64D5A-36E4-2E4E-BAEF-E6B30F1A4235}" srcOrd="1" destOrd="0" presId="urn:microsoft.com/office/officeart/2005/8/layout/hierarchy4"/>
    <dgm:cxn modelId="{3AF492C8-9A28-4FAC-A663-DF21ADA89E5A}" type="presParOf" srcId="{8F631E1E-5154-FD46-A09B-712E18422F4A}" destId="{F6163A42-B486-8840-B433-8FCF3ED3BDB4}" srcOrd="2" destOrd="0" presId="urn:microsoft.com/office/officeart/2005/8/layout/hierarchy4"/>
    <dgm:cxn modelId="{813F6942-D334-458E-91CA-60D8ABA3F7B7}" type="presParOf" srcId="{F6163A42-B486-8840-B433-8FCF3ED3BDB4}" destId="{5C770698-A49E-004E-9C34-5A658D768DFA}" srcOrd="0" destOrd="0" presId="urn:microsoft.com/office/officeart/2005/8/layout/hierarchy4"/>
    <dgm:cxn modelId="{2435C1C4-8B9C-4983-BE7C-E7D76AA177AD}" type="presParOf" srcId="{5C770698-A49E-004E-9C34-5A658D768DFA}" destId="{4855A2A3-2EFF-7A42-86EB-D92656DDB504}" srcOrd="0" destOrd="0" presId="urn:microsoft.com/office/officeart/2005/8/layout/hierarchy4"/>
    <dgm:cxn modelId="{B9EBB5C4-AE0A-4E64-96EC-587B0E39EAD8}" type="presParOf" srcId="{5C770698-A49E-004E-9C34-5A658D768DFA}" destId="{FDAF1CD4-B0D8-4256-9162-2BE2D5A869DD}" srcOrd="1" destOrd="0" presId="urn:microsoft.com/office/officeart/2005/8/layout/hierarchy4"/>
    <dgm:cxn modelId="{E7582F16-F1C9-4164-9723-C4553FC59775}" type="presParOf" srcId="{5C770698-A49E-004E-9C34-5A658D768DFA}" destId="{2AE01977-02E9-CB44-B0F1-7994B3B3CEDC}" srcOrd="2" destOrd="0" presId="urn:microsoft.com/office/officeart/2005/8/layout/hierarchy4"/>
    <dgm:cxn modelId="{F9DBEA26-4445-4719-AB47-808A3009ED95}" type="presParOf" srcId="{2AE01977-02E9-CB44-B0F1-7994B3B3CEDC}" destId="{EB7B6CA8-DA37-4121-AE60-2CBD348A3A37}" srcOrd="0" destOrd="0" presId="urn:microsoft.com/office/officeart/2005/8/layout/hierarchy4"/>
    <dgm:cxn modelId="{2DC4DD29-3767-4563-9039-F0C5E9ACBDF6}" type="presParOf" srcId="{EB7B6CA8-DA37-4121-AE60-2CBD348A3A37}" destId="{DA6FF3EE-31AE-46E7-B74B-08766102854F}" srcOrd="0" destOrd="0" presId="urn:microsoft.com/office/officeart/2005/8/layout/hierarchy4"/>
    <dgm:cxn modelId="{366D0275-289D-477E-965D-EEE773E3B486}" type="presParOf" srcId="{EB7B6CA8-DA37-4121-AE60-2CBD348A3A37}" destId="{1FFF62CE-1313-453F-AB52-A238BD9223C8}" srcOrd="1" destOrd="0" presId="urn:microsoft.com/office/officeart/2005/8/layout/hierarchy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6472B8-E69B-4A99-A5AB-32AE725E1805}" type="doc">
      <dgm:prSet loTypeId="urn:microsoft.com/office/officeart/2005/8/layout/cycle4" loCatId="cycle" qsTypeId="urn:microsoft.com/office/officeart/2005/8/quickstyle/3d3" qsCatId="3D" csTypeId="urn:microsoft.com/office/officeart/2005/8/colors/accent0_3" csCatId="mainScheme" phldr="1"/>
      <dgm:spPr/>
      <dgm:t>
        <a:bodyPr/>
        <a:lstStyle/>
        <a:p>
          <a:endParaRPr lang="de-DE"/>
        </a:p>
      </dgm:t>
    </dgm:pt>
    <dgm:pt modelId="{F12F4AE0-CF5B-4621-9B6F-62B7280DC870}">
      <dgm:prSet phldrT="[Text]"/>
      <dgm:spPr>
        <a:xfrm>
          <a:off x="1247648" y="231647"/>
          <a:ext cx="1759712" cy="1759712"/>
        </a:xfr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de-DE" dirty="0" smtClean="0">
              <a:solidFill>
                <a:srgbClr val="FFFFFF"/>
              </a:solidFill>
              <a:latin typeface="Arial"/>
              <a:ea typeface="+mn-ea"/>
              <a:cs typeface="+mn-cs"/>
            </a:rPr>
            <a:t>Information</a:t>
          </a:r>
          <a:endParaRPr lang="de-DE" dirty="0">
            <a:solidFill>
              <a:srgbClr val="FFFFFF"/>
            </a:solidFill>
            <a:latin typeface="Arial"/>
            <a:ea typeface="+mn-ea"/>
            <a:cs typeface="+mn-cs"/>
          </a:endParaRPr>
        </a:p>
      </dgm:t>
    </dgm:pt>
    <dgm:pt modelId="{227DA6AB-ACA4-486E-ADBC-DB8DB6D235C7}" type="parTrans" cxnId="{56717CF9-B837-4E70-A084-3BA9CAE189AA}">
      <dgm:prSet/>
      <dgm:spPr/>
      <dgm:t>
        <a:bodyPr/>
        <a:lstStyle/>
        <a:p>
          <a:endParaRPr lang="de-DE"/>
        </a:p>
      </dgm:t>
    </dgm:pt>
    <dgm:pt modelId="{B033C36D-2612-4E80-B681-D7E772E634DA}" type="sibTrans" cxnId="{56717CF9-B837-4E70-A084-3BA9CAE189AA}">
      <dgm:prSet/>
      <dgm:spPr/>
      <dgm:t>
        <a:bodyPr/>
        <a:lstStyle/>
        <a:p>
          <a:endParaRPr lang="de-DE"/>
        </a:p>
      </dgm:t>
    </dgm:pt>
    <dgm:pt modelId="{1AADD7DA-CEC9-40C3-B1C4-F7EB1A563B00}">
      <dgm:prSet phldrT="[Text]" custT="1"/>
      <dgm:spPr>
        <a:xfrm>
          <a:off x="32923" y="157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de-DE" sz="1200" b="1" dirty="0" smtClean="0">
              <a:solidFill>
                <a:srgbClr val="FFFFFF"/>
              </a:solidFill>
              <a:latin typeface="Arial"/>
              <a:ea typeface="+mn-ea"/>
              <a:cs typeface="+mn-cs"/>
            </a:rPr>
            <a:t>Berufliche Bildung im Handwerk</a:t>
          </a:r>
          <a:endParaRPr lang="de-DE" sz="1200" b="1" dirty="0">
            <a:solidFill>
              <a:srgbClr val="FFFFFF"/>
            </a:solidFill>
            <a:latin typeface="Arial"/>
            <a:ea typeface="+mn-ea"/>
            <a:cs typeface="+mn-cs"/>
          </a:endParaRPr>
        </a:p>
      </dgm:t>
    </dgm:pt>
    <dgm:pt modelId="{B8841E9F-07E9-4BAA-9772-CCD093090F17}" type="parTrans" cxnId="{9E6C509E-A93E-4E24-BD66-4938E43F7D58}">
      <dgm:prSet/>
      <dgm:spPr/>
      <dgm:t>
        <a:bodyPr/>
        <a:lstStyle/>
        <a:p>
          <a:endParaRPr lang="de-DE"/>
        </a:p>
      </dgm:t>
    </dgm:pt>
    <dgm:pt modelId="{698CBCFB-1EE6-4AB2-88AE-46A322DA72C0}" type="sibTrans" cxnId="{9E6C509E-A93E-4E24-BD66-4938E43F7D58}">
      <dgm:prSet/>
      <dgm:spPr/>
      <dgm:t>
        <a:bodyPr/>
        <a:lstStyle/>
        <a:p>
          <a:endParaRPr lang="de-DE"/>
        </a:p>
      </dgm:t>
    </dgm:pt>
    <dgm:pt modelId="{63EC847B-6351-4615-B331-41E2A2AF7EA1}">
      <dgm:prSet phldrT="[Text]"/>
      <dgm:spPr>
        <a:xfrm rot="5400000">
          <a:off x="3088640" y="231647"/>
          <a:ext cx="1759712" cy="1759712"/>
        </a:xfr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tabLst>
              <a:tab pos="0" algn="l"/>
            </a:tabLst>
          </a:pPr>
          <a:r>
            <a:rPr lang="de-DE" dirty="0" smtClean="0">
              <a:solidFill>
                <a:srgbClr val="FFFFFF"/>
              </a:solidFill>
              <a:latin typeface="Arial"/>
              <a:ea typeface="+mn-ea"/>
              <a:cs typeface="+mn-cs"/>
            </a:rPr>
            <a:t>Beratung</a:t>
          </a:r>
          <a:endParaRPr lang="de-DE" dirty="0">
            <a:solidFill>
              <a:srgbClr val="FFFFFF"/>
            </a:solidFill>
            <a:latin typeface="Arial"/>
            <a:ea typeface="+mn-ea"/>
            <a:cs typeface="+mn-cs"/>
          </a:endParaRPr>
        </a:p>
      </dgm:t>
    </dgm:pt>
    <dgm:pt modelId="{0E5B2B5C-ADB5-4A43-994D-253CF94AEC84}" type="parTrans" cxnId="{889A4EF5-A7E1-4A6F-91D0-A07050E09BF6}">
      <dgm:prSet/>
      <dgm:spPr/>
      <dgm:t>
        <a:bodyPr/>
        <a:lstStyle/>
        <a:p>
          <a:endParaRPr lang="de-DE"/>
        </a:p>
      </dgm:t>
    </dgm:pt>
    <dgm:pt modelId="{15A301A2-262E-439B-B290-46A993C98F60}" type="sibTrans" cxnId="{889A4EF5-A7E1-4A6F-91D0-A07050E09BF6}">
      <dgm:prSet/>
      <dgm:spPr/>
      <dgm:t>
        <a:bodyPr/>
        <a:lstStyle/>
        <a:p>
          <a:endParaRPr lang="de-DE"/>
        </a:p>
      </dgm:t>
    </dgm:pt>
    <dgm:pt modelId="{8DA8356F-1262-4147-BBF5-000A162BBBBC}">
      <dgm:prSet phldrT="[Text]" custT="1"/>
      <dgm:spPr>
        <a:xfrm>
          <a:off x="4065378" y="0"/>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marL="177800" indent="-177800" defTabSz="1252538">
            <a:tabLst/>
          </a:pPr>
          <a:r>
            <a:rPr lang="de-DE" sz="1200" b="1" dirty="0" smtClean="0">
              <a:solidFill>
                <a:srgbClr val="FFFFFF"/>
              </a:solidFill>
              <a:latin typeface="Arial"/>
              <a:ea typeface="+mn-ea"/>
              <a:cs typeface="+mn-cs"/>
            </a:rPr>
            <a:t>Individuelle Beratung</a:t>
          </a:r>
          <a:endParaRPr lang="de-DE" sz="1200" b="1" dirty="0">
            <a:solidFill>
              <a:srgbClr val="FFFFFF"/>
            </a:solidFill>
            <a:latin typeface="Arial"/>
            <a:ea typeface="+mn-ea"/>
            <a:cs typeface="+mn-cs"/>
          </a:endParaRPr>
        </a:p>
      </dgm:t>
    </dgm:pt>
    <dgm:pt modelId="{793D04D0-3599-42B0-82F6-E0F1B714F80D}" type="parTrans" cxnId="{EB1B439B-E373-43A2-BBB1-2AC1B067370B}">
      <dgm:prSet/>
      <dgm:spPr/>
      <dgm:t>
        <a:bodyPr/>
        <a:lstStyle/>
        <a:p>
          <a:endParaRPr lang="de-DE"/>
        </a:p>
      </dgm:t>
    </dgm:pt>
    <dgm:pt modelId="{7B7887AE-41F4-4C75-B948-408A2665195E}" type="sibTrans" cxnId="{EB1B439B-E373-43A2-BBB1-2AC1B067370B}">
      <dgm:prSet/>
      <dgm:spPr/>
      <dgm:t>
        <a:bodyPr/>
        <a:lstStyle/>
        <a:p>
          <a:endParaRPr lang="de-DE"/>
        </a:p>
      </dgm:t>
    </dgm:pt>
    <dgm:pt modelId="{8F45C0F3-0690-4C13-911D-F0B468470499}">
      <dgm:prSet phldrT="[Text]"/>
      <dgm:spPr>
        <a:xfrm rot="10800000">
          <a:off x="3088640" y="2072640"/>
          <a:ext cx="1759712" cy="1759712"/>
        </a:xfr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marL="93663" indent="0"/>
          <a:r>
            <a:rPr lang="de-DE" smtClean="0">
              <a:solidFill>
                <a:srgbClr val="FFFFFF"/>
              </a:solidFill>
              <a:latin typeface="Arial"/>
              <a:ea typeface="+mn-ea"/>
              <a:cs typeface="+mn-cs"/>
            </a:rPr>
            <a:t>Unterstützung</a:t>
          </a:r>
          <a:endParaRPr lang="de-DE" dirty="0">
            <a:solidFill>
              <a:srgbClr val="FFFFFF"/>
            </a:solidFill>
            <a:latin typeface="Arial"/>
            <a:ea typeface="+mn-ea"/>
            <a:cs typeface="+mn-cs"/>
          </a:endParaRPr>
        </a:p>
      </dgm:t>
    </dgm:pt>
    <dgm:pt modelId="{89E822C2-CCC3-453F-877D-F9E4BA3C25BB}" type="parTrans" cxnId="{E4329BC4-2DC7-4368-AD90-2355F2D049FA}">
      <dgm:prSet/>
      <dgm:spPr/>
      <dgm:t>
        <a:bodyPr/>
        <a:lstStyle/>
        <a:p>
          <a:endParaRPr lang="de-DE"/>
        </a:p>
      </dgm:t>
    </dgm:pt>
    <dgm:pt modelId="{553B15CC-43C7-4391-93B2-682EDFC2AB15}" type="sibTrans" cxnId="{E4329BC4-2DC7-4368-AD90-2355F2D049FA}">
      <dgm:prSet/>
      <dgm:spPr/>
      <dgm:t>
        <a:bodyPr/>
        <a:lstStyle/>
        <a:p>
          <a:endParaRPr lang="de-DE"/>
        </a:p>
      </dgm:t>
    </dgm:pt>
    <dgm:pt modelId="{C229CA79-9220-4D3A-AA10-345CD02865F8}">
      <dgm:prSet phldrT="[Text]" custT="1"/>
      <dgm:spPr>
        <a:xfrm>
          <a:off x="4038717" y="26985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defTabSz="533400"/>
          <a:r>
            <a:rPr lang="de-DE" sz="1200" b="1" dirty="0" smtClean="0">
              <a:solidFill>
                <a:srgbClr val="FFFFFF"/>
              </a:solidFill>
              <a:latin typeface="Arial"/>
              <a:ea typeface="+mn-ea"/>
              <a:cs typeface="+mn-cs"/>
            </a:rPr>
            <a:t>Berufswahl / Bewerbungen</a:t>
          </a:r>
          <a:endParaRPr lang="de-DE" sz="1200" b="1" dirty="0">
            <a:solidFill>
              <a:srgbClr val="FFFFFF"/>
            </a:solidFill>
            <a:latin typeface="Arial"/>
            <a:ea typeface="+mn-ea"/>
            <a:cs typeface="+mn-cs"/>
          </a:endParaRPr>
        </a:p>
      </dgm:t>
    </dgm:pt>
    <dgm:pt modelId="{923174A1-E1FD-4569-A73D-63CFE723FED0}" type="parTrans" cxnId="{57AF296A-295B-4969-9771-89813632293C}">
      <dgm:prSet/>
      <dgm:spPr/>
      <dgm:t>
        <a:bodyPr/>
        <a:lstStyle/>
        <a:p>
          <a:endParaRPr lang="de-DE"/>
        </a:p>
      </dgm:t>
    </dgm:pt>
    <dgm:pt modelId="{AFC19C4E-D1A8-4712-A83F-064E35BDFE07}" type="sibTrans" cxnId="{57AF296A-295B-4969-9771-89813632293C}">
      <dgm:prSet/>
      <dgm:spPr/>
      <dgm:t>
        <a:bodyPr/>
        <a:lstStyle/>
        <a:p>
          <a:endParaRPr lang="de-DE"/>
        </a:p>
      </dgm:t>
    </dgm:pt>
    <dgm:pt modelId="{E48882A2-D035-435C-8964-3773695C9990}">
      <dgm:prSet phldrT="[Text]"/>
      <dgm:spPr>
        <a:xfrm rot="16200000">
          <a:off x="1247648" y="2072640"/>
          <a:ext cx="1759712" cy="1759712"/>
        </a:xfr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de-DE" dirty="0" smtClean="0">
              <a:solidFill>
                <a:srgbClr val="FFFFFF"/>
              </a:solidFill>
              <a:latin typeface="Arial"/>
              <a:ea typeface="+mn-ea"/>
              <a:cs typeface="+mn-cs"/>
            </a:rPr>
            <a:t>Vermittlung</a:t>
          </a:r>
          <a:endParaRPr lang="de-DE" dirty="0">
            <a:solidFill>
              <a:srgbClr val="FFFFFF"/>
            </a:solidFill>
            <a:latin typeface="Arial"/>
            <a:ea typeface="+mn-ea"/>
            <a:cs typeface="+mn-cs"/>
          </a:endParaRPr>
        </a:p>
      </dgm:t>
    </dgm:pt>
    <dgm:pt modelId="{F32B70C4-02F2-46D3-B823-DFC5BAF24A13}" type="parTrans" cxnId="{FA33C983-FD54-474E-8762-1EF635D6ADAC}">
      <dgm:prSet/>
      <dgm:spPr/>
      <dgm:t>
        <a:bodyPr/>
        <a:lstStyle/>
        <a:p>
          <a:endParaRPr lang="de-DE"/>
        </a:p>
      </dgm:t>
    </dgm:pt>
    <dgm:pt modelId="{F054F0A2-4606-4A81-BF34-6083BF3A4F36}" type="sibTrans" cxnId="{FA33C983-FD54-474E-8762-1EF635D6ADAC}">
      <dgm:prSet/>
      <dgm:spPr/>
      <dgm:t>
        <a:bodyPr/>
        <a:lstStyle/>
        <a:p>
          <a:endParaRPr lang="de-DE"/>
        </a:p>
      </dgm:t>
    </dgm:pt>
    <dgm:pt modelId="{75A8C83E-0C71-4E23-9A3A-007F6345C2F5}">
      <dgm:prSet phldrT="[Text]" custT="1"/>
      <dgm:spPr>
        <a:xfrm>
          <a:off x="104936" y="2680068"/>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defTabSz="1252538">
            <a:tabLst/>
          </a:pPr>
          <a:r>
            <a:rPr lang="de-DE" sz="1200" b="1" dirty="0" smtClean="0">
              <a:solidFill>
                <a:srgbClr val="FFFFFF"/>
              </a:solidFill>
              <a:latin typeface="Arial"/>
              <a:ea typeface="+mn-ea"/>
              <a:cs typeface="+mn-cs"/>
            </a:rPr>
            <a:t>Vermittlung </a:t>
          </a:r>
          <a:r>
            <a:rPr lang="de-DE" sz="1000" dirty="0" smtClean="0">
              <a:solidFill>
                <a:srgbClr val="FFFFFF"/>
              </a:solidFill>
              <a:latin typeface="Arial"/>
              <a:ea typeface="+mn-ea"/>
              <a:cs typeface="+mn-cs"/>
            </a:rPr>
            <a:t>Ausbildungsstellen in ausgesuchten Handwerks-unternehmen</a:t>
          </a:r>
          <a:endParaRPr lang="de-DE" sz="1000" dirty="0">
            <a:solidFill>
              <a:srgbClr val="FFFFFF"/>
            </a:solidFill>
            <a:latin typeface="Arial"/>
            <a:ea typeface="+mn-ea"/>
            <a:cs typeface="+mn-cs"/>
          </a:endParaRPr>
        </a:p>
      </dgm:t>
    </dgm:pt>
    <dgm:pt modelId="{826F5586-B9CD-4549-AA85-E90F6FC2D1AB}" type="parTrans" cxnId="{8A5CBC90-7AE8-421F-8170-13F6A0E46D7C}">
      <dgm:prSet/>
      <dgm:spPr/>
      <dgm:t>
        <a:bodyPr/>
        <a:lstStyle/>
        <a:p>
          <a:endParaRPr lang="de-DE"/>
        </a:p>
      </dgm:t>
    </dgm:pt>
    <dgm:pt modelId="{73480600-DADA-4D96-94FD-EFC572F2E07D}" type="sibTrans" cxnId="{8A5CBC90-7AE8-421F-8170-13F6A0E46D7C}">
      <dgm:prSet/>
      <dgm:spPr/>
      <dgm:t>
        <a:bodyPr/>
        <a:lstStyle/>
        <a:p>
          <a:endParaRPr lang="de-DE"/>
        </a:p>
      </dgm:t>
    </dgm:pt>
    <dgm:pt modelId="{73F243FB-9B4D-487B-A888-98AD81CF53CD}">
      <dgm:prSet phldrT="[Text]" custT="1"/>
      <dgm:spPr>
        <a:xfrm>
          <a:off x="4065378" y="0"/>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marL="0" indent="0" defTabSz="1252538">
            <a:tabLst/>
          </a:pPr>
          <a:r>
            <a:rPr lang="de-DE" sz="1000" b="0" dirty="0" smtClean="0">
              <a:solidFill>
                <a:srgbClr val="FFFFFF"/>
              </a:solidFill>
              <a:latin typeface="Arial"/>
              <a:ea typeface="+mn-ea"/>
              <a:cs typeface="+mn-cs"/>
            </a:rPr>
            <a:t> Karriereberatung</a:t>
          </a:r>
          <a:endParaRPr lang="de-DE" sz="1000" b="0" dirty="0">
            <a:solidFill>
              <a:srgbClr val="FFFFFF"/>
            </a:solidFill>
            <a:latin typeface="Arial"/>
            <a:ea typeface="+mn-ea"/>
            <a:cs typeface="+mn-cs"/>
          </a:endParaRPr>
        </a:p>
      </dgm:t>
    </dgm:pt>
    <dgm:pt modelId="{F657D93E-D499-4633-922E-42BF5741C760}" type="parTrans" cxnId="{50A5A969-9CCA-48BA-91EB-2326A6C60477}">
      <dgm:prSet/>
      <dgm:spPr/>
      <dgm:t>
        <a:bodyPr/>
        <a:lstStyle/>
        <a:p>
          <a:endParaRPr lang="de-DE"/>
        </a:p>
      </dgm:t>
    </dgm:pt>
    <dgm:pt modelId="{0C60766B-6012-4D20-9BA8-3230404148C1}" type="sibTrans" cxnId="{50A5A969-9CCA-48BA-91EB-2326A6C60477}">
      <dgm:prSet/>
      <dgm:spPr/>
      <dgm:t>
        <a:bodyPr/>
        <a:lstStyle/>
        <a:p>
          <a:endParaRPr lang="de-DE"/>
        </a:p>
      </dgm:t>
    </dgm:pt>
    <dgm:pt modelId="{C43E51EF-B306-4297-9037-1C52B9C02793}">
      <dgm:prSet phldrT="[Text]" custT="1"/>
      <dgm:spPr>
        <a:xfrm>
          <a:off x="4065378" y="0"/>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marL="0" indent="0" defTabSz="1252538">
            <a:tabLst/>
          </a:pPr>
          <a:r>
            <a:rPr lang="de-DE" sz="1000" b="0" dirty="0" smtClean="0">
              <a:solidFill>
                <a:srgbClr val="FFFFFF"/>
              </a:solidFill>
              <a:latin typeface="Arial"/>
              <a:ea typeface="+mn-ea"/>
              <a:cs typeface="+mn-cs"/>
            </a:rPr>
            <a:t> Finanzielle Beratung</a:t>
          </a:r>
          <a:endParaRPr lang="de-DE" sz="1000" b="0" dirty="0">
            <a:solidFill>
              <a:srgbClr val="FFFFFF"/>
            </a:solidFill>
            <a:latin typeface="Arial"/>
            <a:ea typeface="+mn-ea"/>
            <a:cs typeface="+mn-cs"/>
          </a:endParaRPr>
        </a:p>
      </dgm:t>
    </dgm:pt>
    <dgm:pt modelId="{A4A152CB-B047-445A-B648-43E31E908F68}" type="parTrans" cxnId="{8BA9C9FC-2105-4542-A486-472105DA5121}">
      <dgm:prSet/>
      <dgm:spPr/>
      <dgm:t>
        <a:bodyPr/>
        <a:lstStyle/>
        <a:p>
          <a:endParaRPr lang="de-DE"/>
        </a:p>
      </dgm:t>
    </dgm:pt>
    <dgm:pt modelId="{DC42EC21-6800-4224-BE16-5D1DDF4671B5}" type="sibTrans" cxnId="{8BA9C9FC-2105-4542-A486-472105DA5121}">
      <dgm:prSet/>
      <dgm:spPr/>
      <dgm:t>
        <a:bodyPr/>
        <a:lstStyle/>
        <a:p>
          <a:endParaRPr lang="de-DE"/>
        </a:p>
      </dgm:t>
    </dgm:pt>
    <dgm:pt modelId="{E236B903-02BD-4F06-937C-C82B62D69D86}">
      <dgm:prSet phldrT="[Text]" custT="1"/>
      <dgm:spPr>
        <a:xfrm>
          <a:off x="32923" y="157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de-DE" sz="1000" dirty="0" smtClean="0">
              <a:solidFill>
                <a:srgbClr val="FFFFFF"/>
              </a:solidFill>
              <a:latin typeface="Arial"/>
              <a:ea typeface="+mn-ea"/>
              <a:cs typeface="+mn-cs"/>
            </a:rPr>
            <a:t> Duale Studiengänge </a:t>
          </a:r>
          <a:endParaRPr lang="de-DE" sz="1000" dirty="0">
            <a:solidFill>
              <a:srgbClr val="FFFFFF"/>
            </a:solidFill>
            <a:latin typeface="Arial"/>
            <a:ea typeface="+mn-ea"/>
            <a:cs typeface="+mn-cs"/>
          </a:endParaRPr>
        </a:p>
      </dgm:t>
    </dgm:pt>
    <dgm:pt modelId="{B6EF36D4-2DD0-4FEB-B655-A247EFFD7C3C}" type="parTrans" cxnId="{4F97C463-F445-410F-B0D9-EEE3C4D8C3BD}">
      <dgm:prSet/>
      <dgm:spPr/>
      <dgm:t>
        <a:bodyPr/>
        <a:lstStyle/>
        <a:p>
          <a:endParaRPr lang="de-DE"/>
        </a:p>
      </dgm:t>
    </dgm:pt>
    <dgm:pt modelId="{82566543-EB2B-4190-B77B-F71D3708B2B2}" type="sibTrans" cxnId="{4F97C463-F445-410F-B0D9-EEE3C4D8C3BD}">
      <dgm:prSet/>
      <dgm:spPr/>
      <dgm:t>
        <a:bodyPr/>
        <a:lstStyle/>
        <a:p>
          <a:endParaRPr lang="de-DE"/>
        </a:p>
      </dgm:t>
    </dgm:pt>
    <dgm:pt modelId="{AD83BD32-5BD3-48D0-B9AC-228ABE28FC40}">
      <dgm:prSet phldrT="[Text]" custT="1"/>
      <dgm:spPr>
        <a:xfrm>
          <a:off x="32923" y="157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r>
            <a:rPr lang="de-DE" sz="1000" dirty="0" smtClean="0">
              <a:solidFill>
                <a:srgbClr val="FFFFFF"/>
              </a:solidFill>
              <a:latin typeface="Arial"/>
              <a:ea typeface="+mn-ea"/>
              <a:cs typeface="+mn-cs"/>
            </a:rPr>
            <a:t> Ausbildungsberufe </a:t>
          </a:r>
          <a:endParaRPr lang="de-DE" sz="1000" dirty="0">
            <a:solidFill>
              <a:srgbClr val="FFFFFF"/>
            </a:solidFill>
            <a:latin typeface="Arial"/>
            <a:ea typeface="+mn-ea"/>
            <a:cs typeface="+mn-cs"/>
          </a:endParaRPr>
        </a:p>
      </dgm:t>
    </dgm:pt>
    <dgm:pt modelId="{1FF3FF68-95A3-4F62-ADB6-3E7CB1656886}" type="parTrans" cxnId="{6D86AD6A-4D7A-49F6-A3F5-633FE5A3CC0D}">
      <dgm:prSet/>
      <dgm:spPr/>
      <dgm:t>
        <a:bodyPr/>
        <a:lstStyle/>
        <a:p>
          <a:endParaRPr lang="de-DE"/>
        </a:p>
      </dgm:t>
    </dgm:pt>
    <dgm:pt modelId="{CBD32B88-5F74-4410-8141-9765405A458B}" type="sibTrans" cxnId="{6D86AD6A-4D7A-49F6-A3F5-633FE5A3CC0D}">
      <dgm:prSet/>
      <dgm:spPr/>
      <dgm:t>
        <a:bodyPr/>
        <a:lstStyle/>
        <a:p>
          <a:endParaRPr lang="de-DE"/>
        </a:p>
      </dgm:t>
    </dgm:pt>
    <dgm:pt modelId="{4F341B7A-1C64-4B1E-B333-3FF63FB5A804}">
      <dgm:prSet phldrT="[Text]" custT="1"/>
      <dgm:spPr>
        <a:xfrm>
          <a:off x="4038717" y="26985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defTabSz="1252538">
            <a:tabLst/>
          </a:pPr>
          <a:r>
            <a:rPr lang="de-DE" sz="1000" dirty="0" smtClean="0">
              <a:solidFill>
                <a:srgbClr val="FFFFFF"/>
              </a:solidFill>
              <a:latin typeface="Arial"/>
              <a:ea typeface="+mn-ea"/>
              <a:cs typeface="+mn-cs"/>
            </a:rPr>
            <a:t> Betriebspraktika</a:t>
          </a:r>
          <a:endParaRPr lang="de-DE" sz="1000" dirty="0">
            <a:solidFill>
              <a:srgbClr val="FFFFFF"/>
            </a:solidFill>
            <a:latin typeface="Arial"/>
            <a:ea typeface="+mn-ea"/>
            <a:cs typeface="+mn-cs"/>
          </a:endParaRPr>
        </a:p>
      </dgm:t>
    </dgm:pt>
    <dgm:pt modelId="{AAA7EA36-346E-40D9-8AE7-C5B4E9BB3B1D}" type="parTrans" cxnId="{A4E95583-6DF0-4ED8-AEDA-F666FB0AC0BD}">
      <dgm:prSet/>
      <dgm:spPr/>
      <dgm:t>
        <a:bodyPr/>
        <a:lstStyle/>
        <a:p>
          <a:endParaRPr lang="de-DE"/>
        </a:p>
      </dgm:t>
    </dgm:pt>
    <dgm:pt modelId="{745E61D9-A766-4D26-B390-7E47F70830E0}" type="sibTrans" cxnId="{A4E95583-6DF0-4ED8-AEDA-F666FB0AC0BD}">
      <dgm:prSet/>
      <dgm:spPr/>
      <dgm:t>
        <a:bodyPr/>
        <a:lstStyle/>
        <a:p>
          <a:endParaRPr lang="de-DE"/>
        </a:p>
      </dgm:t>
    </dgm:pt>
    <dgm:pt modelId="{56F9DAE6-347D-4F0C-A4D0-5253DE54845F}">
      <dgm:prSet phldrT="[Text]" custT="1"/>
      <dgm:spPr>
        <a:xfrm>
          <a:off x="4038717" y="26985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defTabSz="1252538">
            <a:tabLst/>
          </a:pPr>
          <a:r>
            <a:rPr lang="de-DE" sz="1000" dirty="0" smtClean="0">
              <a:solidFill>
                <a:srgbClr val="FFFFFF"/>
              </a:solidFill>
              <a:latin typeface="Arial"/>
              <a:ea typeface="+mn-ea"/>
              <a:cs typeface="+mn-cs"/>
            </a:rPr>
            <a:t> BTZ-Schnuppertage</a:t>
          </a:r>
          <a:endParaRPr lang="de-DE" sz="1000" dirty="0">
            <a:solidFill>
              <a:srgbClr val="FFFFFF"/>
            </a:solidFill>
            <a:latin typeface="Arial"/>
            <a:ea typeface="+mn-ea"/>
            <a:cs typeface="+mn-cs"/>
          </a:endParaRPr>
        </a:p>
      </dgm:t>
    </dgm:pt>
    <dgm:pt modelId="{CA611DDC-9F2A-4B14-83F8-6CF57A87CC62}" type="parTrans" cxnId="{DCAC1F99-019D-40EA-A716-0D9889D4D6BA}">
      <dgm:prSet/>
      <dgm:spPr/>
      <dgm:t>
        <a:bodyPr/>
        <a:lstStyle/>
        <a:p>
          <a:endParaRPr lang="de-DE"/>
        </a:p>
      </dgm:t>
    </dgm:pt>
    <dgm:pt modelId="{C8442AE9-FD83-4F08-9149-02C07D8C2EC3}" type="sibTrans" cxnId="{DCAC1F99-019D-40EA-A716-0D9889D4D6BA}">
      <dgm:prSet/>
      <dgm:spPr/>
      <dgm:t>
        <a:bodyPr/>
        <a:lstStyle/>
        <a:p>
          <a:endParaRPr lang="de-DE"/>
        </a:p>
      </dgm:t>
    </dgm:pt>
    <dgm:pt modelId="{C1AAE680-3FBE-4A21-9D93-F49FEA18260E}">
      <dgm:prSet phldrT="[Text]"/>
      <dgm:spPr>
        <a:xfrm>
          <a:off x="4038717" y="26985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defTabSz="355600"/>
          <a:endParaRPr lang="de-DE" sz="800" dirty="0">
            <a:solidFill>
              <a:srgbClr val="000000">
                <a:hueOff val="0"/>
                <a:satOff val="0"/>
                <a:lumOff val="0"/>
                <a:alphaOff val="0"/>
              </a:srgbClr>
            </a:solidFill>
            <a:latin typeface="Arial"/>
            <a:ea typeface="+mn-ea"/>
            <a:cs typeface="+mn-cs"/>
          </a:endParaRPr>
        </a:p>
      </dgm:t>
    </dgm:pt>
    <dgm:pt modelId="{E125EF2B-01D2-4456-86C9-D5404E09C899}" type="parTrans" cxnId="{917BBA76-6649-4651-A63D-71EAB06C61F2}">
      <dgm:prSet/>
      <dgm:spPr/>
      <dgm:t>
        <a:bodyPr/>
        <a:lstStyle/>
        <a:p>
          <a:endParaRPr lang="de-DE"/>
        </a:p>
      </dgm:t>
    </dgm:pt>
    <dgm:pt modelId="{8377816F-06BA-410D-861E-FF279AE064BE}" type="sibTrans" cxnId="{917BBA76-6649-4651-A63D-71EAB06C61F2}">
      <dgm:prSet/>
      <dgm:spPr/>
      <dgm:t>
        <a:bodyPr/>
        <a:lstStyle/>
        <a:p>
          <a:endParaRPr lang="de-DE"/>
        </a:p>
      </dgm:t>
    </dgm:pt>
    <dgm:pt modelId="{B2AB6248-8F85-4471-ACCD-704522E7BDFE}">
      <dgm:prSet phldrT="[Text]" custT="1"/>
      <dgm:spPr>
        <a:xfrm>
          <a:off x="4065378" y="0"/>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marL="0" indent="0" defTabSz="1252538">
            <a:tabLst/>
          </a:pPr>
          <a:r>
            <a:rPr lang="de-DE" sz="1200" b="1" dirty="0" smtClean="0">
              <a:solidFill>
                <a:srgbClr val="FFFFFF"/>
              </a:solidFill>
              <a:latin typeface="Arial"/>
              <a:ea typeface="+mn-ea"/>
              <a:cs typeface="+mn-cs"/>
            </a:rPr>
            <a:t> </a:t>
          </a:r>
          <a:r>
            <a:rPr lang="de-DE" sz="1000" b="0" dirty="0" smtClean="0">
              <a:solidFill>
                <a:srgbClr val="FFFFFF"/>
              </a:solidFill>
              <a:latin typeface="Arial"/>
              <a:ea typeface="+mn-ea"/>
              <a:cs typeface="+mn-cs"/>
            </a:rPr>
            <a:t>Berufsberatung</a:t>
          </a:r>
          <a:endParaRPr lang="de-DE" sz="1000" b="0" dirty="0">
            <a:solidFill>
              <a:srgbClr val="FFFFFF"/>
            </a:solidFill>
            <a:latin typeface="Arial"/>
            <a:ea typeface="+mn-ea"/>
            <a:cs typeface="+mn-cs"/>
          </a:endParaRPr>
        </a:p>
      </dgm:t>
    </dgm:pt>
    <dgm:pt modelId="{414A9BE5-AB29-4A04-ADF9-21E668429EA4}" type="parTrans" cxnId="{06CB20D0-B1E9-48DF-BE02-3A68038B2F0C}">
      <dgm:prSet/>
      <dgm:spPr/>
      <dgm:t>
        <a:bodyPr/>
        <a:lstStyle/>
        <a:p>
          <a:endParaRPr lang="de-DE"/>
        </a:p>
      </dgm:t>
    </dgm:pt>
    <dgm:pt modelId="{9C723FBB-136C-4E7D-89E0-8C73937F8841}" type="sibTrans" cxnId="{06CB20D0-B1E9-48DF-BE02-3A68038B2F0C}">
      <dgm:prSet/>
      <dgm:spPr/>
      <dgm:t>
        <a:bodyPr/>
        <a:lstStyle/>
        <a:p>
          <a:endParaRPr lang="de-DE"/>
        </a:p>
      </dgm:t>
    </dgm:pt>
    <dgm:pt modelId="{00EF1B71-578B-4BDD-A7A8-A558C06CCC22}">
      <dgm:prSet phldrT="[Text]" custT="1"/>
      <dgm:spPr>
        <a:xfrm>
          <a:off x="4038717" y="2698574"/>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defTabSz="1252538">
            <a:tabLst/>
          </a:pPr>
          <a:r>
            <a:rPr lang="de-DE" sz="1000" dirty="0" smtClean="0">
              <a:solidFill>
                <a:srgbClr val="FFFFFF"/>
              </a:solidFill>
              <a:latin typeface="Arial"/>
              <a:ea typeface="+mn-ea"/>
              <a:cs typeface="+mn-cs"/>
            </a:rPr>
            <a:t> Bewerbungs-Check  </a:t>
          </a:r>
          <a:endParaRPr lang="de-DE" sz="1000" dirty="0">
            <a:solidFill>
              <a:srgbClr val="FFFFFF"/>
            </a:solidFill>
            <a:latin typeface="Arial"/>
            <a:ea typeface="+mn-ea"/>
            <a:cs typeface="+mn-cs"/>
          </a:endParaRPr>
        </a:p>
      </dgm:t>
    </dgm:pt>
    <dgm:pt modelId="{6DF592BA-E2CD-4A2F-A2DC-DB06A355BF52}" type="parTrans" cxnId="{E89A8475-6A9C-45AF-AC45-6BB3D7C471F0}">
      <dgm:prSet/>
      <dgm:spPr/>
      <dgm:t>
        <a:bodyPr/>
        <a:lstStyle/>
        <a:p>
          <a:endParaRPr lang="de-DE"/>
        </a:p>
      </dgm:t>
    </dgm:pt>
    <dgm:pt modelId="{DD8B6E15-99D4-4450-AC79-6452693D862C}" type="sibTrans" cxnId="{E89A8475-6A9C-45AF-AC45-6BB3D7C471F0}">
      <dgm:prSet/>
      <dgm:spPr/>
      <dgm:t>
        <a:bodyPr/>
        <a:lstStyle/>
        <a:p>
          <a:endParaRPr lang="de-DE"/>
        </a:p>
      </dgm:t>
    </dgm:pt>
    <dgm:pt modelId="{D6CD3CA2-7FE3-4E1E-B28C-4BD19B25BFC3}">
      <dgm:prSet phldrT="[Text]" custT="1"/>
      <dgm:spPr>
        <a:xfrm>
          <a:off x="4065378" y="0"/>
          <a:ext cx="2007616" cy="1300480"/>
        </a:xfr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marL="93663" indent="-93663" defTabSz="1252538">
            <a:tabLst/>
          </a:pPr>
          <a:r>
            <a:rPr lang="de-DE" sz="1000" b="0" dirty="0" smtClean="0">
              <a:solidFill>
                <a:srgbClr val="FFFFFF"/>
              </a:solidFill>
              <a:latin typeface="Arial"/>
              <a:ea typeface="+mn-ea"/>
              <a:cs typeface="+mn-cs"/>
            </a:rPr>
            <a:t>Qualifizierungs-beratung</a:t>
          </a:r>
          <a:endParaRPr lang="de-DE" sz="1000" b="0" dirty="0">
            <a:solidFill>
              <a:srgbClr val="FFFFFF"/>
            </a:solidFill>
            <a:latin typeface="Arial"/>
            <a:ea typeface="+mn-ea"/>
            <a:cs typeface="+mn-cs"/>
          </a:endParaRPr>
        </a:p>
      </dgm:t>
    </dgm:pt>
    <dgm:pt modelId="{0DCFDCFC-CB8A-498D-9F9B-E37CB0A0DDF2}" type="parTrans" cxnId="{FB09524F-5F44-43AE-B02B-3E29FFEEA8D3}">
      <dgm:prSet/>
      <dgm:spPr/>
      <dgm:t>
        <a:bodyPr/>
        <a:lstStyle/>
        <a:p>
          <a:endParaRPr lang="de-DE"/>
        </a:p>
      </dgm:t>
    </dgm:pt>
    <dgm:pt modelId="{F2DEF703-1DF8-4D4A-84A0-48B72DD7F3C3}" type="sibTrans" cxnId="{FB09524F-5F44-43AE-B02B-3E29FFEEA8D3}">
      <dgm:prSet/>
      <dgm:spPr/>
      <dgm:t>
        <a:bodyPr/>
        <a:lstStyle/>
        <a:p>
          <a:endParaRPr lang="de-DE"/>
        </a:p>
      </dgm:t>
    </dgm:pt>
    <dgm:pt modelId="{E859ECE2-8F37-4146-B2C3-A7F8028830A8}" type="pres">
      <dgm:prSet presAssocID="{4C6472B8-E69B-4A99-A5AB-32AE725E1805}" presName="cycleMatrixDiagram" presStyleCnt="0">
        <dgm:presLayoutVars>
          <dgm:chMax val="1"/>
          <dgm:dir/>
          <dgm:animLvl val="lvl"/>
          <dgm:resizeHandles val="exact"/>
        </dgm:presLayoutVars>
      </dgm:prSet>
      <dgm:spPr/>
      <dgm:t>
        <a:bodyPr/>
        <a:lstStyle/>
        <a:p>
          <a:endParaRPr lang="de-DE"/>
        </a:p>
      </dgm:t>
    </dgm:pt>
    <dgm:pt modelId="{E2842659-C95E-48D7-B9A1-816399C06021}" type="pres">
      <dgm:prSet presAssocID="{4C6472B8-E69B-4A99-A5AB-32AE725E1805}" presName="children" presStyleCnt="0"/>
      <dgm:spPr/>
      <dgm:t>
        <a:bodyPr/>
        <a:lstStyle/>
        <a:p>
          <a:endParaRPr lang="de-DE"/>
        </a:p>
      </dgm:t>
    </dgm:pt>
    <dgm:pt modelId="{134719A0-2963-40DB-A9BB-F5754A313A82}" type="pres">
      <dgm:prSet presAssocID="{4C6472B8-E69B-4A99-A5AB-32AE725E1805}" presName="child1group" presStyleCnt="0"/>
      <dgm:spPr/>
      <dgm:t>
        <a:bodyPr/>
        <a:lstStyle/>
        <a:p>
          <a:endParaRPr lang="de-DE"/>
        </a:p>
      </dgm:t>
    </dgm:pt>
    <dgm:pt modelId="{2BD6E0DD-346C-4BC2-BDA3-822932601AB1}" type="pres">
      <dgm:prSet presAssocID="{4C6472B8-E69B-4A99-A5AB-32AE725E1805}" presName="child1" presStyleLbl="bgAcc1" presStyleIdx="0" presStyleCnt="4" custLinFactNeighborX="-18603" custLinFactNeighborY="1213"/>
      <dgm:spPr>
        <a:prstGeom prst="roundRect">
          <a:avLst>
            <a:gd name="adj" fmla="val 10000"/>
          </a:avLst>
        </a:prstGeom>
      </dgm:spPr>
      <dgm:t>
        <a:bodyPr/>
        <a:lstStyle/>
        <a:p>
          <a:endParaRPr lang="de-DE"/>
        </a:p>
      </dgm:t>
    </dgm:pt>
    <dgm:pt modelId="{9E7A9ECD-7620-4130-9ADE-3E60DF9322C7}" type="pres">
      <dgm:prSet presAssocID="{4C6472B8-E69B-4A99-A5AB-32AE725E1805}" presName="child1Text" presStyleLbl="bgAcc1" presStyleIdx="0" presStyleCnt="4">
        <dgm:presLayoutVars>
          <dgm:bulletEnabled val="1"/>
        </dgm:presLayoutVars>
      </dgm:prSet>
      <dgm:spPr/>
      <dgm:t>
        <a:bodyPr/>
        <a:lstStyle/>
        <a:p>
          <a:endParaRPr lang="de-DE"/>
        </a:p>
      </dgm:t>
    </dgm:pt>
    <dgm:pt modelId="{75690F80-5398-4DB2-91F6-9B88163A8256}" type="pres">
      <dgm:prSet presAssocID="{4C6472B8-E69B-4A99-A5AB-32AE725E1805}" presName="child2group" presStyleCnt="0"/>
      <dgm:spPr/>
      <dgm:t>
        <a:bodyPr/>
        <a:lstStyle/>
        <a:p>
          <a:endParaRPr lang="de-DE"/>
        </a:p>
      </dgm:t>
    </dgm:pt>
    <dgm:pt modelId="{E123D6A8-E9CE-47B2-A1C0-EC5B972D200A}" type="pres">
      <dgm:prSet presAssocID="{4C6472B8-E69B-4A99-A5AB-32AE725E1805}" presName="child2" presStyleLbl="bgAcc1" presStyleIdx="1" presStyleCnt="4" custLinFactNeighborX="19097" custLinFactNeighborY="-4324"/>
      <dgm:spPr>
        <a:prstGeom prst="roundRect">
          <a:avLst>
            <a:gd name="adj" fmla="val 10000"/>
          </a:avLst>
        </a:prstGeom>
      </dgm:spPr>
      <dgm:t>
        <a:bodyPr/>
        <a:lstStyle/>
        <a:p>
          <a:endParaRPr lang="de-DE"/>
        </a:p>
      </dgm:t>
    </dgm:pt>
    <dgm:pt modelId="{A766D9AD-E849-45DA-9D32-537AFFBC88DC}" type="pres">
      <dgm:prSet presAssocID="{4C6472B8-E69B-4A99-A5AB-32AE725E1805}" presName="child2Text" presStyleLbl="bgAcc1" presStyleIdx="1" presStyleCnt="4">
        <dgm:presLayoutVars>
          <dgm:bulletEnabled val="1"/>
        </dgm:presLayoutVars>
      </dgm:prSet>
      <dgm:spPr/>
      <dgm:t>
        <a:bodyPr/>
        <a:lstStyle/>
        <a:p>
          <a:endParaRPr lang="de-DE"/>
        </a:p>
      </dgm:t>
    </dgm:pt>
    <dgm:pt modelId="{CE06E61F-945A-4B60-9DDF-9F13E17849D9}" type="pres">
      <dgm:prSet presAssocID="{4C6472B8-E69B-4A99-A5AB-32AE725E1805}" presName="child3group" presStyleCnt="0"/>
      <dgm:spPr/>
      <dgm:t>
        <a:bodyPr/>
        <a:lstStyle/>
        <a:p>
          <a:endParaRPr lang="de-DE"/>
        </a:p>
      </dgm:t>
    </dgm:pt>
    <dgm:pt modelId="{72BBCD1C-349A-4F18-8E74-B1125C3E7F7A}" type="pres">
      <dgm:prSet presAssocID="{4C6472B8-E69B-4A99-A5AB-32AE725E1805}" presName="child3" presStyleLbl="bgAcc1" presStyleIdx="2" presStyleCnt="4" custLinFactNeighborX="17769" custLinFactNeighborY="-4994"/>
      <dgm:spPr>
        <a:prstGeom prst="roundRect">
          <a:avLst>
            <a:gd name="adj" fmla="val 10000"/>
          </a:avLst>
        </a:prstGeom>
      </dgm:spPr>
      <dgm:t>
        <a:bodyPr/>
        <a:lstStyle/>
        <a:p>
          <a:endParaRPr lang="de-DE"/>
        </a:p>
      </dgm:t>
    </dgm:pt>
    <dgm:pt modelId="{1F88DCC7-77E2-48AF-A1A5-9C4E7C7D2A87}" type="pres">
      <dgm:prSet presAssocID="{4C6472B8-E69B-4A99-A5AB-32AE725E1805}" presName="child3Text" presStyleLbl="bgAcc1" presStyleIdx="2" presStyleCnt="4">
        <dgm:presLayoutVars>
          <dgm:bulletEnabled val="1"/>
        </dgm:presLayoutVars>
      </dgm:prSet>
      <dgm:spPr/>
      <dgm:t>
        <a:bodyPr/>
        <a:lstStyle/>
        <a:p>
          <a:endParaRPr lang="de-DE"/>
        </a:p>
      </dgm:t>
    </dgm:pt>
    <dgm:pt modelId="{9F717A75-7CD1-49D9-BE43-DF9235372798}" type="pres">
      <dgm:prSet presAssocID="{4C6472B8-E69B-4A99-A5AB-32AE725E1805}" presName="child4group" presStyleCnt="0"/>
      <dgm:spPr/>
      <dgm:t>
        <a:bodyPr/>
        <a:lstStyle/>
        <a:p>
          <a:endParaRPr lang="de-DE"/>
        </a:p>
      </dgm:t>
    </dgm:pt>
    <dgm:pt modelId="{03CB6592-01D9-4EA1-8E3A-ADFA3AF9611D}" type="pres">
      <dgm:prSet presAssocID="{4C6472B8-E69B-4A99-A5AB-32AE725E1805}" presName="child4" presStyleLbl="bgAcc1" presStyleIdx="3" presStyleCnt="4" custLinFactNeighborX="-15016" custLinFactNeighborY="-6417"/>
      <dgm:spPr>
        <a:prstGeom prst="roundRect">
          <a:avLst>
            <a:gd name="adj" fmla="val 10000"/>
          </a:avLst>
        </a:prstGeom>
      </dgm:spPr>
      <dgm:t>
        <a:bodyPr/>
        <a:lstStyle/>
        <a:p>
          <a:endParaRPr lang="de-DE"/>
        </a:p>
      </dgm:t>
    </dgm:pt>
    <dgm:pt modelId="{F524CA4F-D571-4AE8-87CB-94975F112FC1}" type="pres">
      <dgm:prSet presAssocID="{4C6472B8-E69B-4A99-A5AB-32AE725E1805}" presName="child4Text" presStyleLbl="bgAcc1" presStyleIdx="3" presStyleCnt="4">
        <dgm:presLayoutVars>
          <dgm:bulletEnabled val="1"/>
        </dgm:presLayoutVars>
      </dgm:prSet>
      <dgm:spPr/>
      <dgm:t>
        <a:bodyPr/>
        <a:lstStyle/>
        <a:p>
          <a:endParaRPr lang="de-DE"/>
        </a:p>
      </dgm:t>
    </dgm:pt>
    <dgm:pt modelId="{6563524C-C85A-45EB-8E62-6CAD2753D666}" type="pres">
      <dgm:prSet presAssocID="{4C6472B8-E69B-4A99-A5AB-32AE725E1805}" presName="childPlaceholder" presStyleCnt="0"/>
      <dgm:spPr/>
      <dgm:t>
        <a:bodyPr/>
        <a:lstStyle/>
        <a:p>
          <a:endParaRPr lang="de-DE"/>
        </a:p>
      </dgm:t>
    </dgm:pt>
    <dgm:pt modelId="{B4FBC8F4-BB6F-4917-8E2B-FEDCBF37C04D}" type="pres">
      <dgm:prSet presAssocID="{4C6472B8-E69B-4A99-A5AB-32AE725E1805}" presName="circle" presStyleCnt="0"/>
      <dgm:spPr/>
      <dgm:t>
        <a:bodyPr/>
        <a:lstStyle/>
        <a:p>
          <a:endParaRPr lang="de-DE"/>
        </a:p>
      </dgm:t>
    </dgm:pt>
    <dgm:pt modelId="{26C29936-65EE-43BD-BFB6-45D3F38AC0BD}" type="pres">
      <dgm:prSet presAssocID="{4C6472B8-E69B-4A99-A5AB-32AE725E1805}" presName="quadrant1" presStyleLbl="node1" presStyleIdx="0" presStyleCnt="4">
        <dgm:presLayoutVars>
          <dgm:chMax val="1"/>
          <dgm:bulletEnabled val="1"/>
        </dgm:presLayoutVars>
      </dgm:prSet>
      <dgm:spPr>
        <a:prstGeom prst="pieWedge">
          <a:avLst/>
        </a:prstGeom>
      </dgm:spPr>
      <dgm:t>
        <a:bodyPr/>
        <a:lstStyle/>
        <a:p>
          <a:endParaRPr lang="de-DE"/>
        </a:p>
      </dgm:t>
    </dgm:pt>
    <dgm:pt modelId="{85C5CA0E-A183-4878-8C18-0CFAE40AA66E}" type="pres">
      <dgm:prSet presAssocID="{4C6472B8-E69B-4A99-A5AB-32AE725E1805}" presName="quadrant2" presStyleLbl="node1" presStyleIdx="1" presStyleCnt="4">
        <dgm:presLayoutVars>
          <dgm:chMax val="1"/>
          <dgm:bulletEnabled val="1"/>
        </dgm:presLayoutVars>
      </dgm:prSet>
      <dgm:spPr>
        <a:prstGeom prst="pieWedge">
          <a:avLst/>
        </a:prstGeom>
      </dgm:spPr>
      <dgm:t>
        <a:bodyPr/>
        <a:lstStyle/>
        <a:p>
          <a:endParaRPr lang="de-DE"/>
        </a:p>
      </dgm:t>
    </dgm:pt>
    <dgm:pt modelId="{2D68BDB2-A28C-4D52-A1D7-AF52C6D14730}" type="pres">
      <dgm:prSet presAssocID="{4C6472B8-E69B-4A99-A5AB-32AE725E1805}" presName="quadrant3" presStyleLbl="node1" presStyleIdx="2" presStyleCnt="4">
        <dgm:presLayoutVars>
          <dgm:chMax val="1"/>
          <dgm:bulletEnabled val="1"/>
        </dgm:presLayoutVars>
      </dgm:prSet>
      <dgm:spPr>
        <a:prstGeom prst="pieWedge">
          <a:avLst/>
        </a:prstGeom>
      </dgm:spPr>
      <dgm:t>
        <a:bodyPr/>
        <a:lstStyle/>
        <a:p>
          <a:endParaRPr lang="de-DE"/>
        </a:p>
      </dgm:t>
    </dgm:pt>
    <dgm:pt modelId="{250082A1-3DB5-4475-ACCC-5CFEF5B4DC23}" type="pres">
      <dgm:prSet presAssocID="{4C6472B8-E69B-4A99-A5AB-32AE725E1805}" presName="quadrant4" presStyleLbl="node1" presStyleIdx="3" presStyleCnt="4">
        <dgm:presLayoutVars>
          <dgm:chMax val="1"/>
          <dgm:bulletEnabled val="1"/>
        </dgm:presLayoutVars>
      </dgm:prSet>
      <dgm:spPr>
        <a:prstGeom prst="pieWedge">
          <a:avLst/>
        </a:prstGeom>
      </dgm:spPr>
      <dgm:t>
        <a:bodyPr/>
        <a:lstStyle/>
        <a:p>
          <a:endParaRPr lang="de-DE"/>
        </a:p>
      </dgm:t>
    </dgm:pt>
    <dgm:pt modelId="{0ACE2292-B366-445B-8C28-395395838090}" type="pres">
      <dgm:prSet presAssocID="{4C6472B8-E69B-4A99-A5AB-32AE725E1805}" presName="quadrantPlaceholder" presStyleCnt="0"/>
      <dgm:spPr/>
      <dgm:t>
        <a:bodyPr/>
        <a:lstStyle/>
        <a:p>
          <a:endParaRPr lang="de-DE"/>
        </a:p>
      </dgm:t>
    </dgm:pt>
    <dgm:pt modelId="{534D7D4A-EFEA-41CA-BD75-BE4B729CFFE0}" type="pres">
      <dgm:prSet presAssocID="{4C6472B8-E69B-4A99-A5AB-32AE725E1805}" presName="center1" presStyleLbl="fgShp" presStyleIdx="0" presStyleCnt="2" custScaleX="170840" custScaleY="186655" custLinFactNeighborY="4828"/>
      <dgm:spPr>
        <a:xfrm>
          <a:off x="2529015" y="1462839"/>
          <a:ext cx="1037969" cy="986135"/>
        </a:xfrm>
        <a:prstGeom prst="circularArrow">
          <a:avLst/>
        </a:prstGeom>
        <a:solidFill>
          <a:srgbClr val="488FDB">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de-DE"/>
        </a:p>
      </dgm:t>
    </dgm:pt>
    <dgm:pt modelId="{76666602-EA5A-48E7-9B94-D7A3955400AE}" type="pres">
      <dgm:prSet presAssocID="{4C6472B8-E69B-4A99-A5AB-32AE725E1805}" presName="center2" presStyleLbl="fgShp" presStyleIdx="1" presStyleCnt="2" custAng="0" custScaleX="168806" custScaleY="194842" custLinFactNeighborY="-7731"/>
      <dgm:spPr>
        <a:xfrm rot="10800000">
          <a:off x="2535194" y="1578060"/>
          <a:ext cx="1025611" cy="1029389"/>
        </a:xfrm>
        <a:prstGeom prst="circularArrow">
          <a:avLst/>
        </a:prstGeom>
        <a:solidFill>
          <a:srgbClr val="488FDB">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de-DE"/>
        </a:p>
      </dgm:t>
    </dgm:pt>
  </dgm:ptLst>
  <dgm:cxnLst>
    <dgm:cxn modelId="{8BA9C9FC-2105-4542-A486-472105DA5121}" srcId="{63EC847B-6351-4615-B331-41E2A2AF7EA1}" destId="{C43E51EF-B306-4297-9037-1C52B9C02793}" srcOrd="4" destOrd="0" parTransId="{A4A152CB-B047-445A-B648-43E31E908F68}" sibTransId="{DC42EC21-6800-4224-BE16-5D1DDF4671B5}"/>
    <dgm:cxn modelId="{0649A582-8850-4388-950E-96C80FAAB149}" type="presOf" srcId="{F12F4AE0-CF5B-4621-9B6F-62B7280DC870}" destId="{26C29936-65EE-43BD-BFB6-45D3F38AC0BD}" srcOrd="0" destOrd="0" presId="urn:microsoft.com/office/officeart/2005/8/layout/cycle4"/>
    <dgm:cxn modelId="{50A5A969-9CCA-48BA-91EB-2326A6C60477}" srcId="{63EC847B-6351-4615-B331-41E2A2AF7EA1}" destId="{73F243FB-9B4D-487B-A888-98AD81CF53CD}" srcOrd="2" destOrd="0" parTransId="{F657D93E-D499-4633-922E-42BF5741C760}" sibTransId="{0C60766B-6012-4D20-9BA8-3230404148C1}"/>
    <dgm:cxn modelId="{889A4EF5-A7E1-4A6F-91D0-A07050E09BF6}" srcId="{4C6472B8-E69B-4A99-A5AB-32AE725E1805}" destId="{63EC847B-6351-4615-B331-41E2A2AF7EA1}" srcOrd="1" destOrd="0" parTransId="{0E5B2B5C-ADB5-4A43-994D-253CF94AEC84}" sibTransId="{15A301A2-262E-439B-B290-46A993C98F60}"/>
    <dgm:cxn modelId="{85E52B6A-B706-4A09-8C61-7860B439EB63}" type="presOf" srcId="{8F45C0F3-0690-4C13-911D-F0B468470499}" destId="{2D68BDB2-A28C-4D52-A1D7-AF52C6D14730}" srcOrd="0" destOrd="0" presId="urn:microsoft.com/office/officeart/2005/8/layout/cycle4"/>
    <dgm:cxn modelId="{C5DCFC7C-B494-4D68-B749-6C01019D95FD}" type="presOf" srcId="{63EC847B-6351-4615-B331-41E2A2AF7EA1}" destId="{85C5CA0E-A183-4878-8C18-0CFAE40AA66E}" srcOrd="0" destOrd="0" presId="urn:microsoft.com/office/officeart/2005/8/layout/cycle4"/>
    <dgm:cxn modelId="{9E6C509E-A93E-4E24-BD66-4938E43F7D58}" srcId="{F12F4AE0-CF5B-4621-9B6F-62B7280DC870}" destId="{1AADD7DA-CEC9-40C3-B1C4-F7EB1A563B00}" srcOrd="0" destOrd="0" parTransId="{B8841E9F-07E9-4BAA-9772-CCD093090F17}" sibTransId="{698CBCFB-1EE6-4AB2-88AE-46A322DA72C0}"/>
    <dgm:cxn modelId="{7C78289A-8119-4B35-9290-0AF8C92772CD}" type="presOf" srcId="{4C6472B8-E69B-4A99-A5AB-32AE725E1805}" destId="{E859ECE2-8F37-4146-B2C3-A7F8028830A8}" srcOrd="0" destOrd="0" presId="urn:microsoft.com/office/officeart/2005/8/layout/cycle4"/>
    <dgm:cxn modelId="{74DD0320-A4B7-401B-9CF2-0538E9044845}" type="presOf" srcId="{75A8C83E-0C71-4E23-9A3A-007F6345C2F5}" destId="{03CB6592-01D9-4EA1-8E3A-ADFA3AF9611D}" srcOrd="0" destOrd="0" presId="urn:microsoft.com/office/officeart/2005/8/layout/cycle4"/>
    <dgm:cxn modelId="{0A8F608F-11D8-4874-B864-AE608575C506}" type="presOf" srcId="{75A8C83E-0C71-4E23-9A3A-007F6345C2F5}" destId="{F524CA4F-D571-4AE8-87CB-94975F112FC1}" srcOrd="1" destOrd="0" presId="urn:microsoft.com/office/officeart/2005/8/layout/cycle4"/>
    <dgm:cxn modelId="{917BBA76-6649-4651-A63D-71EAB06C61F2}" srcId="{8F45C0F3-0690-4C13-911D-F0B468470499}" destId="{C1AAE680-3FBE-4A21-9D93-F49FEA18260E}" srcOrd="4" destOrd="0" parTransId="{E125EF2B-01D2-4456-86C9-D5404E09C899}" sibTransId="{8377816F-06BA-410D-861E-FF279AE064BE}"/>
    <dgm:cxn modelId="{83313879-7E3D-4DA3-8A5D-C3C586B4DAD1}" type="presOf" srcId="{C43E51EF-B306-4297-9037-1C52B9C02793}" destId="{A766D9AD-E849-45DA-9D32-537AFFBC88DC}" srcOrd="1" destOrd="4" presId="urn:microsoft.com/office/officeart/2005/8/layout/cycle4"/>
    <dgm:cxn modelId="{DCED8BF9-64C9-4BED-B77C-FC719B35C300}" type="presOf" srcId="{73F243FB-9B4D-487B-A888-98AD81CF53CD}" destId="{E123D6A8-E9CE-47B2-A1C0-EC5B972D200A}" srcOrd="0" destOrd="2" presId="urn:microsoft.com/office/officeart/2005/8/layout/cycle4"/>
    <dgm:cxn modelId="{9DD5A3FA-230B-4216-9713-F57C3C434F6F}" type="presOf" srcId="{D6CD3CA2-7FE3-4E1E-B28C-4BD19B25BFC3}" destId="{E123D6A8-E9CE-47B2-A1C0-EC5B972D200A}" srcOrd="0" destOrd="3" presId="urn:microsoft.com/office/officeart/2005/8/layout/cycle4"/>
    <dgm:cxn modelId="{FA33C983-FD54-474E-8762-1EF635D6ADAC}" srcId="{4C6472B8-E69B-4A99-A5AB-32AE725E1805}" destId="{E48882A2-D035-435C-8964-3773695C9990}" srcOrd="3" destOrd="0" parTransId="{F32B70C4-02F2-46D3-B823-DFC5BAF24A13}" sibTransId="{F054F0A2-4606-4A81-BF34-6083BF3A4F36}"/>
    <dgm:cxn modelId="{57AF296A-295B-4969-9771-89813632293C}" srcId="{8F45C0F3-0690-4C13-911D-F0B468470499}" destId="{C229CA79-9220-4D3A-AA10-345CD02865F8}" srcOrd="0" destOrd="0" parTransId="{923174A1-E1FD-4569-A73D-63CFE723FED0}" sibTransId="{AFC19C4E-D1A8-4712-A83F-064E35BDFE07}"/>
    <dgm:cxn modelId="{44998856-AC17-4E40-8970-0028E068E6EC}" type="presOf" srcId="{1AADD7DA-CEC9-40C3-B1C4-F7EB1A563B00}" destId="{9E7A9ECD-7620-4130-9ADE-3E60DF9322C7}" srcOrd="1" destOrd="0" presId="urn:microsoft.com/office/officeart/2005/8/layout/cycle4"/>
    <dgm:cxn modelId="{E89A8475-6A9C-45AF-AC45-6BB3D7C471F0}" srcId="{8F45C0F3-0690-4C13-911D-F0B468470499}" destId="{00EF1B71-578B-4BDD-A7A8-A558C06CCC22}" srcOrd="3" destOrd="0" parTransId="{6DF592BA-E2CD-4A2F-A2DC-DB06A355BF52}" sibTransId="{DD8B6E15-99D4-4450-AC79-6452693D862C}"/>
    <dgm:cxn modelId="{5F803546-9134-46A0-A638-EEA56F65FB9E}" type="presOf" srcId="{B2AB6248-8F85-4471-ACCD-704522E7BDFE}" destId="{A766D9AD-E849-45DA-9D32-537AFFBC88DC}" srcOrd="1" destOrd="1" presId="urn:microsoft.com/office/officeart/2005/8/layout/cycle4"/>
    <dgm:cxn modelId="{0A4C97AA-E751-4A35-BECA-45B9F9302066}" type="presOf" srcId="{8DA8356F-1262-4147-BBF5-000A162BBBBC}" destId="{A766D9AD-E849-45DA-9D32-537AFFBC88DC}" srcOrd="1" destOrd="0" presId="urn:microsoft.com/office/officeart/2005/8/layout/cycle4"/>
    <dgm:cxn modelId="{9D2CA557-5399-4261-8A41-78B6300BB5DC}" type="presOf" srcId="{C43E51EF-B306-4297-9037-1C52B9C02793}" destId="{E123D6A8-E9CE-47B2-A1C0-EC5B972D200A}" srcOrd="0" destOrd="4" presId="urn:microsoft.com/office/officeart/2005/8/layout/cycle4"/>
    <dgm:cxn modelId="{B4E72478-CA35-49F1-B7CA-8F954DFC2A31}" type="presOf" srcId="{8DA8356F-1262-4147-BBF5-000A162BBBBC}" destId="{E123D6A8-E9CE-47B2-A1C0-EC5B972D200A}" srcOrd="0" destOrd="0" presId="urn:microsoft.com/office/officeart/2005/8/layout/cycle4"/>
    <dgm:cxn modelId="{22040437-5044-4F74-B923-FD83E95C59DF}" type="presOf" srcId="{E236B903-02BD-4F06-937C-C82B62D69D86}" destId="{9E7A9ECD-7620-4130-9ADE-3E60DF9322C7}" srcOrd="1" destOrd="2" presId="urn:microsoft.com/office/officeart/2005/8/layout/cycle4"/>
    <dgm:cxn modelId="{A4E95583-6DF0-4ED8-AEDA-F666FB0AC0BD}" srcId="{8F45C0F3-0690-4C13-911D-F0B468470499}" destId="{4F341B7A-1C64-4B1E-B333-3FF63FB5A804}" srcOrd="1" destOrd="0" parTransId="{AAA7EA36-346E-40D9-8AE7-C5B4E9BB3B1D}" sibTransId="{745E61D9-A766-4D26-B390-7E47F70830E0}"/>
    <dgm:cxn modelId="{3BC456EB-8AD0-410E-B9B5-549D4732B6A7}" type="presOf" srcId="{E48882A2-D035-435C-8964-3773695C9990}" destId="{250082A1-3DB5-4475-ACCC-5CFEF5B4DC23}" srcOrd="0" destOrd="0" presId="urn:microsoft.com/office/officeart/2005/8/layout/cycle4"/>
    <dgm:cxn modelId="{768D5262-33E6-443B-A282-1147E93F23A9}" type="presOf" srcId="{C1AAE680-3FBE-4A21-9D93-F49FEA18260E}" destId="{1F88DCC7-77E2-48AF-A1A5-9C4E7C7D2A87}" srcOrd="1" destOrd="4" presId="urn:microsoft.com/office/officeart/2005/8/layout/cycle4"/>
    <dgm:cxn modelId="{ED87A490-2687-4897-B333-3B6D6E328298}" type="presOf" srcId="{1AADD7DA-CEC9-40C3-B1C4-F7EB1A563B00}" destId="{2BD6E0DD-346C-4BC2-BDA3-822932601AB1}" srcOrd="0" destOrd="0" presId="urn:microsoft.com/office/officeart/2005/8/layout/cycle4"/>
    <dgm:cxn modelId="{6D86AD6A-4D7A-49F6-A3F5-633FE5A3CC0D}" srcId="{F12F4AE0-CF5B-4621-9B6F-62B7280DC870}" destId="{AD83BD32-5BD3-48D0-B9AC-228ABE28FC40}" srcOrd="1" destOrd="0" parTransId="{1FF3FF68-95A3-4F62-ADB6-3E7CB1656886}" sibTransId="{CBD32B88-5F74-4410-8141-9765405A458B}"/>
    <dgm:cxn modelId="{8A5CBC90-7AE8-421F-8170-13F6A0E46D7C}" srcId="{E48882A2-D035-435C-8964-3773695C9990}" destId="{75A8C83E-0C71-4E23-9A3A-007F6345C2F5}" srcOrd="0" destOrd="0" parTransId="{826F5586-B9CD-4549-AA85-E90F6FC2D1AB}" sibTransId="{73480600-DADA-4D96-94FD-EFC572F2E07D}"/>
    <dgm:cxn modelId="{54C9D6D7-75B9-4B56-A50F-3FE0F9DF4F79}" type="presOf" srcId="{C229CA79-9220-4D3A-AA10-345CD02865F8}" destId="{72BBCD1C-349A-4F18-8E74-B1125C3E7F7A}" srcOrd="0" destOrd="0" presId="urn:microsoft.com/office/officeart/2005/8/layout/cycle4"/>
    <dgm:cxn modelId="{412D8958-118E-434A-9694-284F3346C309}" type="presOf" srcId="{B2AB6248-8F85-4471-ACCD-704522E7BDFE}" destId="{E123D6A8-E9CE-47B2-A1C0-EC5B972D200A}" srcOrd="0" destOrd="1" presId="urn:microsoft.com/office/officeart/2005/8/layout/cycle4"/>
    <dgm:cxn modelId="{FB09524F-5F44-43AE-B02B-3E29FFEEA8D3}" srcId="{63EC847B-6351-4615-B331-41E2A2AF7EA1}" destId="{D6CD3CA2-7FE3-4E1E-B28C-4BD19B25BFC3}" srcOrd="3" destOrd="0" parTransId="{0DCFDCFC-CB8A-498D-9F9B-E37CB0A0DDF2}" sibTransId="{F2DEF703-1DF8-4D4A-84A0-48B72DD7F3C3}"/>
    <dgm:cxn modelId="{A7F9EF26-34CE-4A92-B8EF-174C96BD6B8E}" type="presOf" srcId="{4F341B7A-1C64-4B1E-B333-3FF63FB5A804}" destId="{1F88DCC7-77E2-48AF-A1A5-9C4E7C7D2A87}" srcOrd="1" destOrd="1" presId="urn:microsoft.com/office/officeart/2005/8/layout/cycle4"/>
    <dgm:cxn modelId="{EB1B439B-E373-43A2-BBB1-2AC1B067370B}" srcId="{63EC847B-6351-4615-B331-41E2A2AF7EA1}" destId="{8DA8356F-1262-4147-BBF5-000A162BBBBC}" srcOrd="0" destOrd="0" parTransId="{793D04D0-3599-42B0-82F6-E0F1B714F80D}" sibTransId="{7B7887AE-41F4-4C75-B948-408A2665195E}"/>
    <dgm:cxn modelId="{B70BA7E6-4F45-4E48-872F-FA5D5EF9FB59}" type="presOf" srcId="{C1AAE680-3FBE-4A21-9D93-F49FEA18260E}" destId="{72BBCD1C-349A-4F18-8E74-B1125C3E7F7A}" srcOrd="0" destOrd="4" presId="urn:microsoft.com/office/officeart/2005/8/layout/cycle4"/>
    <dgm:cxn modelId="{4F97C463-F445-410F-B0D9-EEE3C4D8C3BD}" srcId="{F12F4AE0-CF5B-4621-9B6F-62B7280DC870}" destId="{E236B903-02BD-4F06-937C-C82B62D69D86}" srcOrd="2" destOrd="0" parTransId="{B6EF36D4-2DD0-4FEB-B655-A247EFFD7C3C}" sibTransId="{82566543-EB2B-4190-B77B-F71D3708B2B2}"/>
    <dgm:cxn modelId="{E83C7D00-3A11-4DBA-ADCE-0B6FDC290D60}" type="presOf" srcId="{56F9DAE6-347D-4F0C-A4D0-5253DE54845F}" destId="{1F88DCC7-77E2-48AF-A1A5-9C4E7C7D2A87}" srcOrd="1" destOrd="2" presId="urn:microsoft.com/office/officeart/2005/8/layout/cycle4"/>
    <dgm:cxn modelId="{2CE238AF-73BB-44ED-ADC8-CD18BB232903}" type="presOf" srcId="{56F9DAE6-347D-4F0C-A4D0-5253DE54845F}" destId="{72BBCD1C-349A-4F18-8E74-B1125C3E7F7A}" srcOrd="0" destOrd="2" presId="urn:microsoft.com/office/officeart/2005/8/layout/cycle4"/>
    <dgm:cxn modelId="{454B02EF-30F2-440C-A18E-857D31E8B8DE}" type="presOf" srcId="{00EF1B71-578B-4BDD-A7A8-A558C06CCC22}" destId="{1F88DCC7-77E2-48AF-A1A5-9C4E7C7D2A87}" srcOrd="1" destOrd="3" presId="urn:microsoft.com/office/officeart/2005/8/layout/cycle4"/>
    <dgm:cxn modelId="{81C08ECF-C6FB-46D8-8976-FB43F3ACB2A0}" type="presOf" srcId="{AD83BD32-5BD3-48D0-B9AC-228ABE28FC40}" destId="{9E7A9ECD-7620-4130-9ADE-3E60DF9322C7}" srcOrd="1" destOrd="1" presId="urn:microsoft.com/office/officeart/2005/8/layout/cycle4"/>
    <dgm:cxn modelId="{F70BFD20-EE7F-414B-B319-5A5173105D87}" type="presOf" srcId="{AD83BD32-5BD3-48D0-B9AC-228ABE28FC40}" destId="{2BD6E0DD-346C-4BC2-BDA3-822932601AB1}" srcOrd="0" destOrd="1" presId="urn:microsoft.com/office/officeart/2005/8/layout/cycle4"/>
    <dgm:cxn modelId="{06CB20D0-B1E9-48DF-BE02-3A68038B2F0C}" srcId="{63EC847B-6351-4615-B331-41E2A2AF7EA1}" destId="{B2AB6248-8F85-4471-ACCD-704522E7BDFE}" srcOrd="1" destOrd="0" parTransId="{414A9BE5-AB29-4A04-ADF9-21E668429EA4}" sibTransId="{9C723FBB-136C-4E7D-89E0-8C73937F8841}"/>
    <dgm:cxn modelId="{56717CF9-B837-4E70-A084-3BA9CAE189AA}" srcId="{4C6472B8-E69B-4A99-A5AB-32AE725E1805}" destId="{F12F4AE0-CF5B-4621-9B6F-62B7280DC870}" srcOrd="0" destOrd="0" parTransId="{227DA6AB-ACA4-486E-ADBC-DB8DB6D235C7}" sibTransId="{B033C36D-2612-4E80-B681-D7E772E634DA}"/>
    <dgm:cxn modelId="{8EBCAEEC-AB3A-488E-BDFC-882E96C29FD2}" type="presOf" srcId="{4F341B7A-1C64-4B1E-B333-3FF63FB5A804}" destId="{72BBCD1C-349A-4F18-8E74-B1125C3E7F7A}" srcOrd="0" destOrd="1" presId="urn:microsoft.com/office/officeart/2005/8/layout/cycle4"/>
    <dgm:cxn modelId="{64D8777C-E546-4029-98A6-A3013612812B}" type="presOf" srcId="{C229CA79-9220-4D3A-AA10-345CD02865F8}" destId="{1F88DCC7-77E2-48AF-A1A5-9C4E7C7D2A87}" srcOrd="1" destOrd="0" presId="urn:microsoft.com/office/officeart/2005/8/layout/cycle4"/>
    <dgm:cxn modelId="{DCAC1F99-019D-40EA-A716-0D9889D4D6BA}" srcId="{8F45C0F3-0690-4C13-911D-F0B468470499}" destId="{56F9DAE6-347D-4F0C-A4D0-5253DE54845F}" srcOrd="2" destOrd="0" parTransId="{CA611DDC-9F2A-4B14-83F8-6CF57A87CC62}" sibTransId="{C8442AE9-FD83-4F08-9149-02C07D8C2EC3}"/>
    <dgm:cxn modelId="{0CB680EB-200A-41C8-ABA0-39C379FF0E31}" type="presOf" srcId="{D6CD3CA2-7FE3-4E1E-B28C-4BD19B25BFC3}" destId="{A766D9AD-E849-45DA-9D32-537AFFBC88DC}" srcOrd="1" destOrd="3" presId="urn:microsoft.com/office/officeart/2005/8/layout/cycle4"/>
    <dgm:cxn modelId="{014A6AA7-7910-457A-B232-00165646F777}" type="presOf" srcId="{00EF1B71-578B-4BDD-A7A8-A558C06CCC22}" destId="{72BBCD1C-349A-4F18-8E74-B1125C3E7F7A}" srcOrd="0" destOrd="3" presId="urn:microsoft.com/office/officeart/2005/8/layout/cycle4"/>
    <dgm:cxn modelId="{84DE4233-4B1B-4521-84A7-326C87D7768B}" type="presOf" srcId="{73F243FB-9B4D-487B-A888-98AD81CF53CD}" destId="{A766D9AD-E849-45DA-9D32-537AFFBC88DC}" srcOrd="1" destOrd="2" presId="urn:microsoft.com/office/officeart/2005/8/layout/cycle4"/>
    <dgm:cxn modelId="{F344BF50-43F5-441D-9CC2-6C1046005F4B}" type="presOf" srcId="{E236B903-02BD-4F06-937C-C82B62D69D86}" destId="{2BD6E0DD-346C-4BC2-BDA3-822932601AB1}" srcOrd="0" destOrd="2" presId="urn:microsoft.com/office/officeart/2005/8/layout/cycle4"/>
    <dgm:cxn modelId="{E4329BC4-2DC7-4368-AD90-2355F2D049FA}" srcId="{4C6472B8-E69B-4A99-A5AB-32AE725E1805}" destId="{8F45C0F3-0690-4C13-911D-F0B468470499}" srcOrd="2" destOrd="0" parTransId="{89E822C2-CCC3-453F-877D-F9E4BA3C25BB}" sibTransId="{553B15CC-43C7-4391-93B2-682EDFC2AB15}"/>
    <dgm:cxn modelId="{C42891B6-3EE2-40E0-B7B0-B75B396A7585}" type="presParOf" srcId="{E859ECE2-8F37-4146-B2C3-A7F8028830A8}" destId="{E2842659-C95E-48D7-B9A1-816399C06021}" srcOrd="0" destOrd="0" presId="urn:microsoft.com/office/officeart/2005/8/layout/cycle4"/>
    <dgm:cxn modelId="{65A54ECB-4BBE-4FC5-8861-5C9908585D6A}" type="presParOf" srcId="{E2842659-C95E-48D7-B9A1-816399C06021}" destId="{134719A0-2963-40DB-A9BB-F5754A313A82}" srcOrd="0" destOrd="0" presId="urn:microsoft.com/office/officeart/2005/8/layout/cycle4"/>
    <dgm:cxn modelId="{BFBCB12F-BD88-4C3B-AD23-A0751957AE12}" type="presParOf" srcId="{134719A0-2963-40DB-A9BB-F5754A313A82}" destId="{2BD6E0DD-346C-4BC2-BDA3-822932601AB1}" srcOrd="0" destOrd="0" presId="urn:microsoft.com/office/officeart/2005/8/layout/cycle4"/>
    <dgm:cxn modelId="{D6FD5F4C-6F20-41C2-93B7-953D30D681E2}" type="presParOf" srcId="{134719A0-2963-40DB-A9BB-F5754A313A82}" destId="{9E7A9ECD-7620-4130-9ADE-3E60DF9322C7}" srcOrd="1" destOrd="0" presId="urn:microsoft.com/office/officeart/2005/8/layout/cycle4"/>
    <dgm:cxn modelId="{4211B4F3-E5F6-4127-8764-51CFC2A15924}" type="presParOf" srcId="{E2842659-C95E-48D7-B9A1-816399C06021}" destId="{75690F80-5398-4DB2-91F6-9B88163A8256}" srcOrd="1" destOrd="0" presId="urn:microsoft.com/office/officeart/2005/8/layout/cycle4"/>
    <dgm:cxn modelId="{D38DEEE4-9B9F-4091-A88B-A061460ACD83}" type="presParOf" srcId="{75690F80-5398-4DB2-91F6-9B88163A8256}" destId="{E123D6A8-E9CE-47B2-A1C0-EC5B972D200A}" srcOrd="0" destOrd="0" presId="urn:microsoft.com/office/officeart/2005/8/layout/cycle4"/>
    <dgm:cxn modelId="{ED9C9668-7044-495B-AB17-D621FA1C99BC}" type="presParOf" srcId="{75690F80-5398-4DB2-91F6-9B88163A8256}" destId="{A766D9AD-E849-45DA-9D32-537AFFBC88DC}" srcOrd="1" destOrd="0" presId="urn:microsoft.com/office/officeart/2005/8/layout/cycle4"/>
    <dgm:cxn modelId="{10082007-AB0B-403E-AC4A-3E77AC0848ED}" type="presParOf" srcId="{E2842659-C95E-48D7-B9A1-816399C06021}" destId="{CE06E61F-945A-4B60-9DDF-9F13E17849D9}" srcOrd="2" destOrd="0" presId="urn:microsoft.com/office/officeart/2005/8/layout/cycle4"/>
    <dgm:cxn modelId="{606AB540-E23F-466D-AF99-B60A1E680579}" type="presParOf" srcId="{CE06E61F-945A-4B60-9DDF-9F13E17849D9}" destId="{72BBCD1C-349A-4F18-8E74-B1125C3E7F7A}" srcOrd="0" destOrd="0" presId="urn:microsoft.com/office/officeart/2005/8/layout/cycle4"/>
    <dgm:cxn modelId="{1F85805B-F845-4B3C-8C6E-8D06FDEE2C56}" type="presParOf" srcId="{CE06E61F-945A-4B60-9DDF-9F13E17849D9}" destId="{1F88DCC7-77E2-48AF-A1A5-9C4E7C7D2A87}" srcOrd="1" destOrd="0" presId="urn:microsoft.com/office/officeart/2005/8/layout/cycle4"/>
    <dgm:cxn modelId="{0762EFD7-1B30-461E-905C-C2ED600E327B}" type="presParOf" srcId="{E2842659-C95E-48D7-B9A1-816399C06021}" destId="{9F717A75-7CD1-49D9-BE43-DF9235372798}" srcOrd="3" destOrd="0" presId="urn:microsoft.com/office/officeart/2005/8/layout/cycle4"/>
    <dgm:cxn modelId="{C5BBC47C-9832-4746-A6FA-07511101C408}" type="presParOf" srcId="{9F717A75-7CD1-49D9-BE43-DF9235372798}" destId="{03CB6592-01D9-4EA1-8E3A-ADFA3AF9611D}" srcOrd="0" destOrd="0" presId="urn:microsoft.com/office/officeart/2005/8/layout/cycle4"/>
    <dgm:cxn modelId="{925BFDB1-13E0-43F8-ADFD-D7B942E2E8CA}" type="presParOf" srcId="{9F717A75-7CD1-49D9-BE43-DF9235372798}" destId="{F524CA4F-D571-4AE8-87CB-94975F112FC1}" srcOrd="1" destOrd="0" presId="urn:microsoft.com/office/officeart/2005/8/layout/cycle4"/>
    <dgm:cxn modelId="{388FA7AA-F3E1-477F-A9FD-50EAAF91F4DB}" type="presParOf" srcId="{E2842659-C95E-48D7-B9A1-816399C06021}" destId="{6563524C-C85A-45EB-8E62-6CAD2753D666}" srcOrd="4" destOrd="0" presId="urn:microsoft.com/office/officeart/2005/8/layout/cycle4"/>
    <dgm:cxn modelId="{AEE6447B-915A-466C-8D59-AE3A337BCDF7}" type="presParOf" srcId="{E859ECE2-8F37-4146-B2C3-A7F8028830A8}" destId="{B4FBC8F4-BB6F-4917-8E2B-FEDCBF37C04D}" srcOrd="1" destOrd="0" presId="urn:microsoft.com/office/officeart/2005/8/layout/cycle4"/>
    <dgm:cxn modelId="{1003F75E-D158-461A-ACE6-934FB18087B6}" type="presParOf" srcId="{B4FBC8F4-BB6F-4917-8E2B-FEDCBF37C04D}" destId="{26C29936-65EE-43BD-BFB6-45D3F38AC0BD}" srcOrd="0" destOrd="0" presId="urn:microsoft.com/office/officeart/2005/8/layout/cycle4"/>
    <dgm:cxn modelId="{2F31813F-6C75-45CB-906A-E231352E9A36}" type="presParOf" srcId="{B4FBC8F4-BB6F-4917-8E2B-FEDCBF37C04D}" destId="{85C5CA0E-A183-4878-8C18-0CFAE40AA66E}" srcOrd="1" destOrd="0" presId="urn:microsoft.com/office/officeart/2005/8/layout/cycle4"/>
    <dgm:cxn modelId="{E88216BC-B600-485C-8470-DD3C5066325D}" type="presParOf" srcId="{B4FBC8F4-BB6F-4917-8E2B-FEDCBF37C04D}" destId="{2D68BDB2-A28C-4D52-A1D7-AF52C6D14730}" srcOrd="2" destOrd="0" presId="urn:microsoft.com/office/officeart/2005/8/layout/cycle4"/>
    <dgm:cxn modelId="{4309A3F0-988B-4854-AC07-8DC149DDBC1D}" type="presParOf" srcId="{B4FBC8F4-BB6F-4917-8E2B-FEDCBF37C04D}" destId="{250082A1-3DB5-4475-ACCC-5CFEF5B4DC23}" srcOrd="3" destOrd="0" presId="urn:microsoft.com/office/officeart/2005/8/layout/cycle4"/>
    <dgm:cxn modelId="{8DCCBB11-E7B5-46CC-9174-9E1D374BABC4}" type="presParOf" srcId="{B4FBC8F4-BB6F-4917-8E2B-FEDCBF37C04D}" destId="{0ACE2292-B366-445B-8C28-395395838090}" srcOrd="4" destOrd="0" presId="urn:microsoft.com/office/officeart/2005/8/layout/cycle4"/>
    <dgm:cxn modelId="{1449DE8A-DED8-4CF5-806A-23A46F6F671E}" type="presParOf" srcId="{E859ECE2-8F37-4146-B2C3-A7F8028830A8}" destId="{534D7D4A-EFEA-41CA-BD75-BE4B729CFFE0}" srcOrd="2" destOrd="0" presId="urn:microsoft.com/office/officeart/2005/8/layout/cycle4"/>
    <dgm:cxn modelId="{2201EEC0-14E2-4D42-90FD-36A59B55AA93}" type="presParOf" srcId="{E859ECE2-8F37-4146-B2C3-A7F8028830A8}" destId="{76666602-EA5A-48E7-9B94-D7A3955400AE}" srcOrd="3" destOrd="0" presId="urn:microsoft.com/office/officeart/2005/8/layout/cycle4"/>
  </dgm:cxnLst>
  <dgm:bg/>
  <dgm:whole>
    <a:ln>
      <a:noFill/>
    </a:ln>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C96BEE-A6F6-ED42-B17D-D27768426ADC}">
      <dsp:nvSpPr>
        <dsp:cNvPr id="0" name=""/>
        <dsp:cNvSpPr/>
      </dsp:nvSpPr>
      <dsp:spPr>
        <a:xfrm>
          <a:off x="629" y="2493"/>
          <a:ext cx="5485140"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Teilnahme und Beteiligung an Informationsveranstaltungen zum Thema Ausbildung                    </a:t>
          </a:r>
        </a:p>
        <a:p>
          <a:pPr lvl="0" algn="ctr" defTabSz="533400">
            <a:lnSpc>
              <a:spcPct val="90000"/>
            </a:lnSpc>
            <a:spcBef>
              <a:spcPct val="0"/>
            </a:spcBef>
            <a:spcAft>
              <a:spcPct val="35000"/>
            </a:spcAft>
          </a:pPr>
          <a:r>
            <a:rPr lang="de-DE" sz="1200" kern="1200"/>
            <a:t>(z .B.  Schulen, Arbeitsagenturen, Ausbildungsmessen, Innungs- und Fachverbandssitzungen) </a:t>
          </a:r>
        </a:p>
      </dsp:txBody>
      <dsp:txXfrm>
        <a:off x="31027" y="32891"/>
        <a:ext cx="5424344" cy="977070"/>
      </dsp:txXfrm>
    </dsp:sp>
    <dsp:sp modelId="{900A7C38-5836-B14C-B64D-E2C337D5124E}">
      <dsp:nvSpPr>
        <dsp:cNvPr id="0" name=""/>
        <dsp:cNvSpPr/>
      </dsp:nvSpPr>
      <dsp:spPr>
        <a:xfrm>
          <a:off x="629" y="1099092"/>
          <a:ext cx="358306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Ausbildungsberatung und yourPUSH-Team der HWK</a:t>
          </a:r>
        </a:p>
      </dsp:txBody>
      <dsp:txXfrm>
        <a:off x="31027" y="1129490"/>
        <a:ext cx="3522267" cy="977070"/>
      </dsp:txXfrm>
    </dsp:sp>
    <dsp:sp modelId="{105DED00-3BE7-0241-ADCA-7FCEBC38AF49}">
      <dsp:nvSpPr>
        <dsp:cNvPr id="0" name=""/>
        <dsp:cNvSpPr/>
      </dsp:nvSpPr>
      <dsp:spPr>
        <a:xfrm>
          <a:off x="629" y="2195691"/>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Eigene Mitarbeiter über die Suche nach Auszubildenden informieren (evtl. Prämienzahlung)</a:t>
          </a:r>
        </a:p>
      </dsp:txBody>
      <dsp:txXfrm>
        <a:off x="31027" y="2226089"/>
        <a:ext cx="1693887" cy="977070"/>
      </dsp:txXfrm>
    </dsp:sp>
    <dsp:sp modelId="{F7C69DCB-8247-2F4A-A5E8-A81334DFCBB0}">
      <dsp:nvSpPr>
        <dsp:cNvPr id="0" name=""/>
        <dsp:cNvSpPr/>
      </dsp:nvSpPr>
      <dsp:spPr>
        <a:xfrm>
          <a:off x="629" y="3292290"/>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Plakate und Flyer auf öffentlichen Plätzen und in Geschäften</a:t>
          </a:r>
        </a:p>
      </dsp:txBody>
      <dsp:txXfrm>
        <a:off x="31027" y="3322688"/>
        <a:ext cx="1693887" cy="977070"/>
      </dsp:txXfrm>
    </dsp:sp>
    <dsp:sp modelId="{2A76EA00-CF1D-4818-9202-DEA941190AFE}">
      <dsp:nvSpPr>
        <dsp:cNvPr id="0" name=""/>
        <dsp:cNvSpPr/>
      </dsp:nvSpPr>
      <dsp:spPr>
        <a:xfrm>
          <a:off x="629" y="4388890"/>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Anzeigen auf Firmenfahrzeugen </a:t>
          </a:r>
        </a:p>
      </dsp:txBody>
      <dsp:txXfrm>
        <a:off x="31027" y="4419288"/>
        <a:ext cx="1693887" cy="977070"/>
      </dsp:txXfrm>
    </dsp:sp>
    <dsp:sp modelId="{34A337A6-BA25-E045-8C26-0D76FB816C22}">
      <dsp:nvSpPr>
        <dsp:cNvPr id="0" name=""/>
        <dsp:cNvSpPr/>
      </dsp:nvSpPr>
      <dsp:spPr>
        <a:xfrm>
          <a:off x="1829009" y="2195691"/>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Praktika und Schnuppertage</a:t>
          </a:r>
        </a:p>
      </dsp:txBody>
      <dsp:txXfrm>
        <a:off x="1859407" y="2226089"/>
        <a:ext cx="1693887" cy="977070"/>
      </dsp:txXfrm>
    </dsp:sp>
    <dsp:sp modelId="{8EFD6A06-0DFC-7646-8DCF-537ABE7F1C38}">
      <dsp:nvSpPr>
        <dsp:cNvPr id="0" name=""/>
        <dsp:cNvSpPr/>
      </dsp:nvSpPr>
      <dsp:spPr>
        <a:xfrm>
          <a:off x="1829009" y="3292290"/>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Social-Media-Plattformen und eigene Webseite</a:t>
          </a:r>
        </a:p>
      </dsp:txBody>
      <dsp:txXfrm>
        <a:off x="1859407" y="3322688"/>
        <a:ext cx="1693887" cy="977070"/>
      </dsp:txXfrm>
    </dsp:sp>
    <dsp:sp modelId="{FC1D050A-34B6-45BF-9A25-9DC742BA6605}">
      <dsp:nvSpPr>
        <dsp:cNvPr id="0" name=""/>
        <dsp:cNvSpPr/>
      </dsp:nvSpPr>
      <dsp:spPr>
        <a:xfrm>
          <a:off x="1829009" y="4388890"/>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Tag der offenen Tür bzw. Werkstatt </a:t>
          </a:r>
        </a:p>
      </dsp:txBody>
      <dsp:txXfrm>
        <a:off x="1859407" y="4419288"/>
        <a:ext cx="1693887" cy="977070"/>
      </dsp:txXfrm>
    </dsp:sp>
    <dsp:sp modelId="{861801FE-0F7D-924B-BF31-58182241E180}">
      <dsp:nvSpPr>
        <dsp:cNvPr id="0" name=""/>
        <dsp:cNvSpPr/>
      </dsp:nvSpPr>
      <dsp:spPr>
        <a:xfrm>
          <a:off x="3731086" y="1099092"/>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Inserate in Schüler- und Regionalzeitungen </a:t>
          </a:r>
        </a:p>
      </dsp:txBody>
      <dsp:txXfrm>
        <a:off x="3761484" y="1129490"/>
        <a:ext cx="1693887" cy="977070"/>
      </dsp:txXfrm>
    </dsp:sp>
    <dsp:sp modelId="{BD28E34F-08AB-BB47-AD1A-C5A6084A5A8A}">
      <dsp:nvSpPr>
        <dsp:cNvPr id="0" name=""/>
        <dsp:cNvSpPr/>
      </dsp:nvSpPr>
      <dsp:spPr>
        <a:xfrm>
          <a:off x="3731086" y="2195691"/>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Sponsoring und Werbung in Sportvereinen</a:t>
          </a:r>
        </a:p>
      </dsp:txBody>
      <dsp:txXfrm>
        <a:off x="3761484" y="2226089"/>
        <a:ext cx="1693887" cy="977070"/>
      </dsp:txXfrm>
    </dsp:sp>
    <dsp:sp modelId="{4855A2A3-2EFF-7A42-86EB-D92656DDB504}">
      <dsp:nvSpPr>
        <dsp:cNvPr id="0" name=""/>
        <dsp:cNvSpPr/>
      </dsp:nvSpPr>
      <dsp:spPr>
        <a:xfrm>
          <a:off x="3731086" y="3292290"/>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Radiowerbung</a:t>
          </a:r>
        </a:p>
      </dsp:txBody>
      <dsp:txXfrm>
        <a:off x="3761484" y="3322688"/>
        <a:ext cx="1693887" cy="977070"/>
      </dsp:txXfrm>
    </dsp:sp>
    <dsp:sp modelId="{DA6FF3EE-31AE-46E7-B74B-08766102854F}">
      <dsp:nvSpPr>
        <dsp:cNvPr id="0" name=""/>
        <dsp:cNvSpPr/>
      </dsp:nvSpPr>
      <dsp:spPr>
        <a:xfrm>
          <a:off x="3731086" y="4388890"/>
          <a:ext cx="1754683" cy="103786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Lehrstellenradar der HWK</a:t>
          </a:r>
        </a:p>
      </dsp:txBody>
      <dsp:txXfrm>
        <a:off x="3761484" y="4419288"/>
        <a:ext cx="1693887" cy="9770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BBCD1C-349A-4F18-8E74-B1125C3E7F7A}">
      <dsp:nvSpPr>
        <dsp:cNvPr id="0" name=""/>
        <dsp:cNvSpPr/>
      </dsp:nvSpPr>
      <dsp:spPr>
        <a:xfrm>
          <a:off x="4035056" y="2770254"/>
          <a:ext cx="2060943" cy="1335024"/>
        </a:xfrm>
        <a:prstGeom prst="roundRect">
          <a:avLst>
            <a:gd name="adj" fmla="val 10000"/>
          </a:avLst>
        </a:prstGeo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de-DE" sz="1200" b="1" kern="1200" dirty="0" smtClean="0">
              <a:solidFill>
                <a:srgbClr val="FFFFFF"/>
              </a:solidFill>
              <a:latin typeface="Arial"/>
              <a:ea typeface="+mn-ea"/>
              <a:cs typeface="+mn-cs"/>
            </a:rPr>
            <a:t>Berufswahl / Bewerbungen</a:t>
          </a:r>
          <a:endParaRPr lang="de-DE" sz="1200" b="1" kern="1200" dirty="0">
            <a:solidFill>
              <a:srgbClr val="FFFFFF"/>
            </a:solidFill>
            <a:latin typeface="Arial"/>
            <a:ea typeface="+mn-ea"/>
            <a:cs typeface="+mn-cs"/>
          </a:endParaRPr>
        </a:p>
        <a:p>
          <a:pPr marL="57150" lvl="1" indent="-57150" algn="l" defTabSz="1252538">
            <a:lnSpc>
              <a:spcPct val="90000"/>
            </a:lnSpc>
            <a:spcBef>
              <a:spcPct val="0"/>
            </a:spcBef>
            <a:spcAft>
              <a:spcPct val="15000"/>
            </a:spcAft>
            <a:buChar char="••"/>
            <a:tabLst/>
          </a:pPr>
          <a:r>
            <a:rPr lang="de-DE" sz="1000" kern="1200" dirty="0" smtClean="0">
              <a:solidFill>
                <a:srgbClr val="FFFFFF"/>
              </a:solidFill>
              <a:latin typeface="Arial"/>
              <a:ea typeface="+mn-ea"/>
              <a:cs typeface="+mn-cs"/>
            </a:rPr>
            <a:t> Betriebspraktika</a:t>
          </a:r>
          <a:endParaRPr lang="de-DE" sz="1000" kern="1200" dirty="0">
            <a:solidFill>
              <a:srgbClr val="FFFFFF"/>
            </a:solidFill>
            <a:latin typeface="Arial"/>
            <a:ea typeface="+mn-ea"/>
            <a:cs typeface="+mn-cs"/>
          </a:endParaRPr>
        </a:p>
        <a:p>
          <a:pPr marL="57150" lvl="1" indent="-57150" algn="l" defTabSz="1252538">
            <a:lnSpc>
              <a:spcPct val="90000"/>
            </a:lnSpc>
            <a:spcBef>
              <a:spcPct val="0"/>
            </a:spcBef>
            <a:spcAft>
              <a:spcPct val="15000"/>
            </a:spcAft>
            <a:buChar char="••"/>
            <a:tabLst/>
          </a:pPr>
          <a:r>
            <a:rPr lang="de-DE" sz="1000" kern="1200" dirty="0" smtClean="0">
              <a:solidFill>
                <a:srgbClr val="FFFFFF"/>
              </a:solidFill>
              <a:latin typeface="Arial"/>
              <a:ea typeface="+mn-ea"/>
              <a:cs typeface="+mn-cs"/>
            </a:rPr>
            <a:t> BTZ-Schnuppertage</a:t>
          </a:r>
          <a:endParaRPr lang="de-DE" sz="1000" kern="1200" dirty="0">
            <a:solidFill>
              <a:srgbClr val="FFFFFF"/>
            </a:solidFill>
            <a:latin typeface="Arial"/>
            <a:ea typeface="+mn-ea"/>
            <a:cs typeface="+mn-cs"/>
          </a:endParaRPr>
        </a:p>
        <a:p>
          <a:pPr marL="57150" lvl="1" indent="-57150" algn="l" defTabSz="1252538">
            <a:lnSpc>
              <a:spcPct val="90000"/>
            </a:lnSpc>
            <a:spcBef>
              <a:spcPct val="0"/>
            </a:spcBef>
            <a:spcAft>
              <a:spcPct val="15000"/>
            </a:spcAft>
            <a:buChar char="••"/>
            <a:tabLst/>
          </a:pPr>
          <a:r>
            <a:rPr lang="de-DE" sz="1000" kern="1200" dirty="0" smtClean="0">
              <a:solidFill>
                <a:srgbClr val="FFFFFF"/>
              </a:solidFill>
              <a:latin typeface="Arial"/>
              <a:ea typeface="+mn-ea"/>
              <a:cs typeface="+mn-cs"/>
            </a:rPr>
            <a:t> Bewerbungs-Check  </a:t>
          </a:r>
          <a:endParaRPr lang="de-DE" sz="1000" kern="1200" dirty="0">
            <a:solidFill>
              <a:srgbClr val="FFFFFF"/>
            </a:solidFill>
            <a:latin typeface="Arial"/>
            <a:ea typeface="+mn-ea"/>
            <a:cs typeface="+mn-cs"/>
          </a:endParaRPr>
        </a:p>
        <a:p>
          <a:pPr marL="57150" lvl="1" indent="-57150" algn="l" defTabSz="355600">
            <a:lnSpc>
              <a:spcPct val="90000"/>
            </a:lnSpc>
            <a:spcBef>
              <a:spcPct val="0"/>
            </a:spcBef>
            <a:spcAft>
              <a:spcPct val="15000"/>
            </a:spcAft>
            <a:buChar char="••"/>
          </a:pPr>
          <a:endParaRPr lang="de-DE" sz="800" kern="1200" dirty="0">
            <a:solidFill>
              <a:srgbClr val="000000">
                <a:hueOff val="0"/>
                <a:satOff val="0"/>
                <a:lumOff val="0"/>
                <a:alphaOff val="0"/>
              </a:srgbClr>
            </a:solidFill>
            <a:latin typeface="Arial"/>
            <a:ea typeface="+mn-ea"/>
            <a:cs typeface="+mn-cs"/>
          </a:endParaRPr>
        </a:p>
      </dsp:txBody>
      <dsp:txXfrm>
        <a:off x="4682665" y="3133336"/>
        <a:ext cx="1384008" cy="942616"/>
      </dsp:txXfrm>
    </dsp:sp>
    <dsp:sp modelId="{03CB6592-01D9-4EA1-8E3A-ADFA3AF9611D}">
      <dsp:nvSpPr>
        <dsp:cNvPr id="0" name=""/>
        <dsp:cNvSpPr/>
      </dsp:nvSpPr>
      <dsp:spPr>
        <a:xfrm>
          <a:off x="26761" y="2751257"/>
          <a:ext cx="2060943" cy="1335024"/>
        </a:xfrm>
        <a:prstGeom prst="roundRect">
          <a:avLst>
            <a:gd name="adj" fmla="val 10000"/>
          </a:avLst>
        </a:prstGeo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1252538">
            <a:lnSpc>
              <a:spcPct val="90000"/>
            </a:lnSpc>
            <a:spcBef>
              <a:spcPct val="0"/>
            </a:spcBef>
            <a:spcAft>
              <a:spcPct val="15000"/>
            </a:spcAft>
            <a:buChar char="••"/>
            <a:tabLst/>
          </a:pPr>
          <a:r>
            <a:rPr lang="de-DE" sz="1200" b="1" kern="1200" dirty="0" smtClean="0">
              <a:solidFill>
                <a:srgbClr val="FFFFFF"/>
              </a:solidFill>
              <a:latin typeface="Arial"/>
              <a:ea typeface="+mn-ea"/>
              <a:cs typeface="+mn-cs"/>
            </a:rPr>
            <a:t>Vermittlung </a:t>
          </a:r>
          <a:r>
            <a:rPr lang="de-DE" sz="1000" kern="1200" dirty="0" smtClean="0">
              <a:solidFill>
                <a:srgbClr val="FFFFFF"/>
              </a:solidFill>
              <a:latin typeface="Arial"/>
              <a:ea typeface="+mn-ea"/>
              <a:cs typeface="+mn-cs"/>
            </a:rPr>
            <a:t>Ausbildungsstellen in ausgesuchten Handwerks-unternehmen</a:t>
          </a:r>
          <a:endParaRPr lang="de-DE" sz="1000" kern="1200" dirty="0">
            <a:solidFill>
              <a:srgbClr val="FFFFFF"/>
            </a:solidFill>
            <a:latin typeface="Arial"/>
            <a:ea typeface="+mn-ea"/>
            <a:cs typeface="+mn-cs"/>
          </a:endParaRPr>
        </a:p>
      </dsp:txBody>
      <dsp:txXfrm>
        <a:off x="56087" y="3114339"/>
        <a:ext cx="1384008" cy="942616"/>
      </dsp:txXfrm>
    </dsp:sp>
    <dsp:sp modelId="{E123D6A8-E9CE-47B2-A1C0-EC5B972D200A}">
      <dsp:nvSpPr>
        <dsp:cNvPr id="0" name=""/>
        <dsp:cNvSpPr/>
      </dsp:nvSpPr>
      <dsp:spPr>
        <a:xfrm>
          <a:off x="4035056" y="0"/>
          <a:ext cx="2060943" cy="1335024"/>
        </a:xfrm>
        <a:prstGeom prst="roundRect">
          <a:avLst>
            <a:gd name="adj" fmla="val 10000"/>
          </a:avLst>
        </a:prstGeo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77800" lvl="1" indent="-177800" algn="l" defTabSz="1252538">
            <a:lnSpc>
              <a:spcPct val="90000"/>
            </a:lnSpc>
            <a:spcBef>
              <a:spcPct val="0"/>
            </a:spcBef>
            <a:spcAft>
              <a:spcPct val="15000"/>
            </a:spcAft>
            <a:buChar char="••"/>
            <a:tabLst/>
          </a:pPr>
          <a:r>
            <a:rPr lang="de-DE" sz="1200" b="1" kern="1200" dirty="0" smtClean="0">
              <a:solidFill>
                <a:srgbClr val="FFFFFF"/>
              </a:solidFill>
              <a:latin typeface="Arial"/>
              <a:ea typeface="+mn-ea"/>
              <a:cs typeface="+mn-cs"/>
            </a:rPr>
            <a:t>Individuelle Beratung</a:t>
          </a:r>
          <a:endParaRPr lang="de-DE" sz="1200" b="1" kern="1200" dirty="0">
            <a:solidFill>
              <a:srgbClr val="FFFFFF"/>
            </a:solidFill>
            <a:latin typeface="Arial"/>
            <a:ea typeface="+mn-ea"/>
            <a:cs typeface="+mn-cs"/>
          </a:endParaRPr>
        </a:p>
        <a:p>
          <a:pPr marL="0" lvl="1" indent="0" algn="l" defTabSz="1252538">
            <a:lnSpc>
              <a:spcPct val="90000"/>
            </a:lnSpc>
            <a:spcBef>
              <a:spcPct val="0"/>
            </a:spcBef>
            <a:spcAft>
              <a:spcPct val="15000"/>
            </a:spcAft>
            <a:buChar char="••"/>
            <a:tabLst/>
          </a:pPr>
          <a:r>
            <a:rPr lang="de-DE" sz="1200" b="1" kern="1200" dirty="0" smtClean="0">
              <a:solidFill>
                <a:srgbClr val="FFFFFF"/>
              </a:solidFill>
              <a:latin typeface="Arial"/>
              <a:ea typeface="+mn-ea"/>
              <a:cs typeface="+mn-cs"/>
            </a:rPr>
            <a:t> </a:t>
          </a:r>
          <a:r>
            <a:rPr lang="de-DE" sz="1000" b="0" kern="1200" dirty="0" smtClean="0">
              <a:solidFill>
                <a:srgbClr val="FFFFFF"/>
              </a:solidFill>
              <a:latin typeface="Arial"/>
              <a:ea typeface="+mn-ea"/>
              <a:cs typeface="+mn-cs"/>
            </a:rPr>
            <a:t>Berufsberatung</a:t>
          </a:r>
          <a:endParaRPr lang="de-DE" sz="1000" b="0" kern="1200" dirty="0">
            <a:solidFill>
              <a:srgbClr val="FFFFFF"/>
            </a:solidFill>
            <a:latin typeface="Arial"/>
            <a:ea typeface="+mn-ea"/>
            <a:cs typeface="+mn-cs"/>
          </a:endParaRPr>
        </a:p>
        <a:p>
          <a:pPr marL="0" lvl="1" indent="0" algn="l" defTabSz="1252538">
            <a:lnSpc>
              <a:spcPct val="90000"/>
            </a:lnSpc>
            <a:spcBef>
              <a:spcPct val="0"/>
            </a:spcBef>
            <a:spcAft>
              <a:spcPct val="15000"/>
            </a:spcAft>
            <a:buChar char="••"/>
            <a:tabLst/>
          </a:pPr>
          <a:r>
            <a:rPr lang="de-DE" sz="1000" b="0" kern="1200" dirty="0" smtClean="0">
              <a:solidFill>
                <a:srgbClr val="FFFFFF"/>
              </a:solidFill>
              <a:latin typeface="Arial"/>
              <a:ea typeface="+mn-ea"/>
              <a:cs typeface="+mn-cs"/>
            </a:rPr>
            <a:t> Karriereberatung</a:t>
          </a:r>
          <a:endParaRPr lang="de-DE" sz="1000" b="0" kern="1200" dirty="0">
            <a:solidFill>
              <a:srgbClr val="FFFFFF"/>
            </a:solidFill>
            <a:latin typeface="Arial"/>
            <a:ea typeface="+mn-ea"/>
            <a:cs typeface="+mn-cs"/>
          </a:endParaRPr>
        </a:p>
        <a:p>
          <a:pPr marL="93663" lvl="1" indent="-93663" algn="l" defTabSz="1252538">
            <a:lnSpc>
              <a:spcPct val="90000"/>
            </a:lnSpc>
            <a:spcBef>
              <a:spcPct val="0"/>
            </a:spcBef>
            <a:spcAft>
              <a:spcPct val="15000"/>
            </a:spcAft>
            <a:buChar char="••"/>
            <a:tabLst/>
          </a:pPr>
          <a:r>
            <a:rPr lang="de-DE" sz="1000" b="0" kern="1200" dirty="0" smtClean="0">
              <a:solidFill>
                <a:srgbClr val="FFFFFF"/>
              </a:solidFill>
              <a:latin typeface="Arial"/>
              <a:ea typeface="+mn-ea"/>
              <a:cs typeface="+mn-cs"/>
            </a:rPr>
            <a:t>Qualifizierungs-beratung</a:t>
          </a:r>
          <a:endParaRPr lang="de-DE" sz="1000" b="0" kern="1200" dirty="0">
            <a:solidFill>
              <a:srgbClr val="FFFFFF"/>
            </a:solidFill>
            <a:latin typeface="Arial"/>
            <a:ea typeface="+mn-ea"/>
            <a:cs typeface="+mn-cs"/>
          </a:endParaRPr>
        </a:p>
        <a:p>
          <a:pPr marL="0" lvl="1" indent="0" algn="l" defTabSz="1252538">
            <a:lnSpc>
              <a:spcPct val="90000"/>
            </a:lnSpc>
            <a:spcBef>
              <a:spcPct val="0"/>
            </a:spcBef>
            <a:spcAft>
              <a:spcPct val="15000"/>
            </a:spcAft>
            <a:buChar char="••"/>
            <a:tabLst/>
          </a:pPr>
          <a:r>
            <a:rPr lang="de-DE" sz="1000" b="0" kern="1200" dirty="0" smtClean="0">
              <a:solidFill>
                <a:srgbClr val="FFFFFF"/>
              </a:solidFill>
              <a:latin typeface="Arial"/>
              <a:ea typeface="+mn-ea"/>
              <a:cs typeface="+mn-cs"/>
            </a:rPr>
            <a:t> Finanzielle Beratung</a:t>
          </a:r>
          <a:endParaRPr lang="de-DE" sz="1000" b="0" kern="1200" dirty="0">
            <a:solidFill>
              <a:srgbClr val="FFFFFF"/>
            </a:solidFill>
            <a:latin typeface="Arial"/>
            <a:ea typeface="+mn-ea"/>
            <a:cs typeface="+mn-cs"/>
          </a:endParaRPr>
        </a:p>
      </dsp:txBody>
      <dsp:txXfrm>
        <a:off x="4682665" y="29326"/>
        <a:ext cx="1384008" cy="942616"/>
      </dsp:txXfrm>
    </dsp:sp>
    <dsp:sp modelId="{2BD6E0DD-346C-4BC2-BDA3-822932601AB1}">
      <dsp:nvSpPr>
        <dsp:cNvPr id="0" name=""/>
        <dsp:cNvSpPr/>
      </dsp:nvSpPr>
      <dsp:spPr>
        <a:xfrm>
          <a:off x="0" y="16193"/>
          <a:ext cx="2060943" cy="1335024"/>
        </a:xfrm>
        <a:prstGeom prst="roundRect">
          <a:avLst>
            <a:gd name="adj" fmla="val 10000"/>
          </a:avLst>
        </a:prstGeom>
        <a:solidFill>
          <a:srgbClr val="073070">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de-DE" sz="1200" b="1" kern="1200" dirty="0" smtClean="0">
              <a:solidFill>
                <a:srgbClr val="FFFFFF"/>
              </a:solidFill>
              <a:latin typeface="Arial"/>
              <a:ea typeface="+mn-ea"/>
              <a:cs typeface="+mn-cs"/>
            </a:rPr>
            <a:t>Berufliche Bildung im Handwerk</a:t>
          </a:r>
          <a:endParaRPr lang="de-DE" sz="1200" b="1" kern="1200" dirty="0">
            <a:solidFill>
              <a:srgbClr val="FFFFFF"/>
            </a:solidFill>
            <a:latin typeface="Arial"/>
            <a:ea typeface="+mn-ea"/>
            <a:cs typeface="+mn-cs"/>
          </a:endParaRPr>
        </a:p>
        <a:p>
          <a:pPr marL="57150" lvl="1" indent="-57150" algn="l" defTabSz="444500">
            <a:lnSpc>
              <a:spcPct val="90000"/>
            </a:lnSpc>
            <a:spcBef>
              <a:spcPct val="0"/>
            </a:spcBef>
            <a:spcAft>
              <a:spcPct val="15000"/>
            </a:spcAft>
            <a:buChar char="••"/>
          </a:pPr>
          <a:r>
            <a:rPr lang="de-DE" sz="1000" kern="1200" dirty="0" smtClean="0">
              <a:solidFill>
                <a:srgbClr val="FFFFFF"/>
              </a:solidFill>
              <a:latin typeface="Arial"/>
              <a:ea typeface="+mn-ea"/>
              <a:cs typeface="+mn-cs"/>
            </a:rPr>
            <a:t> Ausbildungsberufe </a:t>
          </a:r>
          <a:endParaRPr lang="de-DE" sz="1000" kern="1200" dirty="0">
            <a:solidFill>
              <a:srgbClr val="FFFFFF"/>
            </a:solidFill>
            <a:latin typeface="Arial"/>
            <a:ea typeface="+mn-ea"/>
            <a:cs typeface="+mn-cs"/>
          </a:endParaRPr>
        </a:p>
        <a:p>
          <a:pPr marL="57150" lvl="1" indent="-57150" algn="l" defTabSz="444500">
            <a:lnSpc>
              <a:spcPct val="90000"/>
            </a:lnSpc>
            <a:spcBef>
              <a:spcPct val="0"/>
            </a:spcBef>
            <a:spcAft>
              <a:spcPct val="15000"/>
            </a:spcAft>
            <a:buChar char="••"/>
          </a:pPr>
          <a:r>
            <a:rPr lang="de-DE" sz="1000" kern="1200" dirty="0" smtClean="0">
              <a:solidFill>
                <a:srgbClr val="FFFFFF"/>
              </a:solidFill>
              <a:latin typeface="Arial"/>
              <a:ea typeface="+mn-ea"/>
              <a:cs typeface="+mn-cs"/>
            </a:rPr>
            <a:t> Duale Studiengänge </a:t>
          </a:r>
          <a:endParaRPr lang="de-DE" sz="1000" kern="1200" dirty="0">
            <a:solidFill>
              <a:srgbClr val="FFFFFF"/>
            </a:solidFill>
            <a:latin typeface="Arial"/>
            <a:ea typeface="+mn-ea"/>
            <a:cs typeface="+mn-cs"/>
          </a:endParaRPr>
        </a:p>
      </dsp:txBody>
      <dsp:txXfrm>
        <a:off x="29326" y="45519"/>
        <a:ext cx="1384008" cy="942616"/>
      </dsp:txXfrm>
    </dsp:sp>
    <dsp:sp modelId="{26C29936-65EE-43BD-BFB6-45D3F38AC0BD}">
      <dsp:nvSpPr>
        <dsp:cNvPr id="0" name=""/>
        <dsp:cNvSpPr/>
      </dsp:nvSpPr>
      <dsp:spPr>
        <a:xfrm>
          <a:off x="1199826" y="237801"/>
          <a:ext cx="1806454" cy="1806454"/>
        </a:xfrm>
        <a:prstGeom prst="pieWedge">
          <a:avLst/>
        </a:prstGeo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de-DE" sz="1200" kern="1200" dirty="0" smtClean="0">
              <a:solidFill>
                <a:srgbClr val="FFFFFF"/>
              </a:solidFill>
              <a:latin typeface="Arial"/>
              <a:ea typeface="+mn-ea"/>
              <a:cs typeface="+mn-cs"/>
            </a:rPr>
            <a:t>Information</a:t>
          </a:r>
          <a:endParaRPr lang="de-DE" sz="1200" kern="1200" dirty="0">
            <a:solidFill>
              <a:srgbClr val="FFFFFF"/>
            </a:solidFill>
            <a:latin typeface="Arial"/>
            <a:ea typeface="+mn-ea"/>
            <a:cs typeface="+mn-cs"/>
          </a:endParaRPr>
        </a:p>
      </dsp:txBody>
      <dsp:txXfrm>
        <a:off x="1728924" y="766899"/>
        <a:ext cx="1277356" cy="1277356"/>
      </dsp:txXfrm>
    </dsp:sp>
    <dsp:sp modelId="{85C5CA0E-A183-4878-8C18-0CFAE40AA66E}">
      <dsp:nvSpPr>
        <dsp:cNvPr id="0" name=""/>
        <dsp:cNvSpPr/>
      </dsp:nvSpPr>
      <dsp:spPr>
        <a:xfrm rot="5400000">
          <a:off x="3089719" y="237801"/>
          <a:ext cx="1806454" cy="1806454"/>
        </a:xfrm>
        <a:prstGeom prst="pieWedge">
          <a:avLst/>
        </a:prstGeo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tabLst>
              <a:tab pos="0" algn="l"/>
            </a:tabLst>
          </a:pPr>
          <a:r>
            <a:rPr lang="de-DE" sz="1200" kern="1200" dirty="0" smtClean="0">
              <a:solidFill>
                <a:srgbClr val="FFFFFF"/>
              </a:solidFill>
              <a:latin typeface="Arial"/>
              <a:ea typeface="+mn-ea"/>
              <a:cs typeface="+mn-cs"/>
            </a:rPr>
            <a:t>Beratung</a:t>
          </a:r>
          <a:endParaRPr lang="de-DE" sz="1200" kern="1200" dirty="0">
            <a:solidFill>
              <a:srgbClr val="FFFFFF"/>
            </a:solidFill>
            <a:latin typeface="Arial"/>
            <a:ea typeface="+mn-ea"/>
            <a:cs typeface="+mn-cs"/>
          </a:endParaRPr>
        </a:p>
      </dsp:txBody>
      <dsp:txXfrm rot="-5400000">
        <a:off x="3089719" y="766899"/>
        <a:ext cx="1277356" cy="1277356"/>
      </dsp:txXfrm>
    </dsp:sp>
    <dsp:sp modelId="{2D68BDB2-A28C-4D52-A1D7-AF52C6D14730}">
      <dsp:nvSpPr>
        <dsp:cNvPr id="0" name=""/>
        <dsp:cNvSpPr/>
      </dsp:nvSpPr>
      <dsp:spPr>
        <a:xfrm rot="10800000">
          <a:off x="3089719" y="2127694"/>
          <a:ext cx="1806454" cy="1806454"/>
        </a:xfrm>
        <a:prstGeom prst="pieWedge">
          <a:avLst/>
        </a:prstGeo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93663" lvl="0" indent="0" algn="ctr" defTabSz="533400">
            <a:lnSpc>
              <a:spcPct val="90000"/>
            </a:lnSpc>
            <a:spcBef>
              <a:spcPct val="0"/>
            </a:spcBef>
            <a:spcAft>
              <a:spcPct val="35000"/>
            </a:spcAft>
          </a:pPr>
          <a:r>
            <a:rPr lang="de-DE" sz="1200" kern="1200" smtClean="0">
              <a:solidFill>
                <a:srgbClr val="FFFFFF"/>
              </a:solidFill>
              <a:latin typeface="Arial"/>
              <a:ea typeface="+mn-ea"/>
              <a:cs typeface="+mn-cs"/>
            </a:rPr>
            <a:t>Unterstützung</a:t>
          </a:r>
          <a:endParaRPr lang="de-DE" sz="1200" kern="1200" dirty="0">
            <a:solidFill>
              <a:srgbClr val="FFFFFF"/>
            </a:solidFill>
            <a:latin typeface="Arial"/>
            <a:ea typeface="+mn-ea"/>
            <a:cs typeface="+mn-cs"/>
          </a:endParaRPr>
        </a:p>
      </dsp:txBody>
      <dsp:txXfrm rot="10800000">
        <a:off x="3089719" y="2127694"/>
        <a:ext cx="1277356" cy="1277356"/>
      </dsp:txXfrm>
    </dsp:sp>
    <dsp:sp modelId="{250082A1-3DB5-4475-ACCC-5CFEF5B4DC23}">
      <dsp:nvSpPr>
        <dsp:cNvPr id="0" name=""/>
        <dsp:cNvSpPr/>
      </dsp:nvSpPr>
      <dsp:spPr>
        <a:xfrm rot="16200000">
          <a:off x="1199826" y="2127694"/>
          <a:ext cx="1806454" cy="1806454"/>
        </a:xfrm>
        <a:prstGeom prst="pieWedge">
          <a:avLst/>
        </a:prstGeom>
        <a:solidFill>
          <a:srgbClr val="488FDB">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de-DE" sz="1200" kern="1200" dirty="0" smtClean="0">
              <a:solidFill>
                <a:srgbClr val="FFFFFF"/>
              </a:solidFill>
              <a:latin typeface="Arial"/>
              <a:ea typeface="+mn-ea"/>
              <a:cs typeface="+mn-cs"/>
            </a:rPr>
            <a:t>Vermittlung</a:t>
          </a:r>
          <a:endParaRPr lang="de-DE" sz="1200" kern="1200" dirty="0">
            <a:solidFill>
              <a:srgbClr val="FFFFFF"/>
            </a:solidFill>
            <a:latin typeface="Arial"/>
            <a:ea typeface="+mn-ea"/>
            <a:cs typeface="+mn-cs"/>
          </a:endParaRPr>
        </a:p>
      </dsp:txBody>
      <dsp:txXfrm rot="5400000">
        <a:off x="1728924" y="2127694"/>
        <a:ext cx="1277356" cy="1277356"/>
      </dsp:txXfrm>
    </dsp:sp>
    <dsp:sp modelId="{534D7D4A-EFEA-41CA-BD75-BE4B729CFFE0}">
      <dsp:nvSpPr>
        <dsp:cNvPr id="0" name=""/>
        <dsp:cNvSpPr/>
      </dsp:nvSpPr>
      <dsp:spPr>
        <a:xfrm>
          <a:off x="2515229" y="1501696"/>
          <a:ext cx="1065540" cy="1012329"/>
        </a:xfrm>
        <a:prstGeom prst="circularArrow">
          <a:avLst/>
        </a:prstGeom>
        <a:solidFill>
          <a:srgbClr val="488FDB">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6666602-EA5A-48E7-9B94-D7A3955400AE}">
      <dsp:nvSpPr>
        <dsp:cNvPr id="0" name=""/>
        <dsp:cNvSpPr/>
      </dsp:nvSpPr>
      <dsp:spPr>
        <a:xfrm rot="10800000">
          <a:off x="2521572" y="1619978"/>
          <a:ext cx="1052854" cy="1056732"/>
        </a:xfrm>
        <a:prstGeom prst="circularArrow">
          <a:avLst/>
        </a:prstGeom>
        <a:solidFill>
          <a:srgbClr val="488FDB">
            <a:tint val="6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7B37E8EE16F4E08870087EA983A5476"/>
        <w:category>
          <w:name w:val="Allgemein"/>
          <w:gallery w:val="placeholder"/>
        </w:category>
        <w:types>
          <w:type w:val="bbPlcHdr"/>
        </w:types>
        <w:behaviors>
          <w:behavior w:val="content"/>
        </w:behaviors>
        <w:guid w:val="{457F704B-0A07-4007-A139-FD98EE103648}"/>
      </w:docPartPr>
      <w:docPartBody>
        <w:p w:rsidR="00227BD6" w:rsidRDefault="00083146" w:rsidP="00083146">
          <w:pPr>
            <w:pStyle w:val="77B37E8EE16F4E08870087EA983A5476"/>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etaSerifOT-Bold">
    <w:altName w:val="MetaSerifOT-Bold"/>
    <w:panose1 w:val="00000000000000000000"/>
    <w:charset w:val="00"/>
    <w:family w:val="roman"/>
    <w:notTrueType/>
    <w:pitch w:val="default"/>
    <w:sig w:usb0="00000003" w:usb1="00000000" w:usb2="00000000" w:usb3="00000000" w:csb0="00000001" w:csb1="00000000"/>
  </w:font>
  <w:font w:name="MetaSerifOT-Book">
    <w:altName w:val="MetaSerifOT-Book"/>
    <w:panose1 w:val="00000000000000000000"/>
    <w:charset w:val="00"/>
    <w:family w:val="roman"/>
    <w:notTrueType/>
    <w:pitch w:val="default"/>
    <w:sig w:usb0="00000003" w:usb1="00000000" w:usb2="00000000" w:usb3="00000000" w:csb0="00000001" w:csb1="00000000"/>
  </w:font>
  <w:font w:name="MetaOT-Bold">
    <w:altName w:val="MetaOT-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wsGothicBT-Bold">
    <w:panose1 w:val="00000000000000000000"/>
    <w:charset w:val="00"/>
    <w:family w:val="swiss"/>
    <w:notTrueType/>
    <w:pitch w:val="default"/>
    <w:sig w:usb0="00000003" w:usb1="00000000" w:usb2="00000000" w:usb3="00000000" w:csb0="00000001" w:csb1="00000000"/>
  </w:font>
  <w:font w:name="Ubuntu-Light">
    <w:panose1 w:val="00000000000000000000"/>
    <w:charset w:val="00"/>
    <w:family w:val="swiss"/>
    <w:notTrueType/>
    <w:pitch w:val="default"/>
    <w:sig w:usb0="00000003" w:usb1="00000000" w:usb2="00000000" w:usb3="00000000" w:csb0="00000001" w:csb1="00000000"/>
  </w:font>
  <w:font w:name="Ubuntu-Medium">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146"/>
    <w:rsid w:val="00083146"/>
    <w:rsid w:val="00156EB2"/>
    <w:rsid w:val="001E4344"/>
    <w:rsid w:val="00225C7A"/>
    <w:rsid w:val="00227BD6"/>
    <w:rsid w:val="002F0BC6"/>
    <w:rsid w:val="002F4F0C"/>
    <w:rsid w:val="003A6987"/>
    <w:rsid w:val="003C6EDE"/>
    <w:rsid w:val="004759CA"/>
    <w:rsid w:val="004A1C12"/>
    <w:rsid w:val="004C5C46"/>
    <w:rsid w:val="005E5911"/>
    <w:rsid w:val="005F04EC"/>
    <w:rsid w:val="00792144"/>
    <w:rsid w:val="008664A5"/>
    <w:rsid w:val="0087395F"/>
    <w:rsid w:val="008F5D45"/>
    <w:rsid w:val="00932857"/>
    <w:rsid w:val="00970EAE"/>
    <w:rsid w:val="00A8644B"/>
    <w:rsid w:val="00B565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7B37E8EE16F4E08870087EA983A5476">
    <w:name w:val="77B37E8EE16F4E08870087EA983A5476"/>
    <w:rsid w:val="00083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252AE-CCA3-4BAA-B00E-E3A846AB4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70021074.dotm</Template>
  <TotalTime>0</TotalTime>
  <Pages>32</Pages>
  <Words>8252</Words>
  <Characters>51990</Characters>
  <Application>Microsoft Office Word</Application>
  <DocSecurity>0</DocSecurity>
  <Lines>433</Lines>
  <Paragraphs>120</Paragraphs>
  <ScaleCrop>false</ScaleCrop>
  <HeadingPairs>
    <vt:vector size="2" baseType="variant">
      <vt:variant>
        <vt:lpstr>Titel</vt:lpstr>
      </vt:variant>
      <vt:variant>
        <vt:i4>1</vt:i4>
      </vt:variant>
    </vt:vector>
  </HeadingPairs>
  <TitlesOfParts>
    <vt:vector size="1" baseType="lpstr">
      <vt:lpstr>Neue Chancen für Ihren Betrieb</vt:lpstr>
    </vt:vector>
  </TitlesOfParts>
  <Company>Handwerkskammer Frankfurt-Rhein-Main</Company>
  <LinksUpToDate>false</LinksUpToDate>
  <CharactersWithSpaces>60122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Chancen für Ihren Betrieb</dc:title>
  <dc:subject>nachwuchs- und fachkräftesicherung</dc:subject>
  <dc:creator>Mit dem JOBSTARTER plus-Projekt yourPUSH qualifizierte Nachwuchskräfte finden und die Zukunft Ihres Betriebes sichern</dc:creator>
  <cp:keywords/>
  <dc:description/>
  <cp:lastModifiedBy>Hartwig, Sven</cp:lastModifiedBy>
  <cp:revision>3</cp:revision>
  <cp:lastPrinted>2017-05-04T11:08:00Z</cp:lastPrinted>
  <dcterms:created xsi:type="dcterms:W3CDTF">2019-02-28T09:24:00Z</dcterms:created>
  <dcterms:modified xsi:type="dcterms:W3CDTF">2019-03-07T16:45:00Z</dcterms:modified>
</cp:coreProperties>
</file>