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41" w:rsidRDefault="00CC1C5F">
      <w:r>
        <w:rPr>
          <w:noProof/>
          <w:lang w:eastAsia="de-DE"/>
        </w:rPr>
        <w:drawing>
          <wp:anchor distT="0" distB="0" distL="114300" distR="114300" simplePos="0" relativeHeight="251675648" behindDoc="0" locked="0" layoutInCell="1" allowOverlap="1" wp14:anchorId="0740F5B1" wp14:editId="621E42DE">
            <wp:simplePos x="0" y="0"/>
            <wp:positionH relativeFrom="column">
              <wp:posOffset>-971550</wp:posOffset>
            </wp:positionH>
            <wp:positionV relativeFrom="paragraph">
              <wp:posOffset>-304800</wp:posOffset>
            </wp:positionV>
            <wp:extent cx="8067675" cy="5934075"/>
            <wp:effectExtent l="0" t="0" r="9525" b="9525"/>
            <wp:wrapNone/>
            <wp:docPr id="16" name="Bild 2" descr="http://www.bgz-simmerath.de/uploads/pics/zukunft-baust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gz-simmerath.de/uploads/pics/zukunft-baustel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7675" cy="593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063" w:rsidRPr="0076269F">
        <w:rPr>
          <w:noProof/>
          <w:lang w:eastAsia="de-DE"/>
        </w:rPr>
        <w:drawing>
          <wp:anchor distT="0" distB="0" distL="114300" distR="114300" simplePos="0" relativeHeight="251686912" behindDoc="0" locked="0" layoutInCell="1" allowOverlap="1" wp14:anchorId="2A313007" wp14:editId="3C0C3856">
            <wp:simplePos x="0" y="0"/>
            <wp:positionH relativeFrom="margin">
              <wp:posOffset>-561975</wp:posOffset>
            </wp:positionH>
            <wp:positionV relativeFrom="paragraph">
              <wp:posOffset>-638175</wp:posOffset>
            </wp:positionV>
            <wp:extent cx="2464435" cy="390426"/>
            <wp:effectExtent l="0" t="0" r="0" b="105410"/>
            <wp:wrapNone/>
            <wp:docPr id="3" name="Grafik 3" descr="H:\BILDUNGSCOACHING\Logos\Logo HWK Frankfurt-Rhein-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ILDUNGSCOACHING\Logos\Logo HWK Frankfurt-Rhein-Mai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4612" cy="392038"/>
                    </a:xfrm>
                    <a:prstGeom prst="rect">
                      <a:avLst/>
                    </a:prstGeom>
                    <a:noFill/>
                    <a:ln>
                      <a:noFill/>
                    </a:ln>
                    <a:effectLst>
                      <a:reflection stA="100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4D1E6F">
        <w:rPr>
          <w:noProof/>
          <w:lang w:eastAsia="de-DE"/>
        </w:rPr>
        <mc:AlternateContent>
          <mc:Choice Requires="wpg">
            <w:drawing>
              <wp:anchor distT="0" distB="0" distL="114300" distR="114300" simplePos="0" relativeHeight="251664384" behindDoc="1" locked="0" layoutInCell="1" allowOverlap="1">
                <wp:simplePos x="0" y="0"/>
                <wp:positionH relativeFrom="page">
                  <wp:posOffset>-85725</wp:posOffset>
                </wp:positionH>
                <wp:positionV relativeFrom="page">
                  <wp:posOffset>485775</wp:posOffset>
                </wp:positionV>
                <wp:extent cx="7639049" cy="10358755"/>
                <wp:effectExtent l="0" t="0" r="635" b="4445"/>
                <wp:wrapNone/>
                <wp:docPr id="119" name="Gruppe 119"/>
                <wp:cNvGraphicFramePr/>
                <a:graphic xmlns:a="http://schemas.openxmlformats.org/drawingml/2006/main">
                  <a:graphicData uri="http://schemas.microsoft.com/office/word/2010/wordprocessingGroup">
                    <wpg:wgp>
                      <wpg:cNvGrpSpPr/>
                      <wpg:grpSpPr>
                        <a:xfrm>
                          <a:off x="0" y="0"/>
                          <a:ext cx="7639049" cy="10358755"/>
                          <a:chOff x="-438150" y="0"/>
                          <a:chExt cx="7639049" cy="10358755"/>
                        </a:xfrm>
                      </wpg:grpSpPr>
                      <wps:wsp>
                        <wps:cNvPr id="120" name="Rechteck 120"/>
                        <wps:cNvSpPr/>
                        <wps:spPr>
                          <a:xfrm>
                            <a:off x="-438150" y="8915093"/>
                            <a:ext cx="7638415"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371476" y="9058275"/>
                            <a:ext cx="7572375" cy="13004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44546A" w:themeColor="text2"/>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FF6762" w:rsidRDefault="00AF791F">
                                  <w:pPr>
                                    <w:pStyle w:val="KeinLeerraum"/>
                                    <w:rPr>
                                      <w:color w:val="FFFFFF" w:themeColor="background1"/>
                                      <w:sz w:val="32"/>
                                      <w:szCs w:val="32"/>
                                    </w:rPr>
                                  </w:pPr>
                                  <w:r>
                                    <w:rPr>
                                      <w:color w:val="44546A" w:themeColor="text2"/>
                                      <w:sz w:val="32"/>
                                      <w:szCs w:val="32"/>
                                    </w:rPr>
                                    <w:t>Mit dem JOBSTARTER plus-</w:t>
                                  </w:r>
                                  <w:r w:rsidR="000E6081" w:rsidRPr="000E6081">
                                    <w:rPr>
                                      <w:color w:val="44546A" w:themeColor="text2"/>
                                      <w:sz w:val="32"/>
                                      <w:szCs w:val="32"/>
                                    </w:rPr>
                                    <w:t xml:space="preserve">Projekt </w:t>
                                  </w:r>
                                  <w:proofErr w:type="spellStart"/>
                                  <w:r w:rsidR="000E6081" w:rsidRPr="000E6081">
                                    <w:rPr>
                                      <w:color w:val="44546A" w:themeColor="text2"/>
                                      <w:sz w:val="32"/>
                                      <w:szCs w:val="32"/>
                                    </w:rPr>
                                    <w:t>yourPUSH</w:t>
                                  </w:r>
                                  <w:proofErr w:type="spellEnd"/>
                                  <w:r w:rsidR="000E6081" w:rsidRPr="000E6081">
                                    <w:rPr>
                                      <w:color w:val="44546A" w:themeColor="text2"/>
                                      <w:sz w:val="32"/>
                                      <w:szCs w:val="32"/>
                                    </w:rPr>
                                    <w:t xml:space="preserve"> qualifizierte Nachwuchskräfte finden und die Zukunft Ihres Betriebes sichern</w:t>
                                  </w:r>
                                </w:p>
                              </w:sdtContent>
                            </w:sdt>
                            <w:p w:rsidR="00FF6762" w:rsidRDefault="00CF0D43">
                              <w:pPr>
                                <w:pStyle w:val="KeinLeerraum"/>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FF6762">
                                    <w:rPr>
                                      <w:caps/>
                                      <w:color w:val="FFFFFF" w:themeColor="background1"/>
                                    </w:rPr>
                                    <w:t>Handwerkskammer Frankfurt-Rhein-Main</w:t>
                                  </w:r>
                                </w:sdtContent>
                              </w:sdt>
                              <w:r w:rsidR="00FF6762">
                                <w:rPr>
                                  <w:caps/>
                                  <w:color w:val="FFFFFF" w:themeColor="background1"/>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feld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762" w:rsidRPr="00525F6D" w:rsidRDefault="00FF6762">
                              <w:pPr>
                                <w:pStyle w:val="KeinLeerraum"/>
                                <w:spacing w:before="240"/>
                                <w:rPr>
                                  <w:caps/>
                                  <w:color w:val="44546A" w:themeColor="text2"/>
                                  <w:sz w:val="32"/>
                                  <w:szCs w:val="32"/>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e 119" o:spid="_x0000_s1026" style="position:absolute;margin-left:-6.75pt;margin-top:38.25pt;width:601.5pt;height:815.65pt;z-index:-251652096;mso-position-horizontal-relative:page;mso-position-vertical-relative:page" coordorigin="-4381" coordsize="76390,10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">
                <v:rect id="Rechteck 120" o:spid="_x0000_s1027" style="position:absolute;left:-4381;top:89150;width:76383;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5b9bd5 [3204]" stroked="f" strokeweight="1pt"/>
                <v:rect id="Rechteck 121" o:spid="_x0000_s1028" style="position:absolute;left:-3714;top:90582;width:75722;height:130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sdt>
                        <w:sdtPr>
                          <w:rPr>
                            <w:color w:val="44546A" w:themeColor="text2"/>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FF6762" w:rsidRDefault="00AF791F">
                            <w:pPr>
                              <w:pStyle w:val="KeinLeerraum"/>
                              <w:rPr>
                                <w:color w:val="FFFFFF" w:themeColor="background1"/>
                                <w:sz w:val="32"/>
                                <w:szCs w:val="32"/>
                              </w:rPr>
                            </w:pPr>
                            <w:r>
                              <w:rPr>
                                <w:color w:val="44546A" w:themeColor="text2"/>
                                <w:sz w:val="32"/>
                                <w:szCs w:val="32"/>
                              </w:rPr>
                              <w:t>Mit dem JOBSTARTER plus-</w:t>
                            </w:r>
                            <w:r w:rsidR="000E6081" w:rsidRPr="000E6081">
                              <w:rPr>
                                <w:color w:val="44546A" w:themeColor="text2"/>
                                <w:sz w:val="32"/>
                                <w:szCs w:val="32"/>
                              </w:rPr>
                              <w:t>Projekt yourPUSH qualifizierte Nachwuchskräfte finden und die Zukunft Ihres Betriebes sichern</w:t>
                            </w:r>
                          </w:p>
                        </w:sdtContent>
                      </w:sdt>
                      <w:p w:rsidR="00FF6762" w:rsidRDefault="00E70E22">
                        <w:pPr>
                          <w:pStyle w:val="KeinLeerraum"/>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FF6762">
                              <w:rPr>
                                <w:caps/>
                                <w:color w:val="FFFFFF" w:themeColor="background1"/>
                              </w:rPr>
                              <w:t>Handwerkskammer Frankfurt-Rhein-Main</w:t>
                            </w:r>
                          </w:sdtContent>
                        </w:sdt>
                        <w:r w:rsidR="00FF6762">
                          <w:rPr>
                            <w:caps/>
                            <w:color w:val="FFFFFF" w:themeColor="background1"/>
                          </w:rPr>
                          <w:t xml:space="preserve"> </w:t>
                        </w:r>
                      </w:p>
                    </w:txbxContent>
                  </v:textbox>
                </v:rect>
                <v:shapetype id="_x0000_t202" coordsize="21600,21600" o:spt="202" path="m,l,21600r21600,l21600,xe">
                  <v:stroke joinstyle="miter"/>
                  <v:path gradientshapeok="t" o:connecttype="rect"/>
                </v:shapetype>
                <v:shape id="Textfeld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p w:rsidR="00FF6762" w:rsidRPr="00525F6D" w:rsidRDefault="00FF6762">
                        <w:pPr>
                          <w:pStyle w:val="KeinLeerraum"/>
                          <w:spacing w:before="240"/>
                          <w:rPr>
                            <w:caps/>
                            <w:color w:val="44546A" w:themeColor="text2"/>
                            <w:sz w:val="32"/>
                            <w:szCs w:val="32"/>
                          </w:rPr>
                        </w:pPr>
                      </w:p>
                    </w:txbxContent>
                  </v:textbox>
                </v:shape>
                <w10:wrap anchorx="page" anchory="page"/>
              </v:group>
            </w:pict>
          </mc:Fallback>
        </mc:AlternateContent>
      </w:r>
    </w:p>
    <w:sdt>
      <w:sdtPr>
        <w:id w:val="-541514950"/>
        <w:docPartObj>
          <w:docPartGallery w:val="Cover Pages"/>
          <w:docPartUnique/>
        </w:docPartObj>
      </w:sdtPr>
      <w:sdtEndPr/>
      <w:sdtContent>
        <w:p w:rsidR="000846FF" w:rsidRDefault="000846FF"/>
        <w:p w:rsidR="0097042A" w:rsidRPr="00A9469A" w:rsidRDefault="00363850" w:rsidP="00A9469A">
          <w:pPr>
            <w:rPr>
              <w:i/>
              <w:iCs/>
              <w:color w:val="5B9BD5" w:themeColor="accent1"/>
            </w:rPr>
          </w:pPr>
          <w:r>
            <w:rPr>
              <w:noProof/>
              <w:lang w:eastAsia="de-DE"/>
            </w:rPr>
            <mc:AlternateContent>
              <mc:Choice Requires="wps">
                <w:drawing>
                  <wp:anchor distT="45720" distB="45720" distL="114300" distR="114300" simplePos="0" relativeHeight="251669504" behindDoc="0" locked="0" layoutInCell="1" allowOverlap="1">
                    <wp:simplePos x="0" y="0"/>
                    <wp:positionH relativeFrom="margin">
                      <wp:posOffset>-704850</wp:posOffset>
                    </wp:positionH>
                    <wp:positionV relativeFrom="paragraph">
                      <wp:posOffset>4933950</wp:posOffset>
                    </wp:positionV>
                    <wp:extent cx="7800982" cy="1838325"/>
                    <wp:effectExtent l="0" t="0" r="28575" b="2857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82" cy="1838325"/>
                            </a:xfrm>
                            <a:prstGeom prst="rect">
                              <a:avLst/>
                            </a:prstGeom>
                            <a:solidFill>
                              <a:srgbClr val="FFFFFF"/>
                            </a:solidFill>
                            <a:ln w="9525">
                              <a:solidFill>
                                <a:srgbClr val="000000"/>
                              </a:solidFill>
                              <a:miter lim="800000"/>
                              <a:headEnd/>
                              <a:tailEnd/>
                            </a:ln>
                          </wps:spPr>
                          <wps:txbx>
                            <w:txbxContent>
                              <w:sdt>
                                <w:sdtPr>
                                  <w:rPr>
                                    <w:rFonts w:asciiTheme="majorHAnsi" w:eastAsiaTheme="majorEastAsia" w:hAnsiTheme="majorHAnsi" w:cstheme="majorBidi"/>
                                    <w:b/>
                                    <w:color w:val="000000" w:themeColor="text1"/>
                                    <w:sz w:val="48"/>
                                    <w:szCs w:val="10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el"/>
                                  <w:tag w:val=""/>
                                  <w:id w:val="968790562"/>
                                  <w:dataBinding w:prefixMappings="xmlns:ns0='http://purl.org/dc/elements/1.1/' xmlns:ns1='http://schemas.openxmlformats.org/package/2006/metadata/core-properties' " w:xpath="/ns1:coreProperties[1]/ns0:title[1]" w:storeItemID="{6C3C8BC8-F283-45AE-878A-BAB7291924A1}"/>
                                  <w:text/>
                                </w:sdtPr>
                                <w:sdtEndPr/>
                                <w:sdtContent>
                                  <w:p w:rsidR="00FF6762" w:rsidRPr="00CA6FF0" w:rsidRDefault="005F6941" w:rsidP="00BD71C2">
                                    <w:pPr>
                                      <w:pStyle w:val="KeinLeerraum"/>
                                      <w:pBdr>
                                        <w:bottom w:val="single" w:sz="6" w:space="4" w:color="7F7F7F" w:themeColor="text1" w:themeTint="80"/>
                                      </w:pBdr>
                                      <w:rPr>
                                        <w:rFonts w:asciiTheme="majorHAnsi" w:eastAsiaTheme="majorEastAsia" w:hAnsiTheme="majorHAnsi" w:cstheme="majorBidi"/>
                                        <w:b/>
                                        <w:color w:val="000000" w:themeColor="text1"/>
                                        <w:sz w:val="144"/>
                                        <w:szCs w:val="10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b/>
                                        <w:color w:val="000000" w:themeColor="text1"/>
                                        <w:sz w:val="48"/>
                                        <w:szCs w:val="10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Rechtliche Aspekte zur Ausbildungszeitverkürzung und Anerkennung von Studienleistungen</w:t>
                                    </w:r>
                                  </w:p>
                                </w:sdtContent>
                              </w:sdt>
                              <w:sdt>
                                <w:sdtPr>
                                  <w:rPr>
                                    <w:caps/>
                                    <w:color w:val="44546A" w:themeColor="text2"/>
                                    <w:sz w:val="40"/>
                                    <w:szCs w:val="32"/>
                                  </w:rPr>
                                  <w:alias w:val="Untertitel"/>
                                  <w:tag w:val=""/>
                                  <w:id w:val="-1966576853"/>
                                  <w:dataBinding w:prefixMappings="xmlns:ns0='http://purl.org/dc/elements/1.1/' xmlns:ns1='http://schemas.openxmlformats.org/package/2006/metadata/core-properties' " w:xpath="/ns1:coreProperties[1]/ns0:subject[1]" w:storeItemID="{6C3C8BC8-F283-45AE-878A-BAB7291924A1}"/>
                                  <w:text/>
                                </w:sdtPr>
                                <w:sdtEndPr/>
                                <w:sdtContent>
                                  <w:p w:rsidR="00FF6762" w:rsidRPr="00CA6FF0" w:rsidRDefault="002A10A8" w:rsidP="00BD71C2">
                                    <w:pPr>
                                      <w:pStyle w:val="KeinLeerraum"/>
                                      <w:spacing w:before="240"/>
                                      <w:rPr>
                                        <w:caps/>
                                        <w:color w:val="44546A" w:themeColor="text2"/>
                                        <w:sz w:val="40"/>
                                        <w:szCs w:val="32"/>
                                      </w:rPr>
                                    </w:pPr>
                                    <w:r>
                                      <w:rPr>
                                        <w:caps/>
                                        <w:color w:val="44546A" w:themeColor="text2"/>
                                        <w:sz w:val="40"/>
                                        <w:szCs w:val="32"/>
                                      </w:rPr>
                                      <w:t>nachwuchs- und fachkräftesicherung</w:t>
                                    </w:r>
                                  </w:p>
                                </w:sdtContent>
                              </w:sdt>
                              <w:p w:rsidR="00FF6762" w:rsidRDefault="00FF67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30" type="#_x0000_t202" style="position:absolute;margin-left:-55.5pt;margin-top:388.5pt;width:614.25pt;height:14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">
                    <v:textbox>
                      <w:txbxContent>
                        <w:sdt>
                          <w:sdtPr>
                            <w:rPr>
                              <w:rFonts w:asciiTheme="majorHAnsi" w:eastAsiaTheme="majorEastAsia" w:hAnsiTheme="majorHAnsi" w:cstheme="majorBidi"/>
                              <w:b/>
                              <w:color w:val="000000" w:themeColor="text1"/>
                              <w:sz w:val="48"/>
                              <w:szCs w:val="10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el"/>
                            <w:tag w:val=""/>
                            <w:id w:val="968790562"/>
                            <w:dataBinding w:prefixMappings="xmlns:ns0='http://purl.org/dc/elements/1.1/' xmlns:ns1='http://schemas.openxmlformats.org/package/2006/metadata/core-properties' " w:xpath="/ns1:coreProperties[1]/ns0:title[1]" w:storeItemID="{6C3C8BC8-F283-45AE-878A-BAB7291924A1}"/>
                            <w:text/>
                          </w:sdtPr>
                          <w:sdtEndPr/>
                          <w:sdtContent>
                            <w:p w:rsidR="00FF6762" w:rsidRPr="00CA6FF0" w:rsidRDefault="005F6941" w:rsidP="00BD71C2">
                              <w:pPr>
                                <w:pStyle w:val="KeinLeerraum"/>
                                <w:pBdr>
                                  <w:bottom w:val="single" w:sz="6" w:space="4" w:color="7F7F7F" w:themeColor="text1" w:themeTint="80"/>
                                </w:pBdr>
                                <w:rPr>
                                  <w:rFonts w:asciiTheme="majorHAnsi" w:eastAsiaTheme="majorEastAsia" w:hAnsiTheme="majorHAnsi" w:cstheme="majorBidi"/>
                                  <w:b/>
                                  <w:color w:val="000000" w:themeColor="text1"/>
                                  <w:sz w:val="144"/>
                                  <w:szCs w:val="10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b/>
                                  <w:color w:val="000000" w:themeColor="text1"/>
                                  <w:sz w:val="48"/>
                                  <w:szCs w:val="10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Rechtliche Aspekte zur Ausbildungszeitverkürzung und Anerkennung von Studienleistungen</w:t>
                              </w:r>
                            </w:p>
                          </w:sdtContent>
                        </w:sdt>
                        <w:sdt>
                          <w:sdtPr>
                            <w:rPr>
                              <w:caps/>
                              <w:color w:val="44546A" w:themeColor="text2"/>
                              <w:sz w:val="40"/>
                              <w:szCs w:val="32"/>
                            </w:rPr>
                            <w:alias w:val="Untertitel"/>
                            <w:tag w:val=""/>
                            <w:id w:val="-1966576853"/>
                            <w:dataBinding w:prefixMappings="xmlns:ns0='http://purl.org/dc/elements/1.1/' xmlns:ns1='http://schemas.openxmlformats.org/package/2006/metadata/core-properties' " w:xpath="/ns1:coreProperties[1]/ns0:subject[1]" w:storeItemID="{6C3C8BC8-F283-45AE-878A-BAB7291924A1}"/>
                            <w:text/>
                          </w:sdtPr>
                          <w:sdtEndPr/>
                          <w:sdtContent>
                            <w:p w:rsidR="00FF6762" w:rsidRPr="00CA6FF0" w:rsidRDefault="002A10A8" w:rsidP="00BD71C2">
                              <w:pPr>
                                <w:pStyle w:val="KeinLeerraum"/>
                                <w:spacing w:before="240"/>
                                <w:rPr>
                                  <w:caps/>
                                  <w:color w:val="44546A" w:themeColor="text2"/>
                                  <w:sz w:val="40"/>
                                  <w:szCs w:val="32"/>
                                </w:rPr>
                              </w:pPr>
                              <w:r>
                                <w:rPr>
                                  <w:caps/>
                                  <w:color w:val="44546A" w:themeColor="text2"/>
                                  <w:sz w:val="40"/>
                                  <w:szCs w:val="32"/>
                                </w:rPr>
                                <w:t>nachwuchs- und fachkräftesicherung</w:t>
                              </w:r>
                            </w:p>
                          </w:sdtContent>
                        </w:sdt>
                        <w:p w:rsidR="00FF6762" w:rsidRDefault="00FF6762"/>
                      </w:txbxContent>
                    </v:textbox>
                    <w10:wrap anchorx="margin"/>
                  </v:shape>
                </w:pict>
              </mc:Fallback>
            </mc:AlternateContent>
          </w:r>
          <w:r w:rsidR="000846FF">
            <w:br w:type="page"/>
          </w:r>
        </w:p>
      </w:sdtContent>
    </w:sdt>
    <w:p w:rsidR="000E6081" w:rsidRDefault="000E6081" w:rsidP="000E6081">
      <w:pPr>
        <w:pStyle w:val="Listenabsatz"/>
        <w:spacing w:line="480" w:lineRule="auto"/>
        <w:rPr>
          <w:color w:val="0070C0"/>
          <w:sz w:val="26"/>
          <w:szCs w:val="26"/>
        </w:rPr>
      </w:pPr>
    </w:p>
    <w:p w:rsidR="000E6081" w:rsidRDefault="000E6081" w:rsidP="000E6081">
      <w:pPr>
        <w:pStyle w:val="Listenabsatz"/>
        <w:numPr>
          <w:ilvl w:val="0"/>
          <w:numId w:val="4"/>
        </w:numPr>
        <w:spacing w:line="480" w:lineRule="auto"/>
        <w:rPr>
          <w:color w:val="0070C0"/>
          <w:sz w:val="32"/>
          <w:szCs w:val="26"/>
        </w:rPr>
      </w:pPr>
      <w:r>
        <w:rPr>
          <w:color w:val="0070C0"/>
          <w:sz w:val="32"/>
          <w:szCs w:val="26"/>
        </w:rPr>
        <w:t>Vorwort</w:t>
      </w:r>
    </w:p>
    <w:p w:rsidR="000E6081" w:rsidRPr="00051440" w:rsidRDefault="000E6081" w:rsidP="000E6081">
      <w:pPr>
        <w:pStyle w:val="Listenabsatz"/>
        <w:numPr>
          <w:ilvl w:val="0"/>
          <w:numId w:val="4"/>
        </w:numPr>
        <w:spacing w:line="480" w:lineRule="auto"/>
        <w:rPr>
          <w:color w:val="0070C0"/>
          <w:sz w:val="32"/>
          <w:szCs w:val="26"/>
        </w:rPr>
      </w:pPr>
      <w:r w:rsidRPr="00051440">
        <w:rPr>
          <w:color w:val="0070C0"/>
          <w:sz w:val="32"/>
          <w:szCs w:val="26"/>
        </w:rPr>
        <w:t xml:space="preserve">Ausbildungsverkürzung </w:t>
      </w:r>
    </w:p>
    <w:p w:rsidR="000E6081" w:rsidRPr="00051440" w:rsidRDefault="000E6081" w:rsidP="000E6081">
      <w:pPr>
        <w:pStyle w:val="Listenabsatz"/>
        <w:numPr>
          <w:ilvl w:val="0"/>
          <w:numId w:val="4"/>
        </w:numPr>
        <w:spacing w:line="480" w:lineRule="auto"/>
        <w:rPr>
          <w:color w:val="0070C0"/>
          <w:sz w:val="32"/>
          <w:szCs w:val="26"/>
        </w:rPr>
      </w:pPr>
      <w:r w:rsidRPr="00051440">
        <w:rPr>
          <w:color w:val="0070C0"/>
          <w:sz w:val="32"/>
          <w:szCs w:val="26"/>
        </w:rPr>
        <w:t>Das Karriereprogramm im Handwerk</w:t>
      </w:r>
    </w:p>
    <w:p w:rsidR="000E6081" w:rsidRPr="00051440" w:rsidRDefault="000E6081" w:rsidP="000E6081">
      <w:pPr>
        <w:pStyle w:val="Listenabsatz"/>
        <w:numPr>
          <w:ilvl w:val="0"/>
          <w:numId w:val="4"/>
        </w:numPr>
        <w:spacing w:line="480" w:lineRule="auto"/>
        <w:rPr>
          <w:color w:val="0070C0"/>
          <w:sz w:val="32"/>
          <w:szCs w:val="26"/>
        </w:rPr>
      </w:pPr>
      <w:proofErr w:type="spellStart"/>
      <w:r w:rsidRPr="00051440">
        <w:rPr>
          <w:color w:val="0070C0"/>
          <w:sz w:val="32"/>
          <w:szCs w:val="26"/>
        </w:rPr>
        <w:t>yourPUSH</w:t>
      </w:r>
      <w:proofErr w:type="spellEnd"/>
      <w:r w:rsidRPr="00051440">
        <w:rPr>
          <w:color w:val="0070C0"/>
          <w:sz w:val="32"/>
          <w:szCs w:val="26"/>
        </w:rPr>
        <w:t xml:space="preserve"> hilft  Betrieben und Azubis zusammen zu finden</w:t>
      </w:r>
    </w:p>
    <w:p w:rsidR="000E6081" w:rsidRPr="00051440" w:rsidRDefault="000E6081" w:rsidP="000E6081">
      <w:pPr>
        <w:pStyle w:val="Listenabsatz"/>
        <w:numPr>
          <w:ilvl w:val="0"/>
          <w:numId w:val="4"/>
        </w:numPr>
        <w:spacing w:line="480" w:lineRule="auto"/>
        <w:ind w:left="709"/>
        <w:rPr>
          <w:color w:val="0070C0"/>
          <w:sz w:val="32"/>
          <w:szCs w:val="26"/>
        </w:rPr>
      </w:pPr>
      <w:r w:rsidRPr="00051440">
        <w:rPr>
          <w:color w:val="0070C0"/>
          <w:sz w:val="32"/>
          <w:szCs w:val="26"/>
        </w:rPr>
        <w:t>Weiterführende Informationen</w:t>
      </w:r>
    </w:p>
    <w:p w:rsidR="000E6081" w:rsidRDefault="000E6081" w:rsidP="000E6081">
      <w:pPr>
        <w:spacing w:line="480" w:lineRule="auto"/>
        <w:rPr>
          <w:color w:val="0070C0"/>
          <w:sz w:val="26"/>
          <w:szCs w:val="26"/>
        </w:rPr>
      </w:pPr>
    </w:p>
    <w:p w:rsidR="000E6081" w:rsidRDefault="000E6081" w:rsidP="000E6081">
      <w:pPr>
        <w:spacing w:line="480" w:lineRule="auto"/>
        <w:rPr>
          <w:color w:val="0070C0"/>
          <w:sz w:val="26"/>
          <w:szCs w:val="26"/>
        </w:rPr>
      </w:pPr>
    </w:p>
    <w:p w:rsidR="000E6081" w:rsidRDefault="000E6081" w:rsidP="000E6081">
      <w:pPr>
        <w:spacing w:line="480" w:lineRule="auto"/>
        <w:rPr>
          <w:color w:val="0070C0"/>
          <w:sz w:val="26"/>
          <w:szCs w:val="26"/>
        </w:rPr>
      </w:pPr>
    </w:p>
    <w:p w:rsidR="000E6081" w:rsidRDefault="000E6081" w:rsidP="000E6081">
      <w:pPr>
        <w:spacing w:line="480" w:lineRule="auto"/>
        <w:rPr>
          <w:color w:val="0070C0"/>
          <w:sz w:val="26"/>
          <w:szCs w:val="26"/>
        </w:rPr>
      </w:pPr>
    </w:p>
    <w:p w:rsidR="000E6081" w:rsidRDefault="000E6081" w:rsidP="000E6081">
      <w:pPr>
        <w:spacing w:line="480" w:lineRule="auto"/>
        <w:rPr>
          <w:color w:val="0070C0"/>
          <w:sz w:val="26"/>
          <w:szCs w:val="26"/>
        </w:rPr>
      </w:pPr>
    </w:p>
    <w:p w:rsidR="000E6081" w:rsidRDefault="000E6081" w:rsidP="000E6081">
      <w:pPr>
        <w:spacing w:line="480" w:lineRule="auto"/>
        <w:rPr>
          <w:color w:val="0070C0"/>
          <w:sz w:val="26"/>
          <w:szCs w:val="26"/>
        </w:rPr>
      </w:pPr>
    </w:p>
    <w:p w:rsidR="000E6081" w:rsidRDefault="000E6081" w:rsidP="000E6081">
      <w:pPr>
        <w:spacing w:line="276" w:lineRule="auto"/>
        <w:rPr>
          <w:szCs w:val="26"/>
        </w:rPr>
      </w:pPr>
      <w:r w:rsidRPr="00987B81">
        <w:rPr>
          <w:szCs w:val="26"/>
        </w:rPr>
        <w:t>Ziel der Europäischen Union ist es, dass alle Menschen eine berufliche Perspektive erhalten. Der Europäische Sozialfonds (ESF) verbessert die Beschäftigungschancen, unterstützt die Menschen durch Ausbildung und Qualifizierung und trägt zum Abbau von Benachteiligungen auf dem Arbeitsmarkt bei.</w:t>
      </w:r>
      <w:r>
        <w:rPr>
          <w:szCs w:val="26"/>
        </w:rPr>
        <w:t xml:space="preserve">  </w:t>
      </w:r>
    </w:p>
    <w:p w:rsidR="000E6081" w:rsidRPr="00936E11" w:rsidRDefault="000E6081" w:rsidP="000E6081">
      <w:pPr>
        <w:spacing w:line="276" w:lineRule="auto"/>
        <w:rPr>
          <w:szCs w:val="26"/>
        </w:rPr>
      </w:pPr>
      <w:r w:rsidRPr="00C607BD">
        <w:rPr>
          <w:szCs w:val="26"/>
        </w:rPr>
        <w:t>Betriebe unterstützen, Ausbildung gestalten, Fachkräfte gewinnen: Mit dem Ausbildungsstrukturprogramm JOBSTARTER plus fördert das Bundesministerium für Bildung und Forschung (BMBF) bundesweit die Verbesserung regionaler Ausbildungsstrukturen. Die JOBSTARTER plus-Projekte unterstützen mit konkreten Dienstleistungen kleine und mittlere Unternehmen in allen Fragen der Berufsausbildung und tragen so zur Fachkräftesicherung bei. Durchgeführt wird das Programm von der Programmstelle JOBSTARTER beim Bundesinstitut für Berufsbildung (BIBB).</w:t>
      </w:r>
    </w:p>
    <w:p w:rsidR="000E6081" w:rsidRDefault="001D7095" w:rsidP="001D7095">
      <w:pPr>
        <w:tabs>
          <w:tab w:val="left" w:pos="3600"/>
        </w:tabs>
        <w:spacing w:after="0" w:line="280" w:lineRule="exact"/>
        <w:rPr>
          <w:rFonts w:ascii="Arial" w:hAnsi="Arial" w:cs="Arial"/>
          <w:b/>
          <w:color w:val="0070C0"/>
          <w:sz w:val="28"/>
          <w:szCs w:val="26"/>
        </w:rPr>
      </w:pPr>
      <w:r w:rsidRPr="00990D9C">
        <w:rPr>
          <w:noProof/>
        </w:rPr>
        <w:drawing>
          <wp:anchor distT="0" distB="0" distL="114300" distR="114300" simplePos="0" relativeHeight="251692032" behindDoc="1" locked="0" layoutInCell="1" allowOverlap="1">
            <wp:simplePos x="0" y="0"/>
            <wp:positionH relativeFrom="margin">
              <wp:align>left</wp:align>
            </wp:positionH>
            <wp:positionV relativeFrom="paragraph">
              <wp:posOffset>126365</wp:posOffset>
            </wp:positionV>
            <wp:extent cx="5760720" cy="888423"/>
            <wp:effectExtent l="0" t="0" r="0" b="6985"/>
            <wp:wrapNone/>
            <wp:docPr id="1" name="Grafik 1" descr="C:\Users\hartwig\AppData\Local\Temp\Logoleiste_FR_plus_A4_CMY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wig\AppData\Local\Temp\Logoleiste_FR_plus_A4_CMYK-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88423"/>
                    </a:xfrm>
                    <a:prstGeom prst="rect">
                      <a:avLst/>
                    </a:prstGeom>
                    <a:noFill/>
                    <a:ln>
                      <a:noFill/>
                    </a:ln>
                  </pic:spPr>
                </pic:pic>
              </a:graphicData>
            </a:graphic>
          </wp:anchor>
        </w:drawing>
      </w:r>
      <w:r>
        <w:rPr>
          <w:rFonts w:ascii="Arial" w:hAnsi="Arial" w:cs="Arial"/>
          <w:b/>
          <w:color w:val="0070C0"/>
          <w:sz w:val="28"/>
          <w:szCs w:val="26"/>
        </w:rPr>
        <w:tab/>
      </w:r>
    </w:p>
    <w:p w:rsidR="000E6081" w:rsidRDefault="000E6081" w:rsidP="000E6081">
      <w:pPr>
        <w:spacing w:after="0" w:line="280" w:lineRule="exact"/>
        <w:rPr>
          <w:rFonts w:ascii="Arial" w:hAnsi="Arial" w:cs="Arial"/>
          <w:b/>
          <w:color w:val="0070C0"/>
          <w:sz w:val="28"/>
          <w:szCs w:val="26"/>
        </w:rPr>
      </w:pPr>
    </w:p>
    <w:p w:rsidR="000E6081" w:rsidRDefault="000E6081" w:rsidP="000E6081">
      <w:pPr>
        <w:spacing w:after="0" w:line="280" w:lineRule="exact"/>
        <w:rPr>
          <w:rFonts w:ascii="Arial" w:hAnsi="Arial" w:cs="Arial"/>
          <w:b/>
          <w:color w:val="0070C0"/>
          <w:sz w:val="28"/>
          <w:szCs w:val="26"/>
        </w:rPr>
      </w:pPr>
    </w:p>
    <w:p w:rsidR="000E6081" w:rsidRDefault="000E6081" w:rsidP="00C50231">
      <w:pPr>
        <w:autoSpaceDE w:val="0"/>
        <w:autoSpaceDN w:val="0"/>
        <w:adjustRightInd w:val="0"/>
        <w:spacing w:after="0" w:line="240" w:lineRule="auto"/>
        <w:rPr>
          <w:rFonts w:ascii="Arial" w:hAnsi="Arial" w:cs="Arial"/>
          <w:b/>
          <w:bCs/>
          <w:color w:val="0070C0"/>
          <w:sz w:val="28"/>
          <w:szCs w:val="23"/>
        </w:rPr>
      </w:pPr>
      <w:r w:rsidRPr="00C50231">
        <w:rPr>
          <w:rFonts w:ascii="Arial" w:hAnsi="Arial" w:cs="Arial"/>
          <w:b/>
          <w:bCs/>
          <w:color w:val="0070C0"/>
          <w:sz w:val="28"/>
          <w:szCs w:val="23"/>
        </w:rPr>
        <w:tab/>
      </w:r>
    </w:p>
    <w:p w:rsidR="001D7095" w:rsidRDefault="001D7095" w:rsidP="00C50231">
      <w:pPr>
        <w:autoSpaceDE w:val="0"/>
        <w:autoSpaceDN w:val="0"/>
        <w:adjustRightInd w:val="0"/>
        <w:spacing w:after="0" w:line="240" w:lineRule="auto"/>
        <w:rPr>
          <w:rFonts w:ascii="Arial" w:hAnsi="Arial" w:cs="Arial"/>
          <w:b/>
          <w:bCs/>
          <w:color w:val="0070C0"/>
          <w:sz w:val="28"/>
          <w:szCs w:val="23"/>
        </w:rPr>
      </w:pPr>
    </w:p>
    <w:p w:rsidR="001D7095" w:rsidRPr="00C50231" w:rsidRDefault="001D7095" w:rsidP="00C50231">
      <w:pPr>
        <w:autoSpaceDE w:val="0"/>
        <w:autoSpaceDN w:val="0"/>
        <w:adjustRightInd w:val="0"/>
        <w:spacing w:after="0" w:line="240" w:lineRule="auto"/>
        <w:rPr>
          <w:rFonts w:ascii="Arial" w:hAnsi="Arial" w:cs="Arial"/>
          <w:b/>
          <w:bCs/>
          <w:color w:val="0070C0"/>
          <w:sz w:val="28"/>
          <w:szCs w:val="23"/>
        </w:rPr>
      </w:pPr>
    </w:p>
    <w:p w:rsidR="00D0280A" w:rsidRDefault="00C50231" w:rsidP="00C50231">
      <w:pPr>
        <w:pStyle w:val="Listenabsatz"/>
        <w:numPr>
          <w:ilvl w:val="0"/>
          <w:numId w:val="12"/>
        </w:numPr>
        <w:autoSpaceDE w:val="0"/>
        <w:autoSpaceDN w:val="0"/>
        <w:adjustRightInd w:val="0"/>
        <w:spacing w:line="240" w:lineRule="auto"/>
        <w:rPr>
          <w:b/>
          <w:bCs/>
          <w:color w:val="0070C0"/>
          <w:sz w:val="28"/>
          <w:szCs w:val="23"/>
        </w:rPr>
      </w:pPr>
      <w:r w:rsidRPr="00C50231">
        <w:rPr>
          <w:b/>
          <w:bCs/>
          <w:color w:val="0070C0"/>
          <w:sz w:val="28"/>
          <w:szCs w:val="23"/>
        </w:rPr>
        <w:lastRenderedPageBreak/>
        <w:t>Vorwort</w:t>
      </w:r>
    </w:p>
    <w:p w:rsidR="00C50231" w:rsidRPr="00C50231" w:rsidRDefault="00C50231" w:rsidP="00C50231">
      <w:pPr>
        <w:pStyle w:val="Listenabsatz"/>
        <w:autoSpaceDE w:val="0"/>
        <w:autoSpaceDN w:val="0"/>
        <w:adjustRightInd w:val="0"/>
        <w:spacing w:line="240" w:lineRule="auto"/>
        <w:rPr>
          <w:b/>
          <w:bCs/>
          <w:color w:val="0070C0"/>
          <w:sz w:val="28"/>
          <w:szCs w:val="23"/>
        </w:rPr>
      </w:pPr>
    </w:p>
    <w:p w:rsidR="00D0280A" w:rsidRPr="00C50231" w:rsidRDefault="00D0280A" w:rsidP="00D0280A">
      <w:pPr>
        <w:autoSpaceDE w:val="0"/>
        <w:autoSpaceDN w:val="0"/>
        <w:adjustRightInd w:val="0"/>
        <w:spacing w:after="0" w:line="240" w:lineRule="auto"/>
        <w:rPr>
          <w:rFonts w:ascii="Arial" w:hAnsi="Arial" w:cs="Arial"/>
          <w:b/>
          <w:bCs/>
          <w:sz w:val="26"/>
          <w:szCs w:val="26"/>
        </w:rPr>
      </w:pPr>
      <w:r w:rsidRPr="00C50231">
        <w:rPr>
          <w:rFonts w:ascii="Arial" w:hAnsi="Arial" w:cs="Arial"/>
          <w:b/>
          <w:bCs/>
          <w:sz w:val="26"/>
          <w:szCs w:val="26"/>
        </w:rPr>
        <w:t>Ausbildungsverkürzung und Anerkennung von Studienleistungen</w:t>
      </w:r>
    </w:p>
    <w:p w:rsidR="00D0280A" w:rsidRDefault="00D0280A" w:rsidP="00D0280A">
      <w:pPr>
        <w:autoSpaceDE w:val="0"/>
        <w:autoSpaceDN w:val="0"/>
        <w:adjustRightInd w:val="0"/>
        <w:spacing w:after="0" w:line="240" w:lineRule="auto"/>
        <w:rPr>
          <w:rFonts w:ascii="Arial" w:hAnsi="Arial" w:cs="Arial"/>
          <w:b/>
          <w:bCs/>
          <w:color w:val="0070C0"/>
          <w:sz w:val="28"/>
          <w:szCs w:val="23"/>
        </w:rPr>
      </w:pPr>
    </w:p>
    <w:p w:rsidR="00D0280A" w:rsidRDefault="00812293" w:rsidP="00D0280A">
      <w:pPr>
        <w:autoSpaceDE w:val="0"/>
        <w:autoSpaceDN w:val="0"/>
        <w:adjustRightInd w:val="0"/>
        <w:spacing w:after="0" w:line="360" w:lineRule="auto"/>
        <w:jc w:val="both"/>
        <w:rPr>
          <w:rFonts w:ascii="Arial" w:hAnsi="Arial" w:cs="Arial"/>
        </w:rPr>
      </w:pPr>
      <w:r>
        <w:rPr>
          <w:rFonts w:ascii="Arial" w:hAnsi="Arial" w:cs="Arial"/>
        </w:rPr>
        <w:t xml:space="preserve">Vor der </w:t>
      </w:r>
      <w:r w:rsidR="00D0280A" w:rsidRPr="00B942C9">
        <w:rPr>
          <w:rFonts w:ascii="Arial" w:hAnsi="Arial" w:cs="Arial"/>
        </w:rPr>
        <w:t xml:space="preserve">Ausbildung sind einige wichtige Punkte zu klären und oft stellen sich für </w:t>
      </w:r>
      <w:proofErr w:type="spellStart"/>
      <w:r w:rsidR="00D0280A" w:rsidRPr="00B942C9">
        <w:rPr>
          <w:rFonts w:ascii="Arial" w:hAnsi="Arial" w:cs="Arial"/>
        </w:rPr>
        <w:t>Studienneuorientierer</w:t>
      </w:r>
      <w:proofErr w:type="spellEnd"/>
      <w:r w:rsidR="008D6C83">
        <w:rPr>
          <w:rStyle w:val="Funotenzeichen"/>
          <w:rFonts w:ascii="Arial" w:hAnsi="Arial" w:cs="Arial"/>
        </w:rPr>
        <w:footnoteReference w:id="1"/>
      </w:r>
      <w:r w:rsidR="00D0280A" w:rsidRPr="00B942C9">
        <w:rPr>
          <w:rFonts w:ascii="Arial" w:hAnsi="Arial" w:cs="Arial"/>
        </w:rPr>
        <w:t xml:space="preserve"> und Betriebe Fragen zur Ausbildungsverkürzung und An</w:t>
      </w:r>
      <w:r w:rsidR="00260CCE">
        <w:rPr>
          <w:rFonts w:ascii="Arial" w:hAnsi="Arial" w:cs="Arial"/>
        </w:rPr>
        <w:t>rechnung der Studienleistung</w:t>
      </w:r>
      <w:r w:rsidR="00D0280A" w:rsidRPr="00B942C9">
        <w:rPr>
          <w:rFonts w:ascii="Arial" w:hAnsi="Arial" w:cs="Arial"/>
        </w:rPr>
        <w:t>.</w:t>
      </w:r>
    </w:p>
    <w:p w:rsidR="00D0280A" w:rsidRPr="00B942C9" w:rsidRDefault="00D0280A" w:rsidP="00D0280A">
      <w:pPr>
        <w:autoSpaceDE w:val="0"/>
        <w:autoSpaceDN w:val="0"/>
        <w:adjustRightInd w:val="0"/>
        <w:spacing w:after="0" w:line="240" w:lineRule="auto"/>
        <w:jc w:val="both"/>
        <w:rPr>
          <w:rFonts w:ascii="Arial" w:hAnsi="Arial" w:cs="Arial"/>
        </w:rPr>
      </w:pPr>
    </w:p>
    <w:p w:rsidR="00D0280A" w:rsidRDefault="000B66EC" w:rsidP="00D0280A">
      <w:pPr>
        <w:autoSpaceDE w:val="0"/>
        <w:autoSpaceDN w:val="0"/>
        <w:adjustRightInd w:val="0"/>
        <w:spacing w:after="0" w:line="360" w:lineRule="auto"/>
        <w:jc w:val="both"/>
        <w:rPr>
          <w:rFonts w:ascii="Arial" w:hAnsi="Arial" w:cs="Arial"/>
        </w:rPr>
      </w:pPr>
      <w:r>
        <w:rPr>
          <w:rFonts w:ascii="Arial" w:hAnsi="Arial" w:cs="Arial"/>
        </w:rPr>
        <w:t xml:space="preserve">Nicht </w:t>
      </w:r>
      <w:r w:rsidR="00991F3E">
        <w:rPr>
          <w:rFonts w:ascii="Arial" w:hAnsi="Arial" w:cs="Arial"/>
        </w:rPr>
        <w:t>j</w:t>
      </w:r>
      <w:r w:rsidR="00B93D31">
        <w:rPr>
          <w:rFonts w:ascii="Arial" w:hAnsi="Arial" w:cs="Arial"/>
        </w:rPr>
        <w:t>edem</w:t>
      </w:r>
      <w:r w:rsidR="00D0280A" w:rsidRPr="00B942C9">
        <w:rPr>
          <w:rFonts w:ascii="Arial" w:hAnsi="Arial" w:cs="Arial"/>
        </w:rPr>
        <w:t xml:space="preserve"> ist bekannt, dass aufgrund guter Leistung</w:t>
      </w:r>
      <w:r w:rsidR="00057D15">
        <w:rPr>
          <w:rFonts w:ascii="Arial" w:hAnsi="Arial" w:cs="Arial"/>
        </w:rPr>
        <w:t xml:space="preserve">, </w:t>
      </w:r>
      <w:r w:rsidR="00D0280A" w:rsidRPr="00B942C9">
        <w:rPr>
          <w:rFonts w:ascii="Arial" w:hAnsi="Arial" w:cs="Arial"/>
        </w:rPr>
        <w:t xml:space="preserve">durch das Abitur </w:t>
      </w:r>
      <w:r w:rsidR="00057D15">
        <w:rPr>
          <w:rFonts w:ascii="Arial" w:hAnsi="Arial" w:cs="Arial"/>
        </w:rPr>
        <w:t xml:space="preserve">oder andere Gründe </w:t>
      </w:r>
      <w:r w:rsidR="00D0280A" w:rsidRPr="00B942C9">
        <w:rPr>
          <w:rFonts w:ascii="Arial" w:hAnsi="Arial" w:cs="Arial"/>
        </w:rPr>
        <w:t>die Ausbildung</w:t>
      </w:r>
      <w:r w:rsidR="00057D15">
        <w:rPr>
          <w:rFonts w:ascii="Arial" w:hAnsi="Arial" w:cs="Arial"/>
        </w:rPr>
        <w:t xml:space="preserve">szeit </w:t>
      </w:r>
      <w:r w:rsidR="00D0280A" w:rsidRPr="00B942C9">
        <w:rPr>
          <w:rFonts w:ascii="Arial" w:hAnsi="Arial" w:cs="Arial"/>
        </w:rPr>
        <w:t xml:space="preserve">verkürzt </w:t>
      </w:r>
      <w:r w:rsidR="00D0280A">
        <w:rPr>
          <w:rFonts w:ascii="Arial" w:hAnsi="Arial" w:cs="Arial"/>
        </w:rPr>
        <w:t xml:space="preserve"> bzw. die </w:t>
      </w:r>
      <w:r w:rsidR="00D0280A" w:rsidRPr="00B942C9">
        <w:rPr>
          <w:rFonts w:ascii="Arial" w:hAnsi="Arial" w:cs="Arial"/>
        </w:rPr>
        <w:t>Abschlussprüfung vorgezogen werden kann. Für Studien</w:t>
      </w:r>
      <w:r w:rsidR="00057D15">
        <w:rPr>
          <w:rFonts w:ascii="Arial" w:hAnsi="Arial" w:cs="Arial"/>
        </w:rPr>
        <w:t>-</w:t>
      </w:r>
      <w:proofErr w:type="spellStart"/>
      <w:r w:rsidR="00D0280A" w:rsidRPr="00B942C9">
        <w:rPr>
          <w:rFonts w:ascii="Arial" w:hAnsi="Arial" w:cs="Arial"/>
        </w:rPr>
        <w:t>neuorientierer</w:t>
      </w:r>
      <w:proofErr w:type="spellEnd"/>
      <w:r w:rsidR="00D0280A" w:rsidRPr="00B942C9">
        <w:rPr>
          <w:rFonts w:ascii="Arial" w:hAnsi="Arial" w:cs="Arial"/>
        </w:rPr>
        <w:t xml:space="preserve"> besteht </w:t>
      </w:r>
      <w:r w:rsidR="00D0280A">
        <w:rPr>
          <w:rFonts w:ascii="Arial" w:hAnsi="Arial" w:cs="Arial"/>
        </w:rPr>
        <w:t>ebenso die Möglichkeit</w:t>
      </w:r>
      <w:r w:rsidR="00D0280A" w:rsidRPr="00B942C9">
        <w:rPr>
          <w:rFonts w:ascii="Arial" w:hAnsi="Arial" w:cs="Arial"/>
        </w:rPr>
        <w:t xml:space="preserve"> durch Anrechnung von Leistungen aus der Studienzeit die Ausbildung zu verkürzen.</w:t>
      </w:r>
      <w:r w:rsidR="00D0280A" w:rsidRPr="00C40CDD">
        <w:t xml:space="preserve"> </w:t>
      </w:r>
      <w:r w:rsidR="00D0280A" w:rsidRPr="00C40CDD">
        <w:rPr>
          <w:rFonts w:ascii="Arial" w:hAnsi="Arial" w:cs="Arial"/>
        </w:rPr>
        <w:t xml:space="preserve">Ihr Wissen </w:t>
      </w:r>
      <w:r w:rsidR="00D0280A">
        <w:rPr>
          <w:rFonts w:ascii="Arial" w:hAnsi="Arial" w:cs="Arial"/>
        </w:rPr>
        <w:t>darüber</w:t>
      </w:r>
      <w:r w:rsidR="00D0280A" w:rsidRPr="00C40CDD">
        <w:rPr>
          <w:rFonts w:ascii="Arial" w:hAnsi="Arial" w:cs="Arial"/>
        </w:rPr>
        <w:t xml:space="preserve"> kann potenzielle Auszubildende in ihrer Entscheidung unterstützen.</w:t>
      </w:r>
      <w:r w:rsidR="00D0280A">
        <w:rPr>
          <w:rFonts w:ascii="Arial" w:hAnsi="Arial" w:cs="Arial"/>
        </w:rPr>
        <w:t xml:space="preserve"> </w:t>
      </w:r>
      <w:r w:rsidR="00D0280A" w:rsidRPr="00B942C9">
        <w:rPr>
          <w:rFonts w:ascii="Arial" w:hAnsi="Arial" w:cs="Arial"/>
        </w:rPr>
        <w:t xml:space="preserve">Rechtlich besteht </w:t>
      </w:r>
      <w:r w:rsidR="00057D15">
        <w:rPr>
          <w:rFonts w:ascii="Arial" w:hAnsi="Arial" w:cs="Arial"/>
        </w:rPr>
        <w:t xml:space="preserve">allerdings </w:t>
      </w:r>
      <w:r w:rsidR="00D0280A" w:rsidRPr="00B942C9">
        <w:rPr>
          <w:rFonts w:ascii="Arial" w:hAnsi="Arial" w:cs="Arial"/>
        </w:rPr>
        <w:t>kein Anspruch</w:t>
      </w:r>
      <w:r w:rsidR="00D0280A">
        <w:rPr>
          <w:rFonts w:ascii="Arial" w:hAnsi="Arial" w:cs="Arial"/>
        </w:rPr>
        <w:t xml:space="preserve">, die Ausbildung aufgrund erbrachten Studienleistungen zu verkürzen. </w:t>
      </w:r>
      <w:r w:rsidR="00D0280A" w:rsidRPr="00B942C9">
        <w:rPr>
          <w:rFonts w:ascii="Arial" w:hAnsi="Arial" w:cs="Arial"/>
        </w:rPr>
        <w:t>Die zahlreichen Studiengänge und Berufsausbildungen sind im Inhalt oft sehr unterschiedlich und schwer zu vergleichen.  Die Anzahl der  ECTS-Punkte liefern keine Grundlage dazu, vielmehr ist eine individuelle Prüfung nötig. Falls es sich um ein</w:t>
      </w:r>
      <w:r w:rsidR="00057D15">
        <w:rPr>
          <w:rFonts w:ascii="Arial" w:hAnsi="Arial" w:cs="Arial"/>
        </w:rPr>
        <w:t>en</w:t>
      </w:r>
      <w:r w:rsidR="00D0280A" w:rsidRPr="00B942C9">
        <w:rPr>
          <w:rFonts w:ascii="Arial" w:hAnsi="Arial" w:cs="Arial"/>
        </w:rPr>
        <w:t xml:space="preserve"> S</w:t>
      </w:r>
      <w:r w:rsidR="00D0280A">
        <w:rPr>
          <w:rFonts w:ascii="Arial" w:hAnsi="Arial" w:cs="Arial"/>
        </w:rPr>
        <w:t>tudiengang handelt, der</w:t>
      </w:r>
      <w:r w:rsidR="00D0280A" w:rsidRPr="00B942C9">
        <w:rPr>
          <w:rFonts w:ascii="Arial" w:hAnsi="Arial" w:cs="Arial"/>
        </w:rPr>
        <w:t xml:space="preserve"> </w:t>
      </w:r>
      <w:r w:rsidR="00D0280A">
        <w:rPr>
          <w:rFonts w:ascii="Arial" w:hAnsi="Arial" w:cs="Arial"/>
        </w:rPr>
        <w:t>vergleichbare Lerninhalte</w:t>
      </w:r>
      <w:r w:rsidR="00D0280A" w:rsidRPr="00B942C9">
        <w:rPr>
          <w:rFonts w:ascii="Arial" w:hAnsi="Arial" w:cs="Arial"/>
        </w:rPr>
        <w:t xml:space="preserve"> beinhaltet und die jeweilige Person auch </w:t>
      </w:r>
      <w:r w:rsidR="00D0280A">
        <w:rPr>
          <w:rFonts w:ascii="Arial" w:hAnsi="Arial" w:cs="Arial"/>
        </w:rPr>
        <w:t xml:space="preserve">Kenntnisse und </w:t>
      </w:r>
      <w:r w:rsidR="00D0280A" w:rsidRPr="00B942C9">
        <w:rPr>
          <w:rFonts w:ascii="Arial" w:hAnsi="Arial" w:cs="Arial"/>
        </w:rPr>
        <w:t xml:space="preserve">berufliche Erfahrungen vorweisen kann, ist eine Anrechnung und </w:t>
      </w:r>
      <w:r w:rsidR="005B7E48">
        <w:rPr>
          <w:rFonts w:ascii="Arial" w:hAnsi="Arial" w:cs="Arial"/>
        </w:rPr>
        <w:t>Verkürzung</w:t>
      </w:r>
      <w:r w:rsidR="00D0280A" w:rsidRPr="00B942C9">
        <w:rPr>
          <w:rFonts w:ascii="Arial" w:hAnsi="Arial" w:cs="Arial"/>
        </w:rPr>
        <w:t xml:space="preserve"> eher möglich. So kann beispielsweise ein Studiengang im Bereich der Elektrotechnik eine größere Nähe zum Au</w:t>
      </w:r>
      <w:r w:rsidR="00D0280A">
        <w:rPr>
          <w:rFonts w:ascii="Arial" w:hAnsi="Arial" w:cs="Arial"/>
        </w:rPr>
        <w:t>sbildungsberuf des Elektronikers / der Elektronikerin</w:t>
      </w:r>
      <w:r w:rsidR="00D0280A" w:rsidRPr="00B942C9">
        <w:rPr>
          <w:rFonts w:ascii="Arial" w:hAnsi="Arial" w:cs="Arial"/>
        </w:rPr>
        <w:t xml:space="preserve"> vorweisen und damit </w:t>
      </w:r>
      <w:r w:rsidR="00D0280A">
        <w:rPr>
          <w:rFonts w:ascii="Arial" w:hAnsi="Arial" w:cs="Arial"/>
        </w:rPr>
        <w:t xml:space="preserve">eine </w:t>
      </w:r>
      <w:r w:rsidR="00D0280A" w:rsidRPr="00B942C9">
        <w:rPr>
          <w:rFonts w:ascii="Arial" w:hAnsi="Arial" w:cs="Arial"/>
        </w:rPr>
        <w:t>Anrechnung auf die Ausbildungszeit über die reguläre Verkürzung</w:t>
      </w:r>
      <w:r w:rsidR="00D0280A">
        <w:rPr>
          <w:rFonts w:ascii="Arial" w:hAnsi="Arial" w:cs="Arial"/>
        </w:rPr>
        <w:t>szeit</w:t>
      </w:r>
      <w:r w:rsidR="00D0280A" w:rsidRPr="00B942C9">
        <w:rPr>
          <w:rFonts w:ascii="Arial" w:hAnsi="Arial" w:cs="Arial"/>
        </w:rPr>
        <w:t xml:space="preserve"> erleichtern.  </w:t>
      </w:r>
    </w:p>
    <w:p w:rsidR="00D0280A" w:rsidRPr="00D16C96" w:rsidRDefault="00D0280A" w:rsidP="00D0280A">
      <w:pPr>
        <w:autoSpaceDE w:val="0"/>
        <w:autoSpaceDN w:val="0"/>
        <w:adjustRightInd w:val="0"/>
        <w:spacing w:after="0" w:line="240" w:lineRule="auto"/>
        <w:jc w:val="both"/>
        <w:rPr>
          <w:rFonts w:ascii="Arial" w:hAnsi="Arial" w:cs="Arial"/>
          <w:strike/>
        </w:rPr>
      </w:pPr>
    </w:p>
    <w:p w:rsidR="00D0280A" w:rsidRDefault="00D0280A" w:rsidP="00D0280A">
      <w:pPr>
        <w:autoSpaceDE w:val="0"/>
        <w:autoSpaceDN w:val="0"/>
        <w:adjustRightInd w:val="0"/>
        <w:spacing w:after="0" w:line="360" w:lineRule="auto"/>
        <w:jc w:val="both"/>
        <w:rPr>
          <w:rFonts w:ascii="Arial" w:hAnsi="Arial" w:cs="Arial"/>
        </w:rPr>
      </w:pPr>
      <w:r w:rsidRPr="00B942C9">
        <w:rPr>
          <w:rFonts w:ascii="Arial" w:hAnsi="Arial" w:cs="Arial"/>
        </w:rPr>
        <w:t xml:space="preserve">Wichtig ist zu betonen, dass sich </w:t>
      </w:r>
      <w:r>
        <w:rPr>
          <w:rFonts w:ascii="Arial" w:hAnsi="Arial" w:cs="Arial"/>
        </w:rPr>
        <w:t>für die</w:t>
      </w:r>
      <w:r w:rsidRPr="00B942C9">
        <w:rPr>
          <w:rFonts w:ascii="Arial" w:hAnsi="Arial" w:cs="Arial"/>
        </w:rPr>
        <w:t xml:space="preserve"> Ausbildungsverkürzung sowohl der Betrieb als auch der Auszubildende</w:t>
      </w:r>
      <w:r w:rsidRPr="00AC3600">
        <w:rPr>
          <w:rFonts w:ascii="Arial" w:hAnsi="Arial" w:cs="Arial"/>
        </w:rPr>
        <w:t xml:space="preserve"> </w:t>
      </w:r>
      <w:r w:rsidRPr="00B942C9">
        <w:rPr>
          <w:rFonts w:ascii="Arial" w:hAnsi="Arial" w:cs="Arial"/>
        </w:rPr>
        <w:t xml:space="preserve"> einig sein</w:t>
      </w:r>
      <w:r>
        <w:rPr>
          <w:rFonts w:ascii="Arial" w:hAnsi="Arial" w:cs="Arial"/>
        </w:rPr>
        <w:t xml:space="preserve">  müssen. Die Verkürzung wird</w:t>
      </w:r>
      <w:r w:rsidRPr="00B942C9">
        <w:rPr>
          <w:rFonts w:ascii="Arial" w:hAnsi="Arial" w:cs="Arial"/>
        </w:rPr>
        <w:t xml:space="preserve"> </w:t>
      </w:r>
      <w:r>
        <w:rPr>
          <w:rFonts w:ascii="Arial" w:hAnsi="Arial" w:cs="Arial"/>
        </w:rPr>
        <w:t xml:space="preserve">entweder </w:t>
      </w:r>
      <w:r w:rsidRPr="00B942C9">
        <w:rPr>
          <w:rFonts w:ascii="Arial" w:hAnsi="Arial" w:cs="Arial"/>
        </w:rPr>
        <w:t xml:space="preserve">vor oder während der Ausbildung </w:t>
      </w:r>
      <w:r>
        <w:rPr>
          <w:rFonts w:ascii="Arial" w:hAnsi="Arial" w:cs="Arial"/>
        </w:rPr>
        <w:t xml:space="preserve">vereinbart  und muss dann </w:t>
      </w:r>
      <w:r w:rsidRPr="00B942C9">
        <w:rPr>
          <w:rFonts w:ascii="Arial" w:hAnsi="Arial" w:cs="Arial"/>
        </w:rPr>
        <w:t>bei der zustä</w:t>
      </w:r>
      <w:r>
        <w:rPr>
          <w:rFonts w:ascii="Arial" w:hAnsi="Arial" w:cs="Arial"/>
        </w:rPr>
        <w:t>ndigen Kammer schriftlich beantragt werden.</w:t>
      </w:r>
      <w:r w:rsidRPr="00B942C9">
        <w:rPr>
          <w:rFonts w:ascii="Arial" w:hAnsi="Arial" w:cs="Arial"/>
        </w:rPr>
        <w:t xml:space="preserve"> </w:t>
      </w:r>
    </w:p>
    <w:p w:rsidR="00D0280A" w:rsidRPr="00B942C9" w:rsidRDefault="00D0280A" w:rsidP="00D0280A">
      <w:pPr>
        <w:autoSpaceDE w:val="0"/>
        <w:autoSpaceDN w:val="0"/>
        <w:adjustRightInd w:val="0"/>
        <w:spacing w:after="0" w:line="240" w:lineRule="auto"/>
        <w:jc w:val="both"/>
        <w:rPr>
          <w:rFonts w:ascii="Arial" w:hAnsi="Arial" w:cs="Arial"/>
        </w:rPr>
      </w:pPr>
    </w:p>
    <w:p w:rsidR="00D0280A" w:rsidRDefault="00BB3EE9" w:rsidP="00D0280A">
      <w:pPr>
        <w:autoSpaceDE w:val="0"/>
        <w:autoSpaceDN w:val="0"/>
        <w:adjustRightInd w:val="0"/>
        <w:spacing w:after="0" w:line="360" w:lineRule="auto"/>
        <w:jc w:val="both"/>
        <w:rPr>
          <w:rFonts w:ascii="Arial" w:hAnsi="Arial" w:cs="Arial"/>
        </w:rPr>
      </w:pPr>
      <w:r w:rsidRPr="00BB3EE9">
        <w:rPr>
          <w:rFonts w:ascii="Arial" w:hAnsi="Arial" w:cs="Arial"/>
        </w:rPr>
        <w:t xml:space="preserve">Um Betriebe darin zu unterstützen, passende Nachwuchskräfte zu finden und </w:t>
      </w:r>
      <w:proofErr w:type="spellStart"/>
      <w:r w:rsidRPr="00BB3EE9">
        <w:rPr>
          <w:rFonts w:ascii="Arial" w:hAnsi="Arial" w:cs="Arial"/>
        </w:rPr>
        <w:t>Neuorientierern</w:t>
      </w:r>
      <w:proofErr w:type="spellEnd"/>
      <w:r w:rsidRPr="00BB3EE9">
        <w:rPr>
          <w:rFonts w:ascii="Arial" w:hAnsi="Arial" w:cs="Arial"/>
        </w:rPr>
        <w:t xml:space="preserve"> eine Alternative zum Hochschulstudium zu bieten, hat die Handwerkskammer Frankfurt-Rhein-Main das JOBSTARTER plus-Projekt </w:t>
      </w:r>
      <w:proofErr w:type="spellStart"/>
      <w:r w:rsidRPr="00BB3EE9">
        <w:rPr>
          <w:rFonts w:ascii="Arial" w:hAnsi="Arial" w:cs="Arial"/>
        </w:rPr>
        <w:t>yourPUSH</w:t>
      </w:r>
      <w:proofErr w:type="spellEnd"/>
      <w:r w:rsidRPr="00BB3EE9">
        <w:rPr>
          <w:rFonts w:ascii="Arial" w:hAnsi="Arial" w:cs="Arial"/>
        </w:rPr>
        <w:t xml:space="preserve"> gestartet.</w:t>
      </w:r>
    </w:p>
    <w:p w:rsidR="00D0280A" w:rsidRDefault="00D0280A" w:rsidP="00D0280A">
      <w:pPr>
        <w:pStyle w:val="Listenabsatz"/>
        <w:spacing w:line="480" w:lineRule="auto"/>
        <w:rPr>
          <w:color w:val="0070C0"/>
          <w:sz w:val="26"/>
          <w:szCs w:val="26"/>
        </w:rPr>
      </w:pPr>
    </w:p>
    <w:p w:rsidR="00D0280A" w:rsidRDefault="00D0280A" w:rsidP="00D0280A">
      <w:pPr>
        <w:pStyle w:val="Listenabsatz"/>
        <w:spacing w:line="480" w:lineRule="auto"/>
        <w:rPr>
          <w:color w:val="0070C0"/>
          <w:sz w:val="26"/>
          <w:szCs w:val="26"/>
        </w:rPr>
      </w:pPr>
    </w:p>
    <w:p w:rsidR="00D0280A" w:rsidRDefault="00D0280A" w:rsidP="00D0280A">
      <w:pPr>
        <w:pStyle w:val="Listenabsatz"/>
        <w:spacing w:line="480" w:lineRule="auto"/>
        <w:rPr>
          <w:color w:val="0070C0"/>
          <w:sz w:val="26"/>
          <w:szCs w:val="26"/>
        </w:rPr>
      </w:pPr>
    </w:p>
    <w:p w:rsidR="00D0280A" w:rsidRDefault="00D0280A" w:rsidP="00D0280A">
      <w:pPr>
        <w:pStyle w:val="Listenabsatz"/>
        <w:spacing w:line="480" w:lineRule="auto"/>
        <w:rPr>
          <w:color w:val="0070C0"/>
          <w:sz w:val="26"/>
          <w:szCs w:val="26"/>
        </w:rPr>
      </w:pPr>
    </w:p>
    <w:p w:rsidR="00A94DDC" w:rsidRPr="00084BE7" w:rsidRDefault="00A94DDC" w:rsidP="00C50231">
      <w:pPr>
        <w:pStyle w:val="Listenabsatz"/>
        <w:numPr>
          <w:ilvl w:val="0"/>
          <w:numId w:val="12"/>
        </w:numPr>
        <w:spacing w:line="480" w:lineRule="auto"/>
        <w:rPr>
          <w:b/>
          <w:color w:val="0070C0"/>
          <w:sz w:val="28"/>
          <w:szCs w:val="26"/>
        </w:rPr>
      </w:pPr>
      <w:r w:rsidRPr="00A9469A">
        <w:rPr>
          <w:b/>
          <w:color w:val="0070C0"/>
          <w:sz w:val="28"/>
          <w:szCs w:val="26"/>
        </w:rPr>
        <w:lastRenderedPageBreak/>
        <w:t>Ausbildungs</w:t>
      </w:r>
      <w:r w:rsidR="00F27D3B">
        <w:rPr>
          <w:b/>
          <w:color w:val="0070C0"/>
          <w:sz w:val="28"/>
          <w:szCs w:val="26"/>
        </w:rPr>
        <w:t>zeit</w:t>
      </w:r>
      <w:r w:rsidRPr="00A9469A">
        <w:rPr>
          <w:b/>
          <w:color w:val="0070C0"/>
          <w:sz w:val="28"/>
          <w:szCs w:val="26"/>
        </w:rPr>
        <w:t>verkürzung</w:t>
      </w:r>
      <w:r w:rsidR="00306DDB" w:rsidRPr="00084BE7">
        <w:rPr>
          <w:rStyle w:val="Funotenzeichen"/>
          <w:color w:val="0070C0"/>
          <w:sz w:val="24"/>
          <w:szCs w:val="26"/>
        </w:rPr>
        <w:footnoteReference w:id="2"/>
      </w:r>
      <w:r w:rsidRPr="00084BE7">
        <w:rPr>
          <w:color w:val="0070C0"/>
          <w:sz w:val="24"/>
          <w:szCs w:val="26"/>
        </w:rPr>
        <w:t xml:space="preserve"> </w:t>
      </w:r>
    </w:p>
    <w:p w:rsidR="0074128B" w:rsidRDefault="0074128B" w:rsidP="002B7D8E">
      <w:pPr>
        <w:autoSpaceDE w:val="0"/>
        <w:autoSpaceDN w:val="0"/>
        <w:adjustRightInd w:val="0"/>
        <w:spacing w:after="0" w:line="240" w:lineRule="auto"/>
        <w:rPr>
          <w:rFonts w:ascii="Arial" w:hAnsi="Arial" w:cs="Arial"/>
          <w:b/>
          <w:bCs/>
          <w:color w:val="0070C0"/>
          <w:sz w:val="28"/>
          <w:szCs w:val="23"/>
        </w:rPr>
      </w:pPr>
    </w:p>
    <w:p w:rsidR="007A70E0" w:rsidRPr="00BA00E7" w:rsidRDefault="0060467A" w:rsidP="00AC3600">
      <w:pPr>
        <w:autoSpaceDE w:val="0"/>
        <w:autoSpaceDN w:val="0"/>
        <w:adjustRightInd w:val="0"/>
        <w:spacing w:after="0" w:line="360" w:lineRule="auto"/>
        <w:jc w:val="both"/>
        <w:rPr>
          <w:rFonts w:ascii="Arial" w:hAnsi="Arial" w:cs="Arial"/>
          <w:b/>
          <w:bCs/>
          <w:color w:val="0070C0"/>
          <w:sz w:val="26"/>
          <w:szCs w:val="26"/>
        </w:rPr>
      </w:pPr>
      <w:r w:rsidRPr="00BA00E7">
        <w:rPr>
          <w:rFonts w:ascii="Arial" w:hAnsi="Arial" w:cs="Arial"/>
          <w:b/>
          <w:bCs/>
          <w:sz w:val="26"/>
          <w:szCs w:val="26"/>
        </w:rPr>
        <w:t>A. Grundsätze</w:t>
      </w:r>
    </w:p>
    <w:p w:rsidR="00AC3600" w:rsidRPr="007A70E0" w:rsidRDefault="00AC3600" w:rsidP="00AC3600">
      <w:pPr>
        <w:autoSpaceDE w:val="0"/>
        <w:autoSpaceDN w:val="0"/>
        <w:adjustRightInd w:val="0"/>
        <w:spacing w:after="0" w:line="360" w:lineRule="auto"/>
        <w:jc w:val="both"/>
        <w:rPr>
          <w:rFonts w:ascii="Arial" w:hAnsi="Arial" w:cs="Arial"/>
          <w:b/>
          <w:bCs/>
          <w:color w:val="0070C0"/>
        </w:rPr>
      </w:pPr>
    </w:p>
    <w:p w:rsidR="007A70E0" w:rsidRPr="00AC3600" w:rsidRDefault="007A70E0" w:rsidP="00AC3600">
      <w:pPr>
        <w:spacing w:line="360" w:lineRule="auto"/>
        <w:jc w:val="both"/>
        <w:rPr>
          <w:rFonts w:ascii="Arial" w:hAnsi="Arial" w:cs="Arial"/>
          <w:color w:val="000000"/>
        </w:rPr>
      </w:pPr>
      <w:r w:rsidRPr="00AC3600">
        <w:rPr>
          <w:rFonts w:ascii="Arial" w:hAnsi="Arial" w:cs="Arial"/>
          <w:color w:val="000000"/>
        </w:rPr>
        <w:t>Die nachstehende Empfehlung soll die Auslegung der gesetzlichen Vorschriften über die Abkürzung der Ausbildungszeit gem. § 8 Abs. 1 S. 1 und 2 Berufsbildungsgesetz (BBiG) / § 27b Abs. 1 S. 1 und 2 Handwerksordnung (HwO) konkretisieren. Die Abkürzung beinhaltet auch die Teilzeitberufs</w:t>
      </w:r>
      <w:r w:rsidR="0041410B" w:rsidRPr="00AC3600">
        <w:rPr>
          <w:rFonts w:ascii="Arial" w:hAnsi="Arial" w:cs="Arial"/>
          <w:color w:val="000000"/>
        </w:rPr>
        <w:t>-</w:t>
      </w:r>
      <w:r w:rsidRPr="00AC3600">
        <w:rPr>
          <w:rFonts w:ascii="Arial" w:hAnsi="Arial" w:cs="Arial"/>
          <w:color w:val="000000"/>
        </w:rPr>
        <w:t xml:space="preserve">ausbildung, die insbesondere Alleinerziehenden und jungen Eltern durch die Verkürzung der täglichen oder wöchentlichen Ausbildungszeit die Möglichkeit gibt, Berufsausbildung und Familie zu vereinbaren. Darüber hinaus werden Empfehlungen über die vorzeitige Zulassung zur Abschluss-/Gesellenprüfung gem. § 45 Abs. 1 BBiG i.V. m. § 21 Abs. 2 BBiG / § 37 Abs. 1 HwO </w:t>
      </w:r>
      <w:proofErr w:type="spellStart"/>
      <w:r w:rsidRPr="00AC3600">
        <w:rPr>
          <w:rFonts w:ascii="Arial" w:hAnsi="Arial" w:cs="Arial"/>
          <w:color w:val="000000"/>
        </w:rPr>
        <w:t>i.V.m</w:t>
      </w:r>
      <w:proofErr w:type="spellEnd"/>
      <w:r w:rsidRPr="00AC3600">
        <w:rPr>
          <w:rFonts w:ascii="Arial" w:hAnsi="Arial" w:cs="Arial"/>
          <w:color w:val="000000"/>
        </w:rPr>
        <w:t>. § 21 Abs. 2 BBiG.</w:t>
      </w:r>
    </w:p>
    <w:p w:rsidR="00633B15" w:rsidRPr="00AC3600" w:rsidRDefault="00633B15" w:rsidP="00AC3600">
      <w:pPr>
        <w:pStyle w:val="Default"/>
        <w:spacing w:line="360" w:lineRule="auto"/>
        <w:jc w:val="both"/>
        <w:rPr>
          <w:sz w:val="22"/>
          <w:szCs w:val="22"/>
        </w:rPr>
      </w:pPr>
    </w:p>
    <w:p w:rsidR="0060467A" w:rsidRPr="00BA00E7" w:rsidRDefault="0060467A" w:rsidP="00AC3600">
      <w:pPr>
        <w:pStyle w:val="Default"/>
        <w:spacing w:line="360" w:lineRule="auto"/>
        <w:jc w:val="both"/>
        <w:rPr>
          <w:b/>
          <w:bCs/>
          <w:color w:val="auto"/>
          <w:sz w:val="26"/>
          <w:szCs w:val="26"/>
        </w:rPr>
      </w:pPr>
      <w:r w:rsidRPr="00BA00E7">
        <w:rPr>
          <w:b/>
          <w:bCs/>
          <w:sz w:val="26"/>
          <w:szCs w:val="26"/>
        </w:rPr>
        <w:t>B. Abkürzung der Ausbildungszeit und Teilzeitausbildung gem. § 8 Abs. 1 BBiG / § 27b Abs. 1 HwO</w:t>
      </w:r>
    </w:p>
    <w:p w:rsidR="0060467A" w:rsidRPr="00AC3600" w:rsidRDefault="0060467A" w:rsidP="00AC3600">
      <w:pPr>
        <w:pStyle w:val="Default"/>
        <w:spacing w:line="360" w:lineRule="auto"/>
        <w:jc w:val="both"/>
        <w:rPr>
          <w:b/>
          <w:bCs/>
          <w:color w:val="auto"/>
          <w:sz w:val="22"/>
          <w:szCs w:val="22"/>
        </w:rPr>
      </w:pPr>
    </w:p>
    <w:p w:rsidR="00633B15" w:rsidRPr="00AC3600" w:rsidRDefault="0060467A" w:rsidP="00AC3600">
      <w:pPr>
        <w:pStyle w:val="Default"/>
        <w:spacing w:line="360" w:lineRule="auto"/>
        <w:jc w:val="both"/>
        <w:rPr>
          <w:b/>
          <w:bCs/>
          <w:color w:val="auto"/>
          <w:sz w:val="22"/>
          <w:szCs w:val="22"/>
        </w:rPr>
      </w:pPr>
      <w:r w:rsidRPr="00AC3600">
        <w:rPr>
          <w:b/>
          <w:bCs/>
          <w:color w:val="auto"/>
          <w:sz w:val="22"/>
          <w:szCs w:val="22"/>
        </w:rPr>
        <w:t>B.1 Grundsatz und allgemeine Voraussetzungen der Antragstellung</w:t>
      </w:r>
    </w:p>
    <w:p w:rsidR="00504608" w:rsidRPr="00AC3600" w:rsidRDefault="00504608" w:rsidP="00AC3600">
      <w:pPr>
        <w:pStyle w:val="Default"/>
        <w:spacing w:line="360" w:lineRule="auto"/>
        <w:jc w:val="both"/>
        <w:rPr>
          <w:color w:val="auto"/>
          <w:sz w:val="22"/>
          <w:szCs w:val="22"/>
        </w:rPr>
      </w:pPr>
    </w:p>
    <w:p w:rsidR="00633B15" w:rsidRPr="00AC3600" w:rsidRDefault="00633B15" w:rsidP="00AC3600">
      <w:pPr>
        <w:pStyle w:val="Default"/>
        <w:spacing w:line="360" w:lineRule="auto"/>
        <w:jc w:val="both"/>
        <w:rPr>
          <w:color w:val="auto"/>
          <w:sz w:val="22"/>
          <w:szCs w:val="22"/>
        </w:rPr>
      </w:pPr>
      <w:r w:rsidRPr="00AC3600">
        <w:rPr>
          <w:color w:val="auto"/>
          <w:sz w:val="22"/>
          <w:szCs w:val="22"/>
        </w:rPr>
        <w:t>(1) Auf gemeinsamen Antrag des Ausbildenden (Betrieb) und des Auszubildenden</w:t>
      </w:r>
      <w:r w:rsidR="00BA00E7">
        <w:rPr>
          <w:color w:val="auto"/>
          <w:sz w:val="22"/>
          <w:szCs w:val="22"/>
        </w:rPr>
        <w:t xml:space="preserve"> </w:t>
      </w:r>
      <w:r w:rsidRPr="00AC3600">
        <w:rPr>
          <w:color w:val="auto"/>
          <w:sz w:val="22"/>
          <w:szCs w:val="22"/>
        </w:rPr>
        <w:t xml:space="preserve">hat die zuständige Stelle die Ausbildungszeit gem. § 8 Abs. 1 BBiG / § 27b Abs.1 HwO zu kürzen, wenn zu erwarten ist, dass das Ausbildungsziel in der gekürzten Zeit erreicht wird. </w:t>
      </w:r>
    </w:p>
    <w:p w:rsidR="00633B15" w:rsidRPr="00AC3600" w:rsidRDefault="00633B15" w:rsidP="00AC3600">
      <w:pPr>
        <w:pStyle w:val="Default"/>
        <w:spacing w:line="360" w:lineRule="auto"/>
        <w:jc w:val="both"/>
        <w:rPr>
          <w:color w:val="auto"/>
          <w:sz w:val="22"/>
          <w:szCs w:val="22"/>
        </w:rPr>
      </w:pPr>
      <w:r w:rsidRPr="00AC3600">
        <w:rPr>
          <w:color w:val="auto"/>
          <w:sz w:val="22"/>
          <w:szCs w:val="22"/>
        </w:rPr>
        <w:t xml:space="preserve">(2) Die Kürzung der Ausbildungszeit soll möglichst bei Vertragsschluss, spätestens jedoch so rechtzeitig beantragt werden, dass noch mindestens ein Jahr Ausbildungszeit verbleibt. </w:t>
      </w:r>
    </w:p>
    <w:p w:rsidR="00633B15" w:rsidRPr="00AC3600" w:rsidRDefault="00633B15" w:rsidP="00AC3600">
      <w:pPr>
        <w:pStyle w:val="Default"/>
        <w:spacing w:line="360" w:lineRule="auto"/>
        <w:jc w:val="both"/>
        <w:rPr>
          <w:color w:val="auto"/>
          <w:sz w:val="22"/>
          <w:szCs w:val="22"/>
        </w:rPr>
      </w:pPr>
      <w:r w:rsidRPr="00AC3600">
        <w:rPr>
          <w:color w:val="auto"/>
          <w:sz w:val="22"/>
          <w:szCs w:val="22"/>
        </w:rPr>
        <w:t xml:space="preserve">(3) Der Antrag muss gemeinsam von beiden Vertragsparteien (Ausbildender und Auszubildender) schriftlich bei der zuständigen Stelle gestellt werden. Bei Minderjährigen ist die entsprechende Zustimmung der gesetzlichen Vertreter erforderlich. </w:t>
      </w:r>
    </w:p>
    <w:p w:rsidR="00633B15" w:rsidRPr="00AC3600" w:rsidRDefault="00633B15" w:rsidP="00AC3600">
      <w:pPr>
        <w:pStyle w:val="Default"/>
        <w:spacing w:line="360" w:lineRule="auto"/>
        <w:jc w:val="both"/>
        <w:rPr>
          <w:color w:val="auto"/>
          <w:sz w:val="22"/>
          <w:szCs w:val="22"/>
        </w:rPr>
      </w:pPr>
      <w:r w:rsidRPr="00AC3600">
        <w:rPr>
          <w:color w:val="auto"/>
          <w:sz w:val="22"/>
          <w:szCs w:val="22"/>
        </w:rPr>
        <w:t xml:space="preserve">(4) Die Antragsteller müssen glaubhaft machen, dass das Ausbildungsziel in der gekürzten Zeit erreicht werden kann, z.B. durch Vorlage von (Berufs-)Schul- und Prüfungszeugnissen, Leistungsbeurteilungen, Berufsausbildungsverträgen und betrieblichen Ausbildungsplänen. </w:t>
      </w:r>
    </w:p>
    <w:p w:rsidR="00BA00E7" w:rsidRDefault="00BA00E7" w:rsidP="00AC3600">
      <w:pPr>
        <w:pStyle w:val="Default"/>
        <w:spacing w:line="360" w:lineRule="auto"/>
        <w:jc w:val="both"/>
        <w:rPr>
          <w:b/>
          <w:bCs/>
          <w:sz w:val="22"/>
          <w:szCs w:val="22"/>
        </w:rPr>
      </w:pPr>
    </w:p>
    <w:p w:rsidR="00082063" w:rsidRDefault="00082063" w:rsidP="00AC3600">
      <w:pPr>
        <w:pStyle w:val="Default"/>
        <w:spacing w:line="360" w:lineRule="auto"/>
        <w:jc w:val="both"/>
        <w:rPr>
          <w:b/>
          <w:bCs/>
          <w:sz w:val="22"/>
          <w:szCs w:val="22"/>
        </w:rPr>
      </w:pPr>
    </w:p>
    <w:p w:rsidR="00082063" w:rsidRDefault="00082063" w:rsidP="00AC3600">
      <w:pPr>
        <w:pStyle w:val="Default"/>
        <w:spacing w:line="360" w:lineRule="auto"/>
        <w:jc w:val="both"/>
        <w:rPr>
          <w:b/>
          <w:bCs/>
          <w:sz w:val="22"/>
          <w:szCs w:val="22"/>
        </w:rPr>
      </w:pPr>
    </w:p>
    <w:p w:rsidR="00F9691A" w:rsidRPr="00AC3600" w:rsidRDefault="00504608" w:rsidP="00AC3600">
      <w:pPr>
        <w:pStyle w:val="Default"/>
        <w:spacing w:line="360" w:lineRule="auto"/>
        <w:jc w:val="both"/>
        <w:rPr>
          <w:color w:val="auto"/>
          <w:sz w:val="22"/>
          <w:szCs w:val="22"/>
        </w:rPr>
      </w:pPr>
      <w:r w:rsidRPr="00AC3600">
        <w:rPr>
          <w:b/>
          <w:bCs/>
          <w:sz w:val="22"/>
          <w:szCs w:val="22"/>
        </w:rPr>
        <w:lastRenderedPageBreak/>
        <w:t>B.2 Abkürzungsgründe bei Vertragsabschluss gem. § 8 Abs. 1 S. 1 BBiG / § 27b Abs.1 S. 1 HwO</w:t>
      </w:r>
    </w:p>
    <w:p w:rsidR="00F9691A" w:rsidRPr="00AC3600" w:rsidRDefault="00F9691A" w:rsidP="00AC3600">
      <w:pPr>
        <w:pStyle w:val="Default"/>
        <w:spacing w:line="360" w:lineRule="auto"/>
        <w:jc w:val="both"/>
        <w:rPr>
          <w:color w:val="auto"/>
          <w:sz w:val="22"/>
          <w:szCs w:val="22"/>
        </w:rPr>
      </w:pPr>
    </w:p>
    <w:p w:rsidR="007A70E0" w:rsidRPr="00AC3600" w:rsidRDefault="00F9691A" w:rsidP="00DC260E">
      <w:pPr>
        <w:pStyle w:val="Listenabsatz"/>
        <w:numPr>
          <w:ilvl w:val="0"/>
          <w:numId w:val="6"/>
        </w:numPr>
        <w:spacing w:line="360" w:lineRule="auto"/>
        <w:jc w:val="both"/>
        <w:rPr>
          <w:sz w:val="22"/>
          <w:szCs w:val="22"/>
        </w:rPr>
      </w:pPr>
      <w:r w:rsidRPr="00AC3600">
        <w:rPr>
          <w:sz w:val="22"/>
          <w:szCs w:val="22"/>
        </w:rPr>
        <w:t>Nachfolgende Gründe können zu einer Verkürzung in dem angegebenen Zeitrahmen führen:</w:t>
      </w:r>
    </w:p>
    <w:p w:rsidR="00F9691A" w:rsidRPr="00AC3600" w:rsidRDefault="00F9691A" w:rsidP="00AC3600">
      <w:pPr>
        <w:pStyle w:val="Listenabsatz"/>
        <w:spacing w:line="360" w:lineRule="auto"/>
        <w:jc w:val="both"/>
        <w:rPr>
          <w:b/>
          <w:sz w:val="22"/>
          <w:szCs w:val="22"/>
        </w:rPr>
      </w:pPr>
      <w:r w:rsidRPr="00AC3600">
        <w:rPr>
          <w:noProof/>
          <w:sz w:val="22"/>
          <w:szCs w:val="22"/>
          <w:lang w:eastAsia="de-DE"/>
        </w:rPr>
        <w:drawing>
          <wp:inline distT="0" distB="0" distL="0" distR="0" wp14:anchorId="1FDDBF35" wp14:editId="66DFF637">
            <wp:extent cx="5734050" cy="122729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1764" cy="1231087"/>
                    </a:xfrm>
                    <a:prstGeom prst="rect">
                      <a:avLst/>
                    </a:prstGeom>
                  </pic:spPr>
                </pic:pic>
              </a:graphicData>
            </a:graphic>
          </wp:inline>
        </w:drawing>
      </w:r>
    </w:p>
    <w:p w:rsidR="00F9691A" w:rsidRPr="00AC3600" w:rsidRDefault="00F9691A" w:rsidP="00AC3600">
      <w:pPr>
        <w:pStyle w:val="Listenabsatz"/>
        <w:spacing w:line="360" w:lineRule="auto"/>
        <w:jc w:val="both"/>
        <w:rPr>
          <w:b/>
          <w:sz w:val="22"/>
          <w:szCs w:val="22"/>
        </w:rPr>
      </w:pPr>
    </w:p>
    <w:p w:rsidR="00F9691A" w:rsidRPr="00AC3600" w:rsidRDefault="00F9691A" w:rsidP="00AC3600">
      <w:pPr>
        <w:pStyle w:val="Default"/>
        <w:spacing w:line="360" w:lineRule="auto"/>
        <w:jc w:val="both"/>
        <w:rPr>
          <w:sz w:val="22"/>
          <w:szCs w:val="22"/>
        </w:rPr>
      </w:pPr>
      <w:r w:rsidRPr="00AC3600">
        <w:rPr>
          <w:sz w:val="22"/>
          <w:szCs w:val="22"/>
        </w:rPr>
        <w:t xml:space="preserve">(2) Im Einzelfall kann die Ausbildungszeit auch wegen eines Lebensalters von mehr als 21 Jahren um bis zu 12 Monaten verkürzt werden. </w:t>
      </w:r>
    </w:p>
    <w:p w:rsidR="00F9691A" w:rsidRPr="00AC3600" w:rsidRDefault="00F9691A" w:rsidP="00AC3600">
      <w:pPr>
        <w:pStyle w:val="Default"/>
        <w:spacing w:line="360" w:lineRule="auto"/>
        <w:jc w:val="both"/>
        <w:rPr>
          <w:sz w:val="22"/>
          <w:szCs w:val="22"/>
        </w:rPr>
      </w:pPr>
      <w:r w:rsidRPr="00AC3600">
        <w:rPr>
          <w:sz w:val="22"/>
          <w:szCs w:val="22"/>
        </w:rPr>
        <w:t xml:space="preserve">(3) Darüber hinaus kann bei Nachweis einer einschlägigen beruflichen Grundbildung oder einschlägigen Berufstätigkeit oder Arbeitserfahrung im Berufsfeld diese angemessen berücksichtigt werden. </w:t>
      </w:r>
    </w:p>
    <w:p w:rsidR="00F9691A" w:rsidRPr="00AC3600" w:rsidRDefault="00F9691A" w:rsidP="00AC3600">
      <w:pPr>
        <w:pStyle w:val="Default"/>
        <w:spacing w:line="360" w:lineRule="auto"/>
        <w:jc w:val="both"/>
        <w:rPr>
          <w:sz w:val="22"/>
          <w:szCs w:val="22"/>
        </w:rPr>
      </w:pPr>
      <w:r w:rsidRPr="00AC3600">
        <w:rPr>
          <w:sz w:val="22"/>
          <w:szCs w:val="22"/>
        </w:rPr>
        <w:t xml:space="preserve">(4) Bei Fortsetzung der Berufsausbildung in demselben Beruf kann die zurückgelegte Ausbildungszeit ganz oder teilweise für eine Kürzung berücksichtigt werden. </w:t>
      </w:r>
    </w:p>
    <w:p w:rsidR="004B22EE" w:rsidRPr="004B22EE" w:rsidRDefault="00F9691A" w:rsidP="004B22EE">
      <w:pPr>
        <w:spacing w:line="360" w:lineRule="auto"/>
        <w:jc w:val="both"/>
        <w:rPr>
          <w:rFonts w:ascii="Arial" w:hAnsi="Arial" w:cs="Arial"/>
        </w:rPr>
      </w:pPr>
      <w:r w:rsidRPr="00AC3600">
        <w:rPr>
          <w:rFonts w:ascii="Arial" w:hAnsi="Arial" w:cs="Arial"/>
        </w:rPr>
        <w:t>(5) Soweit festgestellt wird, dass nach Abschluss des ersten Ausbildungsjahres bei einem Berufswechsel die Grundausbildung des Erstberufes im Wesentlichen identisch ist mit der Grundausbildung des neuen Ausbildungsberufes, so kann diese in vollem Umfang (12 Monate) berücksichtigt werden.</w:t>
      </w:r>
    </w:p>
    <w:p w:rsidR="00504608" w:rsidRPr="00AC3600" w:rsidRDefault="00504608" w:rsidP="00AC3600">
      <w:pPr>
        <w:pStyle w:val="Default"/>
        <w:spacing w:line="360" w:lineRule="auto"/>
        <w:jc w:val="both"/>
        <w:rPr>
          <w:b/>
          <w:bCs/>
          <w:sz w:val="22"/>
          <w:szCs w:val="22"/>
        </w:rPr>
      </w:pPr>
      <w:r w:rsidRPr="00AC3600">
        <w:rPr>
          <w:b/>
          <w:bCs/>
          <w:sz w:val="22"/>
          <w:szCs w:val="22"/>
        </w:rPr>
        <w:t xml:space="preserve">B.3 Abkürzung während der Berufsausbildung gem. § 8 Abs. 1 S. 1 BBiG / § 27b Abs. 1 S. 1 HwO </w:t>
      </w:r>
    </w:p>
    <w:p w:rsidR="00504608" w:rsidRPr="00AC3600" w:rsidRDefault="00504608" w:rsidP="00AC3600">
      <w:pPr>
        <w:pStyle w:val="Default"/>
        <w:spacing w:line="360" w:lineRule="auto"/>
        <w:jc w:val="both"/>
        <w:rPr>
          <w:b/>
          <w:bCs/>
          <w:sz w:val="22"/>
          <w:szCs w:val="22"/>
        </w:rPr>
      </w:pPr>
    </w:p>
    <w:p w:rsidR="00E137E1" w:rsidRPr="00AC3600" w:rsidRDefault="00E137E1" w:rsidP="00AC3600">
      <w:pPr>
        <w:pStyle w:val="Default"/>
        <w:spacing w:line="360" w:lineRule="auto"/>
        <w:jc w:val="both"/>
        <w:rPr>
          <w:sz w:val="22"/>
          <w:szCs w:val="22"/>
        </w:rPr>
      </w:pPr>
      <w:r w:rsidRPr="00AC3600">
        <w:rPr>
          <w:sz w:val="22"/>
          <w:szCs w:val="22"/>
        </w:rPr>
        <w:t xml:space="preserve">(1) Die Kürzung der Ausbildungszeit während der laufenden Berufsausbildung ist möglich, wenn Verkürzungsgründe nach </w:t>
      </w:r>
      <w:r w:rsidRPr="00AC3600">
        <w:rPr>
          <w:b/>
          <w:bCs/>
          <w:sz w:val="22"/>
          <w:szCs w:val="22"/>
        </w:rPr>
        <w:t xml:space="preserve">B.1 </w:t>
      </w:r>
      <w:r w:rsidRPr="00AC3600">
        <w:rPr>
          <w:sz w:val="22"/>
          <w:szCs w:val="22"/>
        </w:rPr>
        <w:t xml:space="preserve">vorliegen, das Ausbildungsziel in der verkürzten Zeit erreicht werden kann und die Ausbildungsinhalte vermittelt werden können. </w:t>
      </w:r>
    </w:p>
    <w:p w:rsidR="00E137E1" w:rsidRPr="00AC3600" w:rsidRDefault="00E137E1" w:rsidP="00AC3600">
      <w:pPr>
        <w:pStyle w:val="Default"/>
        <w:spacing w:line="360" w:lineRule="auto"/>
        <w:jc w:val="both"/>
        <w:rPr>
          <w:sz w:val="22"/>
          <w:szCs w:val="22"/>
        </w:rPr>
      </w:pPr>
      <w:r w:rsidRPr="00AC3600">
        <w:rPr>
          <w:sz w:val="22"/>
          <w:szCs w:val="22"/>
        </w:rPr>
        <w:t xml:space="preserve">(2) Wird der Antrag erst im Laufe der letzten 12 Monate der Ausbildungszeit gestellt, so soll dieser vorrangig als Antrag auf vorzeitige Zulassung zur Abschluss-/Gesellenprüfung behandelt werden (siehe </w:t>
      </w:r>
      <w:r w:rsidRPr="00AC3600">
        <w:rPr>
          <w:b/>
          <w:bCs/>
          <w:sz w:val="22"/>
          <w:szCs w:val="22"/>
        </w:rPr>
        <w:t xml:space="preserve">C. </w:t>
      </w:r>
      <w:r w:rsidRPr="00AC3600">
        <w:rPr>
          <w:sz w:val="22"/>
          <w:szCs w:val="22"/>
        </w:rPr>
        <w:t xml:space="preserve">Vorzeitige Zulassung zur Abschluss-/Gesellenprüfung). </w:t>
      </w:r>
    </w:p>
    <w:p w:rsidR="00504608" w:rsidRPr="00AC3600" w:rsidRDefault="00504608" w:rsidP="00AC3600">
      <w:pPr>
        <w:pStyle w:val="Default"/>
        <w:spacing w:line="360" w:lineRule="auto"/>
        <w:jc w:val="both"/>
        <w:rPr>
          <w:sz w:val="22"/>
          <w:szCs w:val="22"/>
        </w:rPr>
      </w:pPr>
    </w:p>
    <w:p w:rsidR="00E137E1" w:rsidRPr="00AC3600" w:rsidRDefault="00E137E1" w:rsidP="00AC3600">
      <w:pPr>
        <w:pStyle w:val="Default"/>
        <w:spacing w:line="360" w:lineRule="auto"/>
        <w:jc w:val="both"/>
        <w:rPr>
          <w:sz w:val="22"/>
          <w:szCs w:val="22"/>
        </w:rPr>
      </w:pPr>
      <w:r w:rsidRPr="00AC3600">
        <w:rPr>
          <w:b/>
          <w:bCs/>
          <w:sz w:val="22"/>
          <w:szCs w:val="22"/>
        </w:rPr>
        <w:t xml:space="preserve">B.4 Zusammentreffen mehrerer Verkürzungsgründe </w:t>
      </w:r>
    </w:p>
    <w:p w:rsidR="00BA00E7" w:rsidRDefault="00E137E1" w:rsidP="00AC3600">
      <w:pPr>
        <w:pStyle w:val="Default"/>
        <w:spacing w:line="360" w:lineRule="auto"/>
        <w:jc w:val="both"/>
        <w:rPr>
          <w:sz w:val="22"/>
          <w:szCs w:val="22"/>
        </w:rPr>
      </w:pPr>
      <w:r w:rsidRPr="00AC3600">
        <w:rPr>
          <w:sz w:val="22"/>
          <w:szCs w:val="22"/>
        </w:rPr>
        <w:t xml:space="preserve">Mehrere Verkürzungsgründe können nebeneinander berücksichtigt werden. Eine vorzeitige Zulassung zur Prüfung (siehe unter </w:t>
      </w:r>
      <w:r w:rsidRPr="00AC3600">
        <w:rPr>
          <w:b/>
          <w:bCs/>
          <w:sz w:val="22"/>
          <w:szCs w:val="22"/>
        </w:rPr>
        <w:t>C.</w:t>
      </w:r>
      <w:r w:rsidRPr="00AC3600">
        <w:rPr>
          <w:sz w:val="22"/>
          <w:szCs w:val="22"/>
        </w:rPr>
        <w:t xml:space="preserve">) ist auch bei verkürzter Ausbildungsdauer gem. § 45 Abs. 1 </w:t>
      </w:r>
    </w:p>
    <w:p w:rsidR="00BA00E7" w:rsidRDefault="00BA00E7" w:rsidP="00AC3600">
      <w:pPr>
        <w:pStyle w:val="Default"/>
        <w:spacing w:line="360" w:lineRule="auto"/>
        <w:jc w:val="both"/>
        <w:rPr>
          <w:sz w:val="22"/>
          <w:szCs w:val="22"/>
        </w:rPr>
      </w:pPr>
    </w:p>
    <w:p w:rsidR="00BA00E7" w:rsidRDefault="00BA00E7" w:rsidP="00AC3600">
      <w:pPr>
        <w:pStyle w:val="Default"/>
        <w:spacing w:line="360" w:lineRule="auto"/>
        <w:jc w:val="both"/>
        <w:rPr>
          <w:sz w:val="22"/>
          <w:szCs w:val="22"/>
        </w:rPr>
      </w:pPr>
    </w:p>
    <w:p w:rsidR="00E137E1" w:rsidRPr="00AC3600" w:rsidRDefault="00E137E1" w:rsidP="00AC3600">
      <w:pPr>
        <w:pStyle w:val="Default"/>
        <w:spacing w:line="360" w:lineRule="auto"/>
        <w:jc w:val="both"/>
        <w:rPr>
          <w:sz w:val="22"/>
          <w:szCs w:val="22"/>
        </w:rPr>
      </w:pPr>
      <w:r w:rsidRPr="00AC3600">
        <w:rPr>
          <w:sz w:val="22"/>
          <w:szCs w:val="22"/>
        </w:rPr>
        <w:lastRenderedPageBreak/>
        <w:t xml:space="preserve">BBiG / § 37 Abs. 1 HwO möglich, wenn dadurch die unter </w:t>
      </w:r>
      <w:r w:rsidRPr="00AC3600">
        <w:rPr>
          <w:b/>
          <w:bCs/>
          <w:sz w:val="22"/>
          <w:szCs w:val="22"/>
        </w:rPr>
        <w:t xml:space="preserve">D. </w:t>
      </w:r>
      <w:r w:rsidRPr="00AC3600">
        <w:rPr>
          <w:sz w:val="22"/>
          <w:szCs w:val="22"/>
        </w:rPr>
        <w:t xml:space="preserve">vorgegebene Mindestausbildungsdauer nicht unterschritten wird. </w:t>
      </w:r>
    </w:p>
    <w:p w:rsidR="00504608" w:rsidRPr="00AC3600" w:rsidRDefault="00504608" w:rsidP="00AC3600">
      <w:pPr>
        <w:pStyle w:val="Default"/>
        <w:spacing w:line="360" w:lineRule="auto"/>
        <w:jc w:val="both"/>
        <w:rPr>
          <w:sz w:val="22"/>
          <w:szCs w:val="22"/>
        </w:rPr>
      </w:pPr>
    </w:p>
    <w:p w:rsidR="00E137E1" w:rsidRPr="00AC3600" w:rsidRDefault="00E137E1" w:rsidP="00AC3600">
      <w:pPr>
        <w:pStyle w:val="Default"/>
        <w:spacing w:line="360" w:lineRule="auto"/>
        <w:jc w:val="both"/>
        <w:rPr>
          <w:sz w:val="22"/>
          <w:szCs w:val="22"/>
        </w:rPr>
      </w:pPr>
      <w:r w:rsidRPr="00AC3600">
        <w:rPr>
          <w:b/>
          <w:bCs/>
          <w:sz w:val="22"/>
          <w:szCs w:val="22"/>
        </w:rPr>
        <w:t xml:space="preserve">B.5 Abkürzung der täglichen oder wöchentlichen Ausbildungszeit gem. § 8 Abs. 1 S. 2 BBiG / § 27b Abs. 1 S. 2 HwO (Teilzeitberufsausbildung) </w:t>
      </w:r>
    </w:p>
    <w:p w:rsidR="00E137E1" w:rsidRPr="00AC3600" w:rsidRDefault="00E137E1" w:rsidP="00AC3600">
      <w:pPr>
        <w:pStyle w:val="Default"/>
        <w:spacing w:line="360" w:lineRule="auto"/>
        <w:jc w:val="both"/>
        <w:rPr>
          <w:sz w:val="22"/>
          <w:szCs w:val="22"/>
        </w:rPr>
      </w:pPr>
      <w:r w:rsidRPr="00AC3600">
        <w:rPr>
          <w:sz w:val="22"/>
          <w:szCs w:val="22"/>
        </w:rPr>
        <w:t xml:space="preserve">(1) Bei berechtigtem Interesse ist auf gemeinsamen Antrag des Auszubildenden und Ausbildenden die Ausbildungszeit auch in Form einer täglichen oder wöchentlichen Reduzierung der Arbeitszeit zu kürzen (§ 8 Abs. 1 S. 2 BBiG / § 27b Abs. 1 S. 2 HwO). Ein berechtigtes Interesse ist z.B. dann gegeben, wenn der Auszubildende ein eigenes Kind oder einen pflegebedürftigen Angehörigen zu betreuen hat oder vergleichbar schwerwiegende Gründe vorliegen. </w:t>
      </w:r>
    </w:p>
    <w:p w:rsidR="00E137E1" w:rsidRPr="00AC3600" w:rsidRDefault="00E137E1" w:rsidP="00AC3600">
      <w:pPr>
        <w:pStyle w:val="Default"/>
        <w:spacing w:line="360" w:lineRule="auto"/>
        <w:jc w:val="both"/>
        <w:rPr>
          <w:sz w:val="22"/>
          <w:szCs w:val="22"/>
        </w:rPr>
      </w:pPr>
      <w:r w:rsidRPr="00AC3600">
        <w:rPr>
          <w:sz w:val="22"/>
          <w:szCs w:val="22"/>
        </w:rPr>
        <w:t xml:space="preserve">(2) Das berechtigte Interesse ist durch Vorlage geeigneter Belege nachzuweisen. </w:t>
      </w:r>
    </w:p>
    <w:p w:rsidR="00E137E1" w:rsidRPr="00AC3600" w:rsidRDefault="00E137E1" w:rsidP="00AC3600">
      <w:pPr>
        <w:pStyle w:val="Default"/>
        <w:spacing w:line="360" w:lineRule="auto"/>
        <w:jc w:val="both"/>
        <w:rPr>
          <w:sz w:val="22"/>
          <w:szCs w:val="22"/>
        </w:rPr>
      </w:pPr>
      <w:r w:rsidRPr="00AC3600">
        <w:rPr>
          <w:sz w:val="22"/>
          <w:szCs w:val="22"/>
        </w:rPr>
        <w:t xml:space="preserve">(3) Da das Berufsbildungsgesetz für die Abkürzung der Ausbildungszeit keine anteilige Untergrenze festlegt, ist jeweils im Einzelfall zu prüfen, ob die Auszubildenden auch bei einer täglichen oder wöchentlichen Reduzierung der betrieblichen Ausbildungszeiten noch wirklichkeitsnah mit den wesentlichen Betriebsabläufen vertraut gemacht werden können und in dem für die Ausbildung erforderlichen Maß in die betriebliche Praxis eingebunden werden können. Als Richtschnur soll eine wöchentliche Mindestausbildungszeit von 25 Stunden nicht unterschritten werden. </w:t>
      </w:r>
    </w:p>
    <w:p w:rsidR="00E137E1" w:rsidRPr="00AC3600" w:rsidRDefault="00E137E1" w:rsidP="00AC3600">
      <w:pPr>
        <w:pStyle w:val="Default"/>
        <w:spacing w:line="360" w:lineRule="auto"/>
        <w:jc w:val="both"/>
        <w:rPr>
          <w:sz w:val="22"/>
          <w:szCs w:val="22"/>
        </w:rPr>
      </w:pPr>
      <w:r w:rsidRPr="00AC3600">
        <w:rPr>
          <w:sz w:val="22"/>
          <w:szCs w:val="22"/>
        </w:rPr>
        <w:t xml:space="preserve">(4) Die Teilzeitberufsausbildung führt grundsätzlich nicht zu einer Verlängerung der kalendarischen Gesamtausbildungsdauer. </w:t>
      </w:r>
    </w:p>
    <w:p w:rsidR="00633B15" w:rsidRPr="00AC3600" w:rsidRDefault="00E137E1" w:rsidP="00AC3600">
      <w:pPr>
        <w:spacing w:line="360" w:lineRule="auto"/>
        <w:jc w:val="both"/>
        <w:rPr>
          <w:rFonts w:ascii="Arial" w:hAnsi="Arial" w:cs="Arial"/>
        </w:rPr>
      </w:pPr>
      <w:r w:rsidRPr="00AC3600">
        <w:rPr>
          <w:rFonts w:ascii="Arial" w:hAnsi="Arial" w:cs="Arial"/>
        </w:rPr>
        <w:t xml:space="preserve">(5) Im Einzelfall kann eine verkürzte tägliche oder wöchentliche Arbeitszeit aber mit einer Verlängerung der kalendarischen Ausbildungsdauer verbunden werden (§ 8 Abs. 2 BBiG, siehe unter </w:t>
      </w:r>
      <w:r w:rsidRPr="00AC3600">
        <w:rPr>
          <w:rFonts w:ascii="Arial" w:hAnsi="Arial" w:cs="Arial"/>
          <w:b/>
          <w:bCs/>
        </w:rPr>
        <w:t>E.</w:t>
      </w:r>
      <w:r w:rsidRPr="00AC3600">
        <w:rPr>
          <w:rFonts w:ascii="Arial" w:hAnsi="Arial" w:cs="Arial"/>
        </w:rPr>
        <w:t>), wenn die Verlängerung erforderlich ist, um das Ausbildungsziel zu erreichen.</w:t>
      </w:r>
    </w:p>
    <w:p w:rsidR="00E137E1" w:rsidRPr="00AC3600" w:rsidRDefault="00E137E1" w:rsidP="00AC3600">
      <w:pPr>
        <w:pStyle w:val="Default"/>
        <w:spacing w:line="360" w:lineRule="auto"/>
        <w:jc w:val="both"/>
        <w:rPr>
          <w:sz w:val="22"/>
          <w:szCs w:val="22"/>
        </w:rPr>
      </w:pPr>
      <w:r w:rsidRPr="00AC3600">
        <w:rPr>
          <w:sz w:val="22"/>
          <w:szCs w:val="22"/>
        </w:rPr>
        <w:t xml:space="preserve">(6) Die Entscheidung über die Verlängerung kann bei noch unsicherer Prognose oder bei veränderten Rahmenbedingungen auch später getroffen werden. </w:t>
      </w:r>
    </w:p>
    <w:p w:rsidR="0060467A" w:rsidRPr="00AC3600" w:rsidRDefault="0060467A" w:rsidP="00AC3600">
      <w:pPr>
        <w:pStyle w:val="Default"/>
        <w:spacing w:line="360" w:lineRule="auto"/>
        <w:jc w:val="both"/>
        <w:rPr>
          <w:sz w:val="22"/>
          <w:szCs w:val="22"/>
        </w:rPr>
      </w:pPr>
    </w:p>
    <w:p w:rsidR="0060467A" w:rsidRPr="00AC3600" w:rsidRDefault="0060467A" w:rsidP="00AC3600">
      <w:pPr>
        <w:pStyle w:val="Default"/>
        <w:spacing w:line="360" w:lineRule="auto"/>
        <w:jc w:val="both"/>
        <w:rPr>
          <w:sz w:val="22"/>
          <w:szCs w:val="22"/>
        </w:rPr>
      </w:pPr>
    </w:p>
    <w:p w:rsidR="00E137E1" w:rsidRPr="00BA00E7" w:rsidRDefault="00E137E1" w:rsidP="00AC3600">
      <w:pPr>
        <w:pStyle w:val="Default"/>
        <w:spacing w:line="360" w:lineRule="auto"/>
        <w:jc w:val="both"/>
        <w:rPr>
          <w:b/>
          <w:bCs/>
          <w:sz w:val="26"/>
          <w:szCs w:val="26"/>
        </w:rPr>
      </w:pPr>
      <w:r w:rsidRPr="00BA00E7">
        <w:rPr>
          <w:b/>
          <w:bCs/>
          <w:sz w:val="26"/>
          <w:szCs w:val="26"/>
        </w:rPr>
        <w:t xml:space="preserve">C. Vorzeitige Zulassung zur Abschluss-/Gesellenprüfung gem. § 45 Abs. 1 BBiG / § 37 Abs. 1 HwO </w:t>
      </w:r>
    </w:p>
    <w:p w:rsidR="00504608" w:rsidRPr="00AC3600" w:rsidRDefault="00504608" w:rsidP="00AC3600">
      <w:pPr>
        <w:pStyle w:val="Default"/>
        <w:spacing w:line="360" w:lineRule="auto"/>
        <w:jc w:val="both"/>
        <w:rPr>
          <w:sz w:val="22"/>
          <w:szCs w:val="22"/>
        </w:rPr>
      </w:pPr>
    </w:p>
    <w:p w:rsidR="00E137E1" w:rsidRPr="00AC3600" w:rsidRDefault="00E137E1" w:rsidP="00AC3600">
      <w:pPr>
        <w:pStyle w:val="Default"/>
        <w:spacing w:line="360" w:lineRule="auto"/>
        <w:jc w:val="both"/>
        <w:rPr>
          <w:sz w:val="22"/>
          <w:szCs w:val="22"/>
        </w:rPr>
      </w:pPr>
      <w:r w:rsidRPr="00AC3600">
        <w:rPr>
          <w:b/>
          <w:bCs/>
          <w:sz w:val="22"/>
          <w:szCs w:val="22"/>
        </w:rPr>
        <w:t xml:space="preserve">C.1 Grundsatz und allgemeine Voraussetzungen der Antragstellung </w:t>
      </w:r>
    </w:p>
    <w:p w:rsidR="00E137E1" w:rsidRDefault="00E137E1" w:rsidP="00AC3600">
      <w:pPr>
        <w:pStyle w:val="Default"/>
        <w:spacing w:line="360" w:lineRule="auto"/>
        <w:jc w:val="both"/>
        <w:rPr>
          <w:sz w:val="22"/>
          <w:szCs w:val="22"/>
        </w:rPr>
      </w:pPr>
      <w:r w:rsidRPr="00AC3600">
        <w:rPr>
          <w:sz w:val="22"/>
          <w:szCs w:val="22"/>
        </w:rPr>
        <w:t xml:space="preserve">(1) Der Auszubildende kann nach Anhörung des Ausbildenden (Betrieb) und der Berufsschule vor Ablauf seiner Ausbildungszeit zur Abschluss-/Gesellenprüfung zugelassen werden, wenn seine Leistungen dies rechtfertigen (§ 45 Abs. 1 BBiG / § 37 Abs. 1 HwO). </w:t>
      </w:r>
    </w:p>
    <w:p w:rsidR="00FD5DF6" w:rsidRDefault="00FD5DF6" w:rsidP="00AC3600">
      <w:pPr>
        <w:pStyle w:val="Default"/>
        <w:spacing w:line="360" w:lineRule="auto"/>
        <w:jc w:val="both"/>
        <w:rPr>
          <w:sz w:val="22"/>
          <w:szCs w:val="22"/>
        </w:rPr>
      </w:pPr>
    </w:p>
    <w:p w:rsidR="00082063" w:rsidRDefault="00082063" w:rsidP="00AC3600">
      <w:pPr>
        <w:pStyle w:val="Default"/>
        <w:spacing w:line="360" w:lineRule="auto"/>
        <w:jc w:val="both"/>
        <w:rPr>
          <w:sz w:val="22"/>
          <w:szCs w:val="22"/>
        </w:rPr>
      </w:pPr>
    </w:p>
    <w:p w:rsidR="00082063" w:rsidRPr="00AC3600" w:rsidRDefault="00082063" w:rsidP="00AC3600">
      <w:pPr>
        <w:pStyle w:val="Default"/>
        <w:spacing w:line="360" w:lineRule="auto"/>
        <w:jc w:val="both"/>
        <w:rPr>
          <w:sz w:val="22"/>
          <w:szCs w:val="22"/>
        </w:rPr>
      </w:pPr>
    </w:p>
    <w:p w:rsidR="00A53C93" w:rsidRDefault="00E137E1" w:rsidP="00AC3600">
      <w:pPr>
        <w:pStyle w:val="Default"/>
        <w:spacing w:line="360" w:lineRule="auto"/>
        <w:jc w:val="both"/>
        <w:rPr>
          <w:sz w:val="22"/>
          <w:szCs w:val="22"/>
        </w:rPr>
      </w:pPr>
      <w:r w:rsidRPr="00AC3600">
        <w:rPr>
          <w:sz w:val="22"/>
          <w:szCs w:val="22"/>
        </w:rPr>
        <w:lastRenderedPageBreak/>
        <w:t xml:space="preserve">(2) Der Antrag ist schriftlich bei der zuständigen Stelle zu stellen, im Falle der vorzeitigen Zulassung zur Gesellenprüfung bei der Geschäftsstelle des Prüfungsausschusses. </w:t>
      </w:r>
    </w:p>
    <w:p w:rsidR="00E137E1" w:rsidRDefault="00E137E1" w:rsidP="00AC3600">
      <w:pPr>
        <w:pStyle w:val="Default"/>
        <w:spacing w:line="360" w:lineRule="auto"/>
        <w:jc w:val="both"/>
        <w:rPr>
          <w:sz w:val="22"/>
          <w:szCs w:val="22"/>
        </w:rPr>
      </w:pPr>
      <w:r w:rsidRPr="00AC3600">
        <w:rPr>
          <w:sz w:val="22"/>
          <w:szCs w:val="22"/>
        </w:rPr>
        <w:t xml:space="preserve">(3) Dem Antrag sind die nach der geltenden Prüfungsordnung erforderlichen Anmeldeunterlagen beizufügen. </w:t>
      </w:r>
    </w:p>
    <w:p w:rsidR="00A53C93" w:rsidRPr="00AC3600" w:rsidRDefault="00A53C93" w:rsidP="00AC3600">
      <w:pPr>
        <w:pStyle w:val="Default"/>
        <w:spacing w:line="360" w:lineRule="auto"/>
        <w:jc w:val="both"/>
        <w:rPr>
          <w:sz w:val="22"/>
          <w:szCs w:val="22"/>
        </w:rPr>
      </w:pPr>
    </w:p>
    <w:p w:rsidR="00E137E1" w:rsidRPr="00AC3600" w:rsidRDefault="00E137E1" w:rsidP="00AC3600">
      <w:pPr>
        <w:pStyle w:val="Default"/>
        <w:spacing w:line="360" w:lineRule="auto"/>
        <w:jc w:val="both"/>
        <w:rPr>
          <w:sz w:val="22"/>
          <w:szCs w:val="22"/>
        </w:rPr>
      </w:pPr>
      <w:r w:rsidRPr="00AC3600">
        <w:rPr>
          <w:b/>
          <w:bCs/>
          <w:sz w:val="22"/>
          <w:szCs w:val="22"/>
        </w:rPr>
        <w:t xml:space="preserve">C.2 Zulassungsvoraussetzungen </w:t>
      </w:r>
    </w:p>
    <w:p w:rsidR="00E137E1" w:rsidRPr="00AC3600" w:rsidRDefault="00E137E1" w:rsidP="00AC3600">
      <w:pPr>
        <w:pStyle w:val="Default"/>
        <w:spacing w:line="360" w:lineRule="auto"/>
        <w:jc w:val="both"/>
        <w:rPr>
          <w:sz w:val="22"/>
          <w:szCs w:val="22"/>
        </w:rPr>
      </w:pPr>
      <w:r w:rsidRPr="00AC3600">
        <w:rPr>
          <w:sz w:val="22"/>
          <w:szCs w:val="22"/>
        </w:rPr>
        <w:t xml:space="preserve">(1) Eine vorzeitige Zulassung ist gerechtfertigt, wenn der Auszubildende sowohl in der Praxis (Betrieb) als auch in der Berufsschule (Durchschnittsnote aller prüfungsrelevanten Fächer oder Lernfelder) überdurchschnittliche Leistungen nachweist. </w:t>
      </w:r>
    </w:p>
    <w:p w:rsidR="00E137E1" w:rsidRPr="00AC3600" w:rsidRDefault="00E137E1" w:rsidP="00AC3600">
      <w:pPr>
        <w:pStyle w:val="Default"/>
        <w:spacing w:line="360" w:lineRule="auto"/>
        <w:jc w:val="both"/>
        <w:rPr>
          <w:sz w:val="22"/>
          <w:szCs w:val="22"/>
        </w:rPr>
      </w:pPr>
      <w:r w:rsidRPr="00AC3600">
        <w:rPr>
          <w:sz w:val="22"/>
          <w:szCs w:val="22"/>
        </w:rPr>
        <w:t xml:space="preserve">(2) Überdurchschnittliche Leistungen liegen in der Regel vor, wenn das letzte Zeugnis der Berufsschule in den prüfungsrelevanten Fächern oder Lernfeldern einen Notendurchschnitt besser als 2,49 enthält und die praktischen Ausbildungsleistungen als überdurchschnittlich bzw. besser als 2,49 bewertet werden. </w:t>
      </w:r>
    </w:p>
    <w:p w:rsidR="00E137E1" w:rsidRPr="00AC3600" w:rsidRDefault="00E137E1" w:rsidP="00AC3600">
      <w:pPr>
        <w:pStyle w:val="Default"/>
        <w:spacing w:line="360" w:lineRule="auto"/>
        <w:jc w:val="both"/>
        <w:rPr>
          <w:sz w:val="22"/>
          <w:szCs w:val="22"/>
        </w:rPr>
      </w:pPr>
      <w:r w:rsidRPr="00AC3600">
        <w:rPr>
          <w:sz w:val="22"/>
          <w:szCs w:val="22"/>
        </w:rPr>
        <w:t xml:space="preserve">(3) Neben dem Zeugnis der Berufsschule sind für den Nachweis das Leistungszeugnis oder eine entsprechende Bescheinigung des ausbildenden Betriebs und die Vorlage der Zwischenprüfungsbescheinigung erforderlich. Der ordnungsgemäß geführte Ausbildungsnachweis ist vorzulegen oder das ordnungsgemäße Führen des Ausbildungsnachweises vom Betrieb und vom Auszubildenden schriftlich zu bestätigen. </w:t>
      </w:r>
    </w:p>
    <w:p w:rsidR="0060467A" w:rsidRPr="00AC3600" w:rsidRDefault="0060467A" w:rsidP="00AC3600">
      <w:pPr>
        <w:pStyle w:val="Default"/>
        <w:spacing w:line="360" w:lineRule="auto"/>
        <w:jc w:val="both"/>
        <w:rPr>
          <w:sz w:val="22"/>
          <w:szCs w:val="22"/>
        </w:rPr>
      </w:pPr>
    </w:p>
    <w:p w:rsidR="00E137E1" w:rsidRPr="00AC3600" w:rsidRDefault="00E137E1" w:rsidP="00AC3600">
      <w:pPr>
        <w:pStyle w:val="Default"/>
        <w:spacing w:line="360" w:lineRule="auto"/>
        <w:jc w:val="both"/>
        <w:rPr>
          <w:sz w:val="22"/>
          <w:szCs w:val="22"/>
        </w:rPr>
      </w:pPr>
      <w:r w:rsidRPr="00AC3600">
        <w:rPr>
          <w:b/>
          <w:bCs/>
          <w:sz w:val="22"/>
          <w:szCs w:val="22"/>
        </w:rPr>
        <w:t xml:space="preserve">C.3 Zulassungsentscheidung </w:t>
      </w:r>
    </w:p>
    <w:p w:rsidR="00E137E1" w:rsidRPr="00AC3600" w:rsidRDefault="00E137E1" w:rsidP="00AC3600">
      <w:pPr>
        <w:pStyle w:val="Default"/>
        <w:spacing w:line="360" w:lineRule="auto"/>
        <w:jc w:val="both"/>
        <w:rPr>
          <w:sz w:val="22"/>
          <w:szCs w:val="22"/>
        </w:rPr>
      </w:pPr>
      <w:r w:rsidRPr="00AC3600">
        <w:rPr>
          <w:sz w:val="22"/>
          <w:szCs w:val="22"/>
        </w:rPr>
        <w:t xml:space="preserve">(1) Bei Abschlussprüfungen trifft die zuständige Stelle die Zulassungsentscheidung. Hält sie die Zulassungsvoraussetzungen für nicht gegeben, entscheidet der Prüfungsausschuss (§ 46 Abs.1 BBiG). </w:t>
      </w:r>
    </w:p>
    <w:p w:rsidR="00E137E1" w:rsidRPr="00AC3600" w:rsidRDefault="00E137E1" w:rsidP="00AC3600">
      <w:pPr>
        <w:spacing w:line="360" w:lineRule="auto"/>
        <w:jc w:val="both"/>
        <w:rPr>
          <w:rFonts w:ascii="Arial" w:hAnsi="Arial" w:cs="Arial"/>
        </w:rPr>
      </w:pPr>
      <w:r w:rsidRPr="00AC3600">
        <w:rPr>
          <w:rFonts w:ascii="Arial" w:hAnsi="Arial" w:cs="Arial"/>
        </w:rPr>
        <w:t>(2) Bei Gesellenprüfungen trifft der Vorsitzende des Prüfungsausschusses die Zulassungsentscheidung. Hält er die Zulassungsvoraussetzungen für nicht gegeben, entscheidet der gesamte Prüfungsausschuss (§ 37a Abs.1 HwO).</w:t>
      </w:r>
    </w:p>
    <w:p w:rsidR="006B66F2" w:rsidRPr="00A53C93" w:rsidRDefault="0060467A" w:rsidP="00AC3600">
      <w:pPr>
        <w:spacing w:line="360" w:lineRule="auto"/>
        <w:jc w:val="both"/>
        <w:rPr>
          <w:rFonts w:ascii="Arial" w:hAnsi="Arial" w:cs="Arial"/>
        </w:rPr>
      </w:pPr>
      <w:r w:rsidRPr="00AC3600">
        <w:rPr>
          <w:rFonts w:ascii="Arial" w:hAnsi="Arial" w:cs="Arial"/>
        </w:rPr>
        <w:t xml:space="preserve">(3) Die vorgezogene Prüfung soll nicht mehr als 6 Monate vor dem ursprünglichen Prüfungstermin stattfinden. Darüber hinausgehende Anträge sollen von den zuständigen Stellen als Antrag auf Abkürzung der Ausbildungszeit nach §§ 8 Abs. 1 BBiG / 27b Abs. 1 HwO behandelt werden (siehe unter </w:t>
      </w:r>
      <w:r w:rsidRPr="00AC3600">
        <w:rPr>
          <w:rFonts w:ascii="Arial" w:hAnsi="Arial" w:cs="Arial"/>
          <w:b/>
          <w:bCs/>
        </w:rPr>
        <w:t>B.</w:t>
      </w:r>
      <w:r w:rsidRPr="00AC3600">
        <w:rPr>
          <w:rFonts w:ascii="Arial" w:hAnsi="Arial" w:cs="Arial"/>
        </w:rPr>
        <w:t>).</w:t>
      </w:r>
    </w:p>
    <w:p w:rsidR="00504608" w:rsidRDefault="00504608" w:rsidP="00AC3600">
      <w:pPr>
        <w:spacing w:line="360" w:lineRule="auto"/>
        <w:jc w:val="both"/>
        <w:rPr>
          <w:rFonts w:ascii="Arial" w:hAnsi="Arial" w:cs="Arial"/>
          <w:b/>
        </w:rPr>
      </w:pPr>
    </w:p>
    <w:p w:rsidR="006578B0" w:rsidRDefault="006578B0" w:rsidP="00AC3600">
      <w:pPr>
        <w:spacing w:line="360" w:lineRule="auto"/>
        <w:jc w:val="both"/>
        <w:rPr>
          <w:rFonts w:ascii="Arial" w:hAnsi="Arial" w:cs="Arial"/>
          <w:b/>
        </w:rPr>
      </w:pPr>
    </w:p>
    <w:p w:rsidR="006578B0" w:rsidRDefault="006578B0" w:rsidP="00AC3600">
      <w:pPr>
        <w:spacing w:line="360" w:lineRule="auto"/>
        <w:jc w:val="both"/>
        <w:rPr>
          <w:rFonts w:ascii="Arial" w:hAnsi="Arial" w:cs="Arial"/>
          <w:b/>
        </w:rPr>
      </w:pPr>
    </w:p>
    <w:p w:rsidR="00A53C93" w:rsidRDefault="00A53C93" w:rsidP="00AC3600">
      <w:pPr>
        <w:pStyle w:val="Default"/>
        <w:spacing w:line="360" w:lineRule="auto"/>
        <w:jc w:val="both"/>
        <w:rPr>
          <w:b/>
          <w:color w:val="auto"/>
          <w:sz w:val="22"/>
          <w:szCs w:val="22"/>
        </w:rPr>
      </w:pPr>
    </w:p>
    <w:p w:rsidR="00504608" w:rsidRPr="00A53C93" w:rsidRDefault="00504608" w:rsidP="00AC3600">
      <w:pPr>
        <w:pStyle w:val="Default"/>
        <w:spacing w:line="360" w:lineRule="auto"/>
        <w:jc w:val="both"/>
        <w:rPr>
          <w:b/>
          <w:bCs/>
          <w:sz w:val="26"/>
          <w:szCs w:val="26"/>
        </w:rPr>
      </w:pPr>
      <w:r w:rsidRPr="00A53C93">
        <w:rPr>
          <w:b/>
          <w:bCs/>
          <w:sz w:val="26"/>
          <w:szCs w:val="26"/>
        </w:rPr>
        <w:lastRenderedPageBreak/>
        <w:t xml:space="preserve">D. Mindestdauer der Ausbildung </w:t>
      </w:r>
    </w:p>
    <w:p w:rsidR="00504608" w:rsidRPr="00AC3600" w:rsidRDefault="00504608" w:rsidP="00AC3600">
      <w:pPr>
        <w:pStyle w:val="Default"/>
        <w:spacing w:line="360" w:lineRule="auto"/>
        <w:jc w:val="both"/>
        <w:rPr>
          <w:sz w:val="22"/>
          <w:szCs w:val="22"/>
        </w:rPr>
      </w:pPr>
    </w:p>
    <w:p w:rsidR="00504608" w:rsidRPr="00AC3600" w:rsidRDefault="00504608" w:rsidP="00AC3600">
      <w:pPr>
        <w:spacing w:line="360" w:lineRule="auto"/>
        <w:jc w:val="both"/>
        <w:rPr>
          <w:rFonts w:ascii="Arial" w:hAnsi="Arial" w:cs="Arial"/>
        </w:rPr>
      </w:pPr>
      <w:r w:rsidRPr="00AC3600">
        <w:rPr>
          <w:rFonts w:ascii="Arial" w:hAnsi="Arial" w:cs="Arial"/>
        </w:rPr>
        <w:t>Die Ausbildungsvertragsdauer soll in der Regel folgende Mindestzeiten, insbesondere beim Zusammentreffen mehrerer Verkürzungsgründe bzw. bei vorzeitiger Zulassung, nicht unterschreiten:</w:t>
      </w:r>
    </w:p>
    <w:p w:rsidR="00504608" w:rsidRDefault="00504608" w:rsidP="00504608">
      <w:pPr>
        <w:spacing w:line="360" w:lineRule="auto"/>
        <w:rPr>
          <w:b/>
          <w:sz w:val="24"/>
        </w:rPr>
      </w:pPr>
      <w:r>
        <w:rPr>
          <w:noProof/>
          <w:lang w:eastAsia="de-DE"/>
        </w:rPr>
        <w:drawing>
          <wp:inline distT="0" distB="0" distL="0" distR="0" wp14:anchorId="2B089104" wp14:editId="39A2D11E">
            <wp:extent cx="5372100" cy="12001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2100" cy="1200150"/>
                    </a:xfrm>
                    <a:prstGeom prst="rect">
                      <a:avLst/>
                    </a:prstGeom>
                  </pic:spPr>
                </pic:pic>
              </a:graphicData>
            </a:graphic>
          </wp:inline>
        </w:drawing>
      </w:r>
    </w:p>
    <w:p w:rsidR="00A72614" w:rsidRDefault="00A72614" w:rsidP="008C0F0A">
      <w:pPr>
        <w:spacing w:line="360" w:lineRule="auto"/>
        <w:rPr>
          <w:rFonts w:ascii="Ubuntu-Light" w:hAnsi="Ubuntu-Light" w:cs="Ubuntu-Light"/>
          <w:b/>
          <w:sz w:val="19"/>
          <w:szCs w:val="17"/>
        </w:rPr>
      </w:pPr>
    </w:p>
    <w:p w:rsidR="006B66F2" w:rsidRPr="00A72614" w:rsidRDefault="006B66F2" w:rsidP="008C0F0A">
      <w:pPr>
        <w:spacing w:line="360" w:lineRule="auto"/>
        <w:rPr>
          <w:rFonts w:ascii="Arial" w:hAnsi="Arial" w:cs="Arial"/>
          <w:b/>
          <w:sz w:val="24"/>
          <w:szCs w:val="17"/>
        </w:rPr>
      </w:pPr>
    </w:p>
    <w:p w:rsidR="00F9691A" w:rsidRPr="00A72614" w:rsidRDefault="006B66F2" w:rsidP="008C0F0A">
      <w:pPr>
        <w:spacing w:line="360" w:lineRule="auto"/>
        <w:rPr>
          <w:rFonts w:ascii="Arial" w:hAnsi="Arial" w:cs="Arial"/>
          <w:b/>
          <w:szCs w:val="17"/>
        </w:rPr>
      </w:pPr>
      <w:r w:rsidRPr="00A72614">
        <w:rPr>
          <w:rFonts w:ascii="Arial" w:hAnsi="Arial" w:cs="Arial"/>
          <w:b/>
          <w:szCs w:val="17"/>
        </w:rPr>
        <w:t>Gesamtübersicht zur Ausbildungs</w:t>
      </w:r>
      <w:r w:rsidR="00BD51F0">
        <w:rPr>
          <w:rFonts w:ascii="Arial" w:hAnsi="Arial" w:cs="Arial"/>
          <w:b/>
          <w:szCs w:val="17"/>
        </w:rPr>
        <w:t>zeit</w:t>
      </w:r>
      <w:r w:rsidRPr="00A72614">
        <w:rPr>
          <w:rFonts w:ascii="Arial" w:hAnsi="Arial" w:cs="Arial"/>
          <w:b/>
          <w:szCs w:val="17"/>
        </w:rPr>
        <w:t>verkürzung</w:t>
      </w:r>
    </w:p>
    <w:tbl>
      <w:tblPr>
        <w:tblStyle w:val="Gitternetztabelle1hell"/>
        <w:tblW w:w="0" w:type="auto"/>
        <w:tblLook w:val="04A0" w:firstRow="1" w:lastRow="0" w:firstColumn="1" w:lastColumn="0" w:noHBand="0" w:noVBand="1"/>
      </w:tblPr>
      <w:tblGrid>
        <w:gridCol w:w="3539"/>
        <w:gridCol w:w="3119"/>
        <w:gridCol w:w="1842"/>
      </w:tblGrid>
      <w:tr w:rsidR="0051296D" w:rsidTr="00E93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BDD6EE" w:themeFill="accent1" w:themeFillTint="66"/>
          </w:tcPr>
          <w:p w:rsidR="0051296D" w:rsidRPr="00B63FFA" w:rsidRDefault="0051296D" w:rsidP="00E93077">
            <w:pPr>
              <w:rPr>
                <w:sz w:val="24"/>
              </w:rPr>
            </w:pPr>
            <w:r w:rsidRPr="00B63FFA">
              <w:rPr>
                <w:sz w:val="24"/>
              </w:rPr>
              <w:t>Verkürzungsmöglichkeiten</w:t>
            </w:r>
          </w:p>
        </w:tc>
        <w:tc>
          <w:tcPr>
            <w:tcW w:w="3119" w:type="dxa"/>
            <w:shd w:val="clear" w:color="auto" w:fill="BDD6EE" w:themeFill="accent1" w:themeFillTint="66"/>
          </w:tcPr>
          <w:p w:rsidR="0051296D" w:rsidRDefault="0051296D" w:rsidP="00E93077">
            <w:pPr>
              <w:cnfStyle w:val="100000000000" w:firstRow="1" w:lastRow="0" w:firstColumn="0" w:lastColumn="0" w:oddVBand="0" w:evenVBand="0" w:oddHBand="0" w:evenHBand="0" w:firstRowFirstColumn="0" w:firstRowLastColumn="0" w:lastRowFirstColumn="0" w:lastRowLastColumn="0"/>
              <w:rPr>
                <w:sz w:val="24"/>
              </w:rPr>
            </w:pPr>
            <w:r w:rsidRPr="00B63FFA">
              <w:rPr>
                <w:sz w:val="24"/>
              </w:rPr>
              <w:t>Voraussetzung</w:t>
            </w:r>
          </w:p>
          <w:p w:rsidR="0051296D" w:rsidRPr="00B63FFA" w:rsidRDefault="0051296D" w:rsidP="00E93077">
            <w:pPr>
              <w:cnfStyle w:val="100000000000" w:firstRow="1" w:lastRow="0" w:firstColumn="0" w:lastColumn="0" w:oddVBand="0" w:evenVBand="0" w:oddHBand="0" w:evenHBand="0" w:firstRowFirstColumn="0" w:firstRowLastColumn="0" w:lastRowFirstColumn="0" w:lastRowLastColumn="0"/>
              <w:rPr>
                <w:sz w:val="24"/>
              </w:rPr>
            </w:pPr>
          </w:p>
        </w:tc>
        <w:tc>
          <w:tcPr>
            <w:tcW w:w="1842" w:type="dxa"/>
            <w:shd w:val="clear" w:color="auto" w:fill="BDD6EE" w:themeFill="accent1" w:themeFillTint="66"/>
          </w:tcPr>
          <w:p w:rsidR="0051296D" w:rsidRPr="00B63FFA" w:rsidRDefault="0051296D" w:rsidP="00E93077">
            <w:pPr>
              <w:cnfStyle w:val="100000000000" w:firstRow="1" w:lastRow="0" w:firstColumn="0" w:lastColumn="0" w:oddVBand="0" w:evenVBand="0" w:oddHBand="0" w:evenHBand="0" w:firstRowFirstColumn="0" w:firstRowLastColumn="0" w:lastRowFirstColumn="0" w:lastRowLastColumn="0"/>
              <w:rPr>
                <w:sz w:val="24"/>
              </w:rPr>
            </w:pPr>
            <w:r w:rsidRPr="00B63FFA">
              <w:rPr>
                <w:sz w:val="24"/>
              </w:rPr>
              <w:t>Verkürzungszeit</w:t>
            </w:r>
          </w:p>
        </w:tc>
      </w:tr>
      <w:tr w:rsidR="0051296D" w:rsidTr="00E93077">
        <w:trPr>
          <w:trHeight w:val="540"/>
        </w:trPr>
        <w:tc>
          <w:tcPr>
            <w:cnfStyle w:val="001000000000" w:firstRow="0" w:lastRow="0" w:firstColumn="1" w:lastColumn="0" w:oddVBand="0" w:evenVBand="0" w:oddHBand="0" w:evenHBand="0" w:firstRowFirstColumn="0" w:firstRowLastColumn="0" w:lastRowFirstColumn="0" w:lastRowLastColumn="0"/>
            <w:tcW w:w="3539" w:type="dxa"/>
            <w:vMerge w:val="restart"/>
          </w:tcPr>
          <w:p w:rsidR="0051296D" w:rsidRDefault="0051296D" w:rsidP="00E93077"/>
          <w:p w:rsidR="0051296D" w:rsidRDefault="0051296D" w:rsidP="00E93077">
            <w:r>
              <w:t>Bei Vertragsabschluss</w:t>
            </w:r>
          </w:p>
          <w:p w:rsidR="0051296D" w:rsidRDefault="0051296D" w:rsidP="00E93077">
            <w:r>
              <w:t>(gemeinsamer Antrag von Auszubildenden und Ausbildenden)</w:t>
            </w:r>
          </w:p>
          <w:p w:rsidR="0051296D" w:rsidRDefault="0051296D" w:rsidP="00E93077"/>
        </w:tc>
        <w:tc>
          <w:tcPr>
            <w:tcW w:w="3119" w:type="dxa"/>
            <w:tcBorders>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Berufsfachschule</w:t>
            </w:r>
          </w:p>
          <w:p w:rsidR="0051296D" w:rsidRDefault="0051296D" w:rsidP="00E93077">
            <w:pPr>
              <w:cnfStyle w:val="000000000000" w:firstRow="0" w:lastRow="0" w:firstColumn="0" w:lastColumn="0" w:oddVBand="0" w:evenVBand="0" w:oddHBand="0" w:evenHBand="0" w:firstRowFirstColumn="0" w:firstRowLastColumn="0" w:lastRowFirstColumn="0" w:lastRowLastColumn="0"/>
            </w:pPr>
          </w:p>
          <w:p w:rsidR="0051296D" w:rsidRDefault="0051296D" w:rsidP="00E93077">
            <w:pPr>
              <w:cnfStyle w:val="000000000000" w:firstRow="0" w:lastRow="0" w:firstColumn="0" w:lastColumn="0" w:oddVBand="0" w:evenVBand="0" w:oddHBand="0" w:evenHBand="0" w:firstRowFirstColumn="0" w:firstRowLastColumn="0" w:lastRowFirstColumn="0" w:lastRowLastColumn="0"/>
            </w:pPr>
          </w:p>
        </w:tc>
        <w:tc>
          <w:tcPr>
            <w:tcW w:w="1842" w:type="dxa"/>
            <w:tcBorders>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12 Monate</w:t>
            </w:r>
          </w:p>
        </w:tc>
      </w:tr>
      <w:tr w:rsidR="0051296D" w:rsidTr="00E93077">
        <w:trPr>
          <w:trHeight w:val="525"/>
        </w:trPr>
        <w:tc>
          <w:tcPr>
            <w:cnfStyle w:val="001000000000" w:firstRow="0" w:lastRow="0" w:firstColumn="1" w:lastColumn="0" w:oddVBand="0" w:evenVBand="0" w:oddHBand="0" w:evenHBand="0" w:firstRowFirstColumn="0" w:firstRowLastColumn="0" w:lastRowFirstColumn="0" w:lastRowLastColumn="0"/>
            <w:tcW w:w="3539" w:type="dxa"/>
            <w:vMerge/>
          </w:tcPr>
          <w:p w:rsidR="0051296D" w:rsidRDefault="0051296D" w:rsidP="00E93077"/>
        </w:tc>
        <w:tc>
          <w:tcPr>
            <w:tcW w:w="3119" w:type="dxa"/>
            <w:tcBorders>
              <w:top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Berufsgrundbildungsjahr</w:t>
            </w:r>
          </w:p>
        </w:tc>
        <w:tc>
          <w:tcPr>
            <w:tcW w:w="1842" w:type="dxa"/>
            <w:tcBorders>
              <w:top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12 Monate</w:t>
            </w:r>
          </w:p>
        </w:tc>
      </w:tr>
      <w:tr w:rsidR="0051296D" w:rsidTr="00E93077">
        <w:trPr>
          <w:trHeight w:val="360"/>
        </w:trPr>
        <w:tc>
          <w:tcPr>
            <w:cnfStyle w:val="001000000000" w:firstRow="0" w:lastRow="0" w:firstColumn="1" w:lastColumn="0" w:oddVBand="0" w:evenVBand="0" w:oddHBand="0" w:evenHBand="0" w:firstRowFirstColumn="0" w:firstRowLastColumn="0" w:lastRowFirstColumn="0" w:lastRowLastColumn="0"/>
            <w:tcW w:w="3539" w:type="dxa"/>
            <w:vMerge w:val="restart"/>
          </w:tcPr>
          <w:p w:rsidR="0051296D" w:rsidRDefault="0051296D" w:rsidP="00E93077">
            <w:pPr>
              <w:autoSpaceDE w:val="0"/>
              <w:autoSpaceDN w:val="0"/>
              <w:adjustRightInd w:val="0"/>
              <w:rPr>
                <w:rFonts w:ascii="Ubuntu-Medium" w:hAnsi="Ubuntu-Medium" w:cs="Ubuntu-Medium"/>
                <w:sz w:val="19"/>
                <w:szCs w:val="19"/>
              </w:rPr>
            </w:pPr>
          </w:p>
          <w:p w:rsidR="0051296D" w:rsidRDefault="0051296D" w:rsidP="00E93077">
            <w:pPr>
              <w:autoSpaceDE w:val="0"/>
              <w:autoSpaceDN w:val="0"/>
              <w:adjustRightInd w:val="0"/>
              <w:rPr>
                <w:rFonts w:ascii="Ubuntu-Medium" w:hAnsi="Ubuntu-Medium" w:cs="Ubuntu-Medium"/>
                <w:sz w:val="19"/>
                <w:szCs w:val="19"/>
              </w:rPr>
            </w:pPr>
          </w:p>
          <w:p w:rsidR="0051296D" w:rsidRDefault="0051296D" w:rsidP="00E93077">
            <w:pPr>
              <w:autoSpaceDE w:val="0"/>
              <w:autoSpaceDN w:val="0"/>
              <w:adjustRightInd w:val="0"/>
              <w:rPr>
                <w:rFonts w:ascii="Ubuntu-Medium" w:hAnsi="Ubuntu-Medium" w:cs="Ubuntu-Medium"/>
                <w:sz w:val="19"/>
                <w:szCs w:val="19"/>
              </w:rPr>
            </w:pPr>
          </w:p>
          <w:p w:rsidR="0051296D" w:rsidRDefault="0051296D" w:rsidP="00E93077">
            <w:pPr>
              <w:autoSpaceDE w:val="0"/>
              <w:autoSpaceDN w:val="0"/>
              <w:adjustRightInd w:val="0"/>
              <w:rPr>
                <w:rFonts w:ascii="Ubuntu-Medium" w:hAnsi="Ubuntu-Medium" w:cs="Ubuntu-Medium"/>
                <w:sz w:val="19"/>
                <w:szCs w:val="19"/>
              </w:rPr>
            </w:pPr>
            <w:r>
              <w:rPr>
                <w:rFonts w:ascii="Ubuntu-Medium" w:hAnsi="Ubuntu-Medium" w:cs="Ubuntu-Medium"/>
                <w:sz w:val="19"/>
                <w:szCs w:val="19"/>
              </w:rPr>
              <w:t>Bei Vertragsabschluss oder</w:t>
            </w:r>
          </w:p>
          <w:p w:rsidR="0051296D" w:rsidRDefault="0051296D" w:rsidP="00E93077">
            <w:pPr>
              <w:autoSpaceDE w:val="0"/>
              <w:autoSpaceDN w:val="0"/>
              <w:adjustRightInd w:val="0"/>
              <w:rPr>
                <w:rFonts w:ascii="Ubuntu-Medium" w:hAnsi="Ubuntu-Medium" w:cs="Ubuntu-Medium"/>
                <w:sz w:val="19"/>
                <w:szCs w:val="19"/>
              </w:rPr>
            </w:pPr>
            <w:r>
              <w:rPr>
                <w:rFonts w:ascii="Ubuntu-Medium" w:hAnsi="Ubuntu-Medium" w:cs="Ubuntu-Medium"/>
                <w:sz w:val="19"/>
                <w:szCs w:val="19"/>
              </w:rPr>
              <w:t>während der Ausbildung</w:t>
            </w:r>
          </w:p>
          <w:p w:rsidR="0051296D" w:rsidRDefault="0051296D" w:rsidP="00E93077">
            <w:pPr>
              <w:autoSpaceDE w:val="0"/>
              <w:autoSpaceDN w:val="0"/>
              <w:adjustRightInd w:val="0"/>
              <w:rPr>
                <w:rFonts w:ascii="Ubuntu-Light" w:hAnsi="Ubuntu-Light" w:cs="Ubuntu-Light"/>
                <w:sz w:val="19"/>
                <w:szCs w:val="19"/>
              </w:rPr>
            </w:pPr>
            <w:r>
              <w:rPr>
                <w:rFonts w:ascii="Ubuntu-Light" w:hAnsi="Ubuntu-Light" w:cs="Ubuntu-Light"/>
                <w:sz w:val="19"/>
                <w:szCs w:val="19"/>
              </w:rPr>
              <w:t>(gemeinsamer Antrag von Auszubildenden</w:t>
            </w:r>
          </w:p>
          <w:p w:rsidR="0051296D" w:rsidRDefault="0051296D" w:rsidP="00E93077">
            <w:pPr>
              <w:autoSpaceDE w:val="0"/>
              <w:autoSpaceDN w:val="0"/>
              <w:adjustRightInd w:val="0"/>
              <w:rPr>
                <w:rFonts w:ascii="Ubuntu-Light" w:hAnsi="Ubuntu-Light" w:cs="Ubuntu-Light"/>
                <w:sz w:val="19"/>
                <w:szCs w:val="19"/>
              </w:rPr>
            </w:pPr>
            <w:r>
              <w:rPr>
                <w:rFonts w:ascii="Ubuntu-Light" w:hAnsi="Ubuntu-Light" w:cs="Ubuntu-Light"/>
                <w:sz w:val="19"/>
                <w:szCs w:val="19"/>
              </w:rPr>
              <w:t>und Ausbildenden.</w:t>
            </w:r>
          </w:p>
          <w:p w:rsidR="0051296D" w:rsidRDefault="0051296D" w:rsidP="00E93077">
            <w:pPr>
              <w:autoSpaceDE w:val="0"/>
              <w:autoSpaceDN w:val="0"/>
              <w:adjustRightInd w:val="0"/>
              <w:rPr>
                <w:rFonts w:ascii="Ubuntu-Light" w:hAnsi="Ubuntu-Light" w:cs="Ubuntu-Light"/>
                <w:sz w:val="19"/>
                <w:szCs w:val="19"/>
              </w:rPr>
            </w:pPr>
            <w:r>
              <w:rPr>
                <w:rFonts w:ascii="Ubuntu-Light" w:hAnsi="Ubuntu-Light" w:cs="Ubuntu-Light"/>
                <w:sz w:val="19"/>
                <w:szCs w:val="19"/>
              </w:rPr>
              <w:t>Noch mindestens ein Jahr verbleibende</w:t>
            </w:r>
          </w:p>
          <w:p w:rsidR="0051296D" w:rsidRDefault="0051296D" w:rsidP="00E93077">
            <w:r>
              <w:rPr>
                <w:rFonts w:ascii="Ubuntu-Light" w:hAnsi="Ubuntu-Light" w:cs="Ubuntu-Light"/>
                <w:sz w:val="19"/>
                <w:szCs w:val="19"/>
              </w:rPr>
              <w:t>Ausbildungszeit)</w:t>
            </w:r>
          </w:p>
        </w:tc>
        <w:tc>
          <w:tcPr>
            <w:tcW w:w="3119" w:type="dxa"/>
            <w:tcBorders>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Mittlere Reife</w:t>
            </w:r>
          </w:p>
          <w:p w:rsidR="0051296D" w:rsidRDefault="0051296D" w:rsidP="00E93077">
            <w:pPr>
              <w:cnfStyle w:val="000000000000" w:firstRow="0" w:lastRow="0" w:firstColumn="0" w:lastColumn="0" w:oddVBand="0" w:evenVBand="0" w:oddHBand="0" w:evenHBand="0" w:firstRowFirstColumn="0" w:firstRowLastColumn="0" w:lastRowFirstColumn="0" w:lastRowLastColumn="0"/>
            </w:pPr>
          </w:p>
        </w:tc>
        <w:tc>
          <w:tcPr>
            <w:tcW w:w="1842" w:type="dxa"/>
            <w:tcBorders>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6 Monate</w:t>
            </w:r>
          </w:p>
        </w:tc>
      </w:tr>
      <w:tr w:rsidR="0051296D" w:rsidTr="00E93077">
        <w:trPr>
          <w:trHeight w:val="390"/>
        </w:trPr>
        <w:tc>
          <w:tcPr>
            <w:cnfStyle w:val="001000000000" w:firstRow="0" w:lastRow="0" w:firstColumn="1" w:lastColumn="0" w:oddVBand="0" w:evenVBand="0" w:oddHBand="0" w:evenHBand="0" w:firstRowFirstColumn="0" w:firstRowLastColumn="0" w:lastRowFirstColumn="0" w:lastRowLastColumn="0"/>
            <w:tcW w:w="3539" w:type="dxa"/>
            <w:vMerge/>
          </w:tcPr>
          <w:p w:rsidR="0051296D" w:rsidRDefault="0051296D" w:rsidP="00E93077">
            <w:pPr>
              <w:autoSpaceDE w:val="0"/>
              <w:autoSpaceDN w:val="0"/>
              <w:adjustRightInd w:val="0"/>
              <w:rPr>
                <w:rFonts w:ascii="Ubuntu-Medium" w:hAnsi="Ubuntu-Medium" w:cs="Ubuntu-Medium"/>
                <w:sz w:val="19"/>
                <w:szCs w:val="19"/>
              </w:rPr>
            </w:pPr>
          </w:p>
        </w:tc>
        <w:tc>
          <w:tcPr>
            <w:tcW w:w="3119" w:type="dxa"/>
            <w:tcBorders>
              <w:top w:val="single" w:sz="4" w:space="0" w:color="auto"/>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Hochschulreife (Abitur)</w:t>
            </w:r>
          </w:p>
          <w:p w:rsidR="0051296D" w:rsidRDefault="0051296D" w:rsidP="00E93077">
            <w:pPr>
              <w:cnfStyle w:val="000000000000" w:firstRow="0" w:lastRow="0" w:firstColumn="0" w:lastColumn="0" w:oddVBand="0" w:evenVBand="0" w:oddHBand="0" w:evenHBand="0" w:firstRowFirstColumn="0" w:firstRowLastColumn="0" w:lastRowFirstColumn="0" w:lastRowLastColumn="0"/>
            </w:pPr>
          </w:p>
        </w:tc>
        <w:tc>
          <w:tcPr>
            <w:tcW w:w="1842" w:type="dxa"/>
            <w:tcBorders>
              <w:top w:val="single" w:sz="4" w:space="0" w:color="auto"/>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12 Monate</w:t>
            </w:r>
          </w:p>
        </w:tc>
      </w:tr>
      <w:tr w:rsidR="0051296D" w:rsidTr="00E93077">
        <w:trPr>
          <w:trHeight w:val="375"/>
        </w:trPr>
        <w:tc>
          <w:tcPr>
            <w:cnfStyle w:val="001000000000" w:firstRow="0" w:lastRow="0" w:firstColumn="1" w:lastColumn="0" w:oddVBand="0" w:evenVBand="0" w:oddHBand="0" w:evenHBand="0" w:firstRowFirstColumn="0" w:firstRowLastColumn="0" w:lastRowFirstColumn="0" w:lastRowLastColumn="0"/>
            <w:tcW w:w="3539" w:type="dxa"/>
            <w:vMerge/>
          </w:tcPr>
          <w:p w:rsidR="0051296D" w:rsidRDefault="0051296D" w:rsidP="00E93077">
            <w:pPr>
              <w:autoSpaceDE w:val="0"/>
              <w:autoSpaceDN w:val="0"/>
              <w:adjustRightInd w:val="0"/>
              <w:rPr>
                <w:rFonts w:ascii="Ubuntu-Medium" w:hAnsi="Ubuntu-Medium" w:cs="Ubuntu-Medium"/>
                <w:sz w:val="19"/>
                <w:szCs w:val="19"/>
              </w:rPr>
            </w:pPr>
          </w:p>
        </w:tc>
        <w:tc>
          <w:tcPr>
            <w:tcW w:w="3119" w:type="dxa"/>
            <w:tcBorders>
              <w:top w:val="single" w:sz="4" w:space="0" w:color="auto"/>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Fachhochschulreife (Fachabitur)</w:t>
            </w:r>
          </w:p>
          <w:p w:rsidR="0051296D" w:rsidRDefault="0051296D" w:rsidP="00E93077">
            <w:pPr>
              <w:cnfStyle w:val="000000000000" w:firstRow="0" w:lastRow="0" w:firstColumn="0" w:lastColumn="0" w:oddVBand="0" w:evenVBand="0" w:oddHBand="0" w:evenHBand="0" w:firstRowFirstColumn="0" w:firstRowLastColumn="0" w:lastRowFirstColumn="0" w:lastRowLastColumn="0"/>
            </w:pPr>
          </w:p>
        </w:tc>
        <w:tc>
          <w:tcPr>
            <w:tcW w:w="1842" w:type="dxa"/>
            <w:tcBorders>
              <w:top w:val="single" w:sz="4" w:space="0" w:color="auto"/>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12 Monate</w:t>
            </w:r>
          </w:p>
        </w:tc>
      </w:tr>
      <w:tr w:rsidR="0051296D" w:rsidTr="00E93077">
        <w:trPr>
          <w:trHeight w:val="360"/>
        </w:trPr>
        <w:tc>
          <w:tcPr>
            <w:cnfStyle w:val="001000000000" w:firstRow="0" w:lastRow="0" w:firstColumn="1" w:lastColumn="0" w:oddVBand="0" w:evenVBand="0" w:oddHBand="0" w:evenHBand="0" w:firstRowFirstColumn="0" w:firstRowLastColumn="0" w:lastRowFirstColumn="0" w:lastRowLastColumn="0"/>
            <w:tcW w:w="3539" w:type="dxa"/>
            <w:vMerge/>
          </w:tcPr>
          <w:p w:rsidR="0051296D" w:rsidRDefault="0051296D" w:rsidP="00E93077">
            <w:pPr>
              <w:autoSpaceDE w:val="0"/>
              <w:autoSpaceDN w:val="0"/>
              <w:adjustRightInd w:val="0"/>
              <w:rPr>
                <w:rFonts w:ascii="Ubuntu-Medium" w:hAnsi="Ubuntu-Medium" w:cs="Ubuntu-Medium"/>
                <w:sz w:val="19"/>
                <w:szCs w:val="19"/>
              </w:rPr>
            </w:pPr>
          </w:p>
        </w:tc>
        <w:tc>
          <w:tcPr>
            <w:tcW w:w="3119" w:type="dxa"/>
            <w:tcBorders>
              <w:top w:val="single" w:sz="4" w:space="0" w:color="auto"/>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 xml:space="preserve">Auszubildender über 21 Jahre  </w:t>
            </w:r>
          </w:p>
          <w:p w:rsidR="0051296D" w:rsidRDefault="0051296D" w:rsidP="00E93077">
            <w:pPr>
              <w:cnfStyle w:val="000000000000" w:firstRow="0" w:lastRow="0" w:firstColumn="0" w:lastColumn="0" w:oddVBand="0" w:evenVBand="0" w:oddHBand="0" w:evenHBand="0" w:firstRowFirstColumn="0" w:firstRowLastColumn="0" w:lastRowFirstColumn="0" w:lastRowLastColumn="0"/>
            </w:pPr>
          </w:p>
        </w:tc>
        <w:tc>
          <w:tcPr>
            <w:tcW w:w="1842" w:type="dxa"/>
            <w:tcBorders>
              <w:top w:val="single" w:sz="4" w:space="0" w:color="auto"/>
              <w:bottom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12 Monate</w:t>
            </w:r>
          </w:p>
        </w:tc>
      </w:tr>
      <w:tr w:rsidR="0051296D" w:rsidTr="00E93077">
        <w:trPr>
          <w:trHeight w:val="950"/>
        </w:trPr>
        <w:tc>
          <w:tcPr>
            <w:cnfStyle w:val="001000000000" w:firstRow="0" w:lastRow="0" w:firstColumn="1" w:lastColumn="0" w:oddVBand="0" w:evenVBand="0" w:oddHBand="0" w:evenHBand="0" w:firstRowFirstColumn="0" w:firstRowLastColumn="0" w:lastRowFirstColumn="0" w:lastRowLastColumn="0"/>
            <w:tcW w:w="3539" w:type="dxa"/>
            <w:vMerge/>
          </w:tcPr>
          <w:p w:rsidR="0051296D" w:rsidRDefault="0051296D" w:rsidP="00E93077">
            <w:pPr>
              <w:autoSpaceDE w:val="0"/>
              <w:autoSpaceDN w:val="0"/>
              <w:adjustRightInd w:val="0"/>
              <w:rPr>
                <w:rFonts w:ascii="Ubuntu-Medium" w:hAnsi="Ubuntu-Medium" w:cs="Ubuntu-Medium"/>
                <w:sz w:val="19"/>
                <w:szCs w:val="19"/>
              </w:rPr>
            </w:pPr>
          </w:p>
        </w:tc>
        <w:tc>
          <w:tcPr>
            <w:tcW w:w="3119" w:type="dxa"/>
            <w:tcBorders>
              <w:top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Abgeschlossene Berufsausbildung im ähnlichen Beruf</w:t>
            </w:r>
          </w:p>
          <w:p w:rsidR="0051296D" w:rsidRDefault="0051296D" w:rsidP="00E93077">
            <w:pPr>
              <w:cnfStyle w:val="000000000000" w:firstRow="0" w:lastRow="0" w:firstColumn="0" w:lastColumn="0" w:oddVBand="0" w:evenVBand="0" w:oddHBand="0" w:evenHBand="0" w:firstRowFirstColumn="0" w:firstRowLastColumn="0" w:lastRowFirstColumn="0" w:lastRowLastColumn="0"/>
            </w:pPr>
          </w:p>
        </w:tc>
        <w:tc>
          <w:tcPr>
            <w:tcW w:w="1842" w:type="dxa"/>
            <w:tcBorders>
              <w:top w:val="single" w:sz="4" w:space="0" w:color="auto"/>
            </w:tcBorders>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12 Monate</w:t>
            </w:r>
          </w:p>
        </w:tc>
      </w:tr>
      <w:tr w:rsidR="0051296D" w:rsidTr="00E93077">
        <w:tc>
          <w:tcPr>
            <w:cnfStyle w:val="001000000000" w:firstRow="0" w:lastRow="0" w:firstColumn="1" w:lastColumn="0" w:oddVBand="0" w:evenVBand="0" w:oddHBand="0" w:evenHBand="0" w:firstRowFirstColumn="0" w:firstRowLastColumn="0" w:lastRowFirstColumn="0" w:lastRowLastColumn="0"/>
            <w:tcW w:w="3539" w:type="dxa"/>
          </w:tcPr>
          <w:p w:rsidR="0051296D" w:rsidRDefault="0051296D" w:rsidP="00E93077">
            <w:pPr>
              <w:rPr>
                <w:rFonts w:ascii="Ubuntu-Medium" w:hAnsi="Ubuntu-Medium" w:cs="Ubuntu-Medium"/>
                <w:sz w:val="19"/>
                <w:szCs w:val="19"/>
              </w:rPr>
            </w:pPr>
          </w:p>
          <w:p w:rsidR="0051296D" w:rsidRDefault="0051296D" w:rsidP="00E93077">
            <w:pPr>
              <w:rPr>
                <w:rFonts w:ascii="Ubuntu-Medium" w:hAnsi="Ubuntu-Medium" w:cs="Ubuntu-Medium"/>
                <w:sz w:val="19"/>
                <w:szCs w:val="19"/>
              </w:rPr>
            </w:pPr>
          </w:p>
          <w:p w:rsidR="0051296D" w:rsidRDefault="0051296D" w:rsidP="00E93077">
            <w:r>
              <w:rPr>
                <w:rFonts w:ascii="Ubuntu-Medium" w:hAnsi="Ubuntu-Medium" w:cs="Ubuntu-Medium"/>
                <w:sz w:val="19"/>
                <w:szCs w:val="19"/>
              </w:rPr>
              <w:t>Gegen Ende der Ausbildung</w:t>
            </w:r>
          </w:p>
        </w:tc>
        <w:tc>
          <w:tcPr>
            <w:tcW w:w="3119" w:type="dxa"/>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Überdurchschnittliche Leistungen (Besser als 2,49 in Schule und Betrieb)</w:t>
            </w:r>
          </w:p>
          <w:p w:rsidR="0051296D" w:rsidRDefault="0051296D" w:rsidP="00E93077">
            <w:pPr>
              <w:cnfStyle w:val="000000000000" w:firstRow="0" w:lastRow="0" w:firstColumn="0" w:lastColumn="0" w:oddVBand="0" w:evenVBand="0" w:oddHBand="0" w:evenHBand="0" w:firstRowFirstColumn="0" w:firstRowLastColumn="0" w:lastRowFirstColumn="0" w:lastRowLastColumn="0"/>
            </w:pPr>
          </w:p>
        </w:tc>
        <w:tc>
          <w:tcPr>
            <w:tcW w:w="1842" w:type="dxa"/>
          </w:tcPr>
          <w:p w:rsidR="0051296D" w:rsidRDefault="0051296D" w:rsidP="00E93077">
            <w:pPr>
              <w:cnfStyle w:val="000000000000" w:firstRow="0" w:lastRow="0" w:firstColumn="0" w:lastColumn="0" w:oddVBand="0" w:evenVBand="0" w:oddHBand="0" w:evenHBand="0" w:firstRowFirstColumn="0" w:firstRowLastColumn="0" w:lastRowFirstColumn="0" w:lastRowLastColumn="0"/>
            </w:pPr>
            <w:r>
              <w:t>12 Monate</w:t>
            </w:r>
          </w:p>
        </w:tc>
      </w:tr>
    </w:tbl>
    <w:p w:rsidR="00A53C93" w:rsidRDefault="00A53C93" w:rsidP="00F8149E">
      <w:pPr>
        <w:spacing w:after="0" w:line="240" w:lineRule="auto"/>
        <w:rPr>
          <w:b/>
          <w:sz w:val="24"/>
        </w:rPr>
      </w:pPr>
    </w:p>
    <w:p w:rsidR="006578B0" w:rsidRDefault="005F306F" w:rsidP="006578B0">
      <w:pPr>
        <w:spacing w:line="360" w:lineRule="auto"/>
        <w:rPr>
          <w:sz w:val="20"/>
        </w:rPr>
      </w:pPr>
      <w:r w:rsidRPr="00A16DC4">
        <w:rPr>
          <w:sz w:val="20"/>
        </w:rPr>
        <w:t>Quelle:</w:t>
      </w:r>
      <w:r w:rsidR="0051296D">
        <w:rPr>
          <w:sz w:val="20"/>
        </w:rPr>
        <w:t xml:space="preserve"> In Anlehnung </w:t>
      </w:r>
      <w:r w:rsidR="006578B0">
        <w:rPr>
          <w:sz w:val="20"/>
        </w:rPr>
        <w:t xml:space="preserve">an </w:t>
      </w:r>
      <w:r w:rsidR="00A72614" w:rsidRPr="00A16DC4">
        <w:rPr>
          <w:sz w:val="20"/>
        </w:rPr>
        <w:t>Westdeutscher Handwerkskammertag</w:t>
      </w:r>
    </w:p>
    <w:p w:rsidR="006578B0" w:rsidRDefault="006578B0" w:rsidP="006578B0">
      <w:pPr>
        <w:spacing w:line="360" w:lineRule="auto"/>
        <w:rPr>
          <w:sz w:val="20"/>
        </w:rPr>
      </w:pPr>
    </w:p>
    <w:p w:rsidR="006578B0" w:rsidRPr="006578B0" w:rsidRDefault="006578B0" w:rsidP="006578B0">
      <w:pPr>
        <w:spacing w:line="360" w:lineRule="auto"/>
        <w:rPr>
          <w:b/>
        </w:rPr>
      </w:pPr>
    </w:p>
    <w:p w:rsidR="00FF6762" w:rsidRDefault="00BC2BE8" w:rsidP="00B515D1">
      <w:pPr>
        <w:spacing w:line="360" w:lineRule="auto"/>
        <w:jc w:val="both"/>
        <w:rPr>
          <w:rFonts w:ascii="Arial" w:hAnsi="Arial" w:cs="Arial"/>
          <w:b/>
          <w:bCs/>
          <w:sz w:val="26"/>
          <w:szCs w:val="26"/>
        </w:rPr>
      </w:pPr>
      <w:r w:rsidRPr="00B515D1">
        <w:rPr>
          <w:rFonts w:ascii="Arial" w:hAnsi="Arial" w:cs="Arial"/>
          <w:b/>
          <w:bCs/>
          <w:sz w:val="26"/>
          <w:szCs w:val="26"/>
        </w:rPr>
        <w:lastRenderedPageBreak/>
        <w:t>Fragen und Antworten zum Thema</w:t>
      </w:r>
      <w:r w:rsidR="00FF6762" w:rsidRPr="00B515D1">
        <w:rPr>
          <w:rFonts w:ascii="Arial" w:hAnsi="Arial" w:cs="Arial"/>
          <w:b/>
          <w:bCs/>
          <w:sz w:val="26"/>
          <w:szCs w:val="26"/>
        </w:rPr>
        <w:t xml:space="preserve"> Ausbildung</w:t>
      </w:r>
      <w:r w:rsidRPr="00B515D1">
        <w:rPr>
          <w:rFonts w:ascii="Arial" w:hAnsi="Arial" w:cs="Arial"/>
          <w:b/>
          <w:bCs/>
          <w:sz w:val="26"/>
          <w:szCs w:val="26"/>
        </w:rPr>
        <w:t>sverkürzung</w:t>
      </w:r>
    </w:p>
    <w:p w:rsidR="00B515D1" w:rsidRPr="00B515D1" w:rsidRDefault="00B515D1" w:rsidP="00B20602">
      <w:pPr>
        <w:spacing w:line="240" w:lineRule="auto"/>
        <w:jc w:val="both"/>
        <w:rPr>
          <w:rFonts w:ascii="Arial" w:hAnsi="Arial" w:cs="Arial"/>
          <w:sz w:val="26"/>
          <w:szCs w:val="26"/>
        </w:rPr>
      </w:pPr>
    </w:p>
    <w:p w:rsidR="00FF6762" w:rsidRPr="00FC0F34" w:rsidRDefault="00FF6762" w:rsidP="00B515D1">
      <w:pPr>
        <w:autoSpaceDE w:val="0"/>
        <w:autoSpaceDN w:val="0"/>
        <w:adjustRightInd w:val="0"/>
        <w:spacing w:after="0" w:line="360" w:lineRule="auto"/>
        <w:jc w:val="both"/>
        <w:rPr>
          <w:rFonts w:ascii="Arial" w:hAnsi="Arial" w:cs="Arial"/>
          <w:b/>
          <w:bCs/>
          <w:color w:val="000000"/>
          <w:u w:val="single"/>
        </w:rPr>
      </w:pPr>
      <w:r w:rsidRPr="00FC0F34">
        <w:rPr>
          <w:rFonts w:ascii="Arial" w:hAnsi="Arial" w:cs="Arial"/>
          <w:b/>
          <w:bCs/>
          <w:color w:val="000000"/>
          <w:u w:val="single"/>
        </w:rPr>
        <w:t>Berufsgrundbildungsjahr</w:t>
      </w:r>
      <w:r w:rsidR="002F440A">
        <w:rPr>
          <w:rFonts w:ascii="Arial" w:hAnsi="Arial" w:cs="Arial"/>
          <w:b/>
          <w:bCs/>
          <w:color w:val="000000"/>
          <w:u w:val="single"/>
        </w:rPr>
        <w:t xml:space="preserve"> </w:t>
      </w:r>
      <w:r w:rsidRPr="00FC0F34">
        <w:rPr>
          <w:rFonts w:ascii="Arial" w:hAnsi="Arial" w:cs="Arial"/>
          <w:b/>
          <w:bCs/>
          <w:color w:val="000000"/>
          <w:u w:val="single"/>
        </w:rPr>
        <w:t>/</w:t>
      </w:r>
      <w:r w:rsidR="002F440A">
        <w:rPr>
          <w:rFonts w:ascii="Arial" w:hAnsi="Arial" w:cs="Arial"/>
          <w:b/>
          <w:bCs/>
          <w:color w:val="000000"/>
          <w:u w:val="single"/>
        </w:rPr>
        <w:t xml:space="preserve"> </w:t>
      </w:r>
      <w:r w:rsidRPr="00FC0F34">
        <w:rPr>
          <w:rFonts w:ascii="Arial" w:hAnsi="Arial" w:cs="Arial"/>
          <w:b/>
          <w:bCs/>
          <w:color w:val="000000"/>
          <w:u w:val="single"/>
        </w:rPr>
        <w:t>Berufsfachschule</w:t>
      </w:r>
    </w:p>
    <w:p w:rsidR="00BC2BE8" w:rsidRPr="00B515D1" w:rsidRDefault="00BC2BE8" w:rsidP="00FC0F34">
      <w:pPr>
        <w:autoSpaceDE w:val="0"/>
        <w:autoSpaceDN w:val="0"/>
        <w:adjustRightInd w:val="0"/>
        <w:spacing w:after="0" w:line="240" w:lineRule="auto"/>
        <w:jc w:val="both"/>
        <w:rPr>
          <w:rFonts w:ascii="Arial" w:hAnsi="Arial" w:cs="Arial"/>
          <w:b/>
          <w:bCs/>
          <w:color w:val="000000"/>
        </w:rPr>
      </w:pPr>
    </w:p>
    <w:p w:rsidR="00FF6762" w:rsidRPr="0024561A" w:rsidRDefault="00FF6762" w:rsidP="00B515D1">
      <w:pPr>
        <w:autoSpaceDE w:val="0"/>
        <w:autoSpaceDN w:val="0"/>
        <w:adjustRightInd w:val="0"/>
        <w:spacing w:after="0" w:line="360" w:lineRule="auto"/>
        <w:jc w:val="both"/>
        <w:rPr>
          <w:rFonts w:ascii="Arial" w:hAnsi="Arial" w:cs="Arial"/>
          <w:b/>
          <w:bCs/>
          <w:i/>
          <w:color w:val="000000"/>
        </w:rPr>
      </w:pPr>
      <w:r w:rsidRPr="00B515D1">
        <w:rPr>
          <w:rFonts w:ascii="Arial" w:hAnsi="Arial" w:cs="Arial"/>
          <w:b/>
          <w:bCs/>
          <w:color w:val="000000"/>
        </w:rPr>
        <w:t xml:space="preserve">Frage: </w:t>
      </w:r>
      <w:r w:rsidRPr="0024561A">
        <w:rPr>
          <w:rFonts w:ascii="Arial" w:hAnsi="Arial" w:cs="Arial"/>
          <w:b/>
          <w:bCs/>
          <w:i/>
          <w:color w:val="000000"/>
        </w:rPr>
        <w:t>M</w:t>
      </w:r>
      <w:r w:rsidR="002F440A">
        <w:rPr>
          <w:rFonts w:ascii="Arial" w:hAnsi="Arial" w:cs="Arial"/>
          <w:b/>
          <w:bCs/>
          <w:i/>
          <w:color w:val="000000"/>
        </w:rPr>
        <w:t xml:space="preserve">uss ein Berufsgrundbildungsjahr / </w:t>
      </w:r>
      <w:r w:rsidRPr="0024561A">
        <w:rPr>
          <w:rFonts w:ascii="Arial" w:hAnsi="Arial" w:cs="Arial"/>
          <w:b/>
          <w:bCs/>
          <w:i/>
          <w:color w:val="000000"/>
        </w:rPr>
        <w:t>der erfolgreiche Besuch der Berufsfachschule</w:t>
      </w:r>
    </w:p>
    <w:p w:rsidR="00FF6762" w:rsidRPr="0024561A" w:rsidRDefault="00FF6762" w:rsidP="00B515D1">
      <w:pPr>
        <w:autoSpaceDE w:val="0"/>
        <w:autoSpaceDN w:val="0"/>
        <w:adjustRightInd w:val="0"/>
        <w:spacing w:after="0" w:line="360" w:lineRule="auto"/>
        <w:jc w:val="both"/>
        <w:rPr>
          <w:rFonts w:ascii="Arial" w:hAnsi="Arial" w:cs="Arial"/>
          <w:b/>
          <w:bCs/>
          <w:i/>
          <w:color w:val="000000"/>
        </w:rPr>
      </w:pPr>
      <w:r w:rsidRPr="0024561A">
        <w:rPr>
          <w:rFonts w:ascii="Arial" w:hAnsi="Arial" w:cs="Arial"/>
          <w:b/>
          <w:bCs/>
          <w:i/>
          <w:color w:val="000000"/>
        </w:rPr>
        <w:t>als erstes Ausbildungsjahr angerechnet werden?</w:t>
      </w:r>
    </w:p>
    <w:p w:rsidR="00FC0F34" w:rsidRPr="00B515D1" w:rsidRDefault="00FC0F34" w:rsidP="00FC0F34">
      <w:pPr>
        <w:autoSpaceDE w:val="0"/>
        <w:autoSpaceDN w:val="0"/>
        <w:adjustRightInd w:val="0"/>
        <w:spacing w:after="0" w:line="240" w:lineRule="auto"/>
        <w:jc w:val="both"/>
        <w:rPr>
          <w:rFonts w:ascii="Arial" w:hAnsi="Arial" w:cs="Arial"/>
          <w:b/>
          <w:bCs/>
          <w:color w:val="000000"/>
        </w:rPr>
      </w:pPr>
    </w:p>
    <w:p w:rsidR="00FF6762" w:rsidRPr="00B515D1" w:rsidRDefault="00FF6762" w:rsidP="00B515D1">
      <w:pPr>
        <w:autoSpaceDE w:val="0"/>
        <w:autoSpaceDN w:val="0"/>
        <w:adjustRightInd w:val="0"/>
        <w:spacing w:after="0" w:line="360" w:lineRule="auto"/>
        <w:jc w:val="both"/>
        <w:rPr>
          <w:rFonts w:ascii="Arial" w:hAnsi="Arial" w:cs="Arial"/>
          <w:color w:val="000000"/>
        </w:rPr>
      </w:pPr>
      <w:r w:rsidRPr="00B515D1">
        <w:rPr>
          <w:rFonts w:ascii="Arial" w:hAnsi="Arial" w:cs="Arial"/>
          <w:b/>
          <w:bCs/>
          <w:color w:val="000000"/>
        </w:rPr>
        <w:t xml:space="preserve">Antwort: </w:t>
      </w:r>
      <w:r w:rsidRPr="00B515D1">
        <w:rPr>
          <w:rFonts w:ascii="Arial" w:hAnsi="Arial" w:cs="Arial"/>
          <w:color w:val="000000"/>
        </w:rPr>
        <w:t>Es besteht kein Rechtsanspruch</w:t>
      </w:r>
      <w:r w:rsidR="00B515D1">
        <w:rPr>
          <w:rFonts w:ascii="Arial" w:hAnsi="Arial" w:cs="Arial"/>
          <w:color w:val="000000"/>
        </w:rPr>
        <w:t xml:space="preserve"> auf eine Anrechnung der beiden </w:t>
      </w:r>
      <w:r w:rsidRPr="00B515D1">
        <w:rPr>
          <w:rFonts w:ascii="Arial" w:hAnsi="Arial" w:cs="Arial"/>
          <w:color w:val="000000"/>
        </w:rPr>
        <w:t>Schulformen auf die Berufsausbildungszeit</w:t>
      </w:r>
      <w:r w:rsidR="00B515D1">
        <w:rPr>
          <w:rFonts w:ascii="Arial" w:hAnsi="Arial" w:cs="Arial"/>
          <w:color w:val="000000"/>
        </w:rPr>
        <w:t xml:space="preserve">. Die Ausbildungszeit kann aber </w:t>
      </w:r>
      <w:r w:rsidRPr="00B515D1">
        <w:rPr>
          <w:rFonts w:ascii="Arial" w:hAnsi="Arial" w:cs="Arial"/>
          <w:color w:val="000000"/>
        </w:rPr>
        <w:t>verkürzt werden, wenn die Vertragsparteien dies vereinbaren.</w:t>
      </w:r>
    </w:p>
    <w:p w:rsidR="00FF6762" w:rsidRPr="00FC0F34" w:rsidRDefault="00FF6762" w:rsidP="00B515D1">
      <w:pPr>
        <w:autoSpaceDE w:val="0"/>
        <w:autoSpaceDN w:val="0"/>
        <w:adjustRightInd w:val="0"/>
        <w:spacing w:after="0" w:line="360" w:lineRule="auto"/>
        <w:jc w:val="both"/>
        <w:rPr>
          <w:rFonts w:ascii="Arial" w:hAnsi="Arial" w:cs="Arial"/>
          <w:b/>
          <w:bCs/>
          <w:color w:val="808080"/>
        </w:rPr>
      </w:pPr>
    </w:p>
    <w:p w:rsidR="00FF6762" w:rsidRPr="00FC0F34" w:rsidRDefault="00FF6762" w:rsidP="00B515D1">
      <w:pPr>
        <w:autoSpaceDE w:val="0"/>
        <w:autoSpaceDN w:val="0"/>
        <w:adjustRightInd w:val="0"/>
        <w:spacing w:after="0" w:line="360" w:lineRule="auto"/>
        <w:jc w:val="both"/>
        <w:rPr>
          <w:rFonts w:ascii="Arial" w:hAnsi="Arial" w:cs="Arial"/>
          <w:b/>
          <w:bCs/>
          <w:color w:val="000000"/>
          <w:u w:val="single"/>
        </w:rPr>
      </w:pPr>
      <w:r w:rsidRPr="00FC0F34">
        <w:rPr>
          <w:rFonts w:ascii="Arial" w:hAnsi="Arial" w:cs="Arial"/>
          <w:b/>
          <w:bCs/>
          <w:color w:val="000000"/>
          <w:u w:val="single"/>
        </w:rPr>
        <w:t xml:space="preserve">Anrechnung von </w:t>
      </w:r>
      <w:proofErr w:type="spellStart"/>
      <w:r w:rsidRPr="00FC0F34">
        <w:rPr>
          <w:rFonts w:ascii="Arial" w:hAnsi="Arial" w:cs="Arial"/>
          <w:b/>
          <w:bCs/>
          <w:color w:val="000000"/>
          <w:u w:val="single"/>
        </w:rPr>
        <w:t>Vorlehre</w:t>
      </w:r>
      <w:proofErr w:type="spellEnd"/>
      <w:r w:rsidRPr="00FC0F34">
        <w:rPr>
          <w:rFonts w:ascii="Arial" w:hAnsi="Arial" w:cs="Arial"/>
          <w:b/>
          <w:bCs/>
          <w:color w:val="000000"/>
          <w:u w:val="single"/>
        </w:rPr>
        <w:t xml:space="preserve"> und Ausbildungszeiten</w:t>
      </w:r>
    </w:p>
    <w:p w:rsidR="00B515D1" w:rsidRPr="00B515D1" w:rsidRDefault="00B515D1" w:rsidP="00FC0F34">
      <w:pPr>
        <w:autoSpaceDE w:val="0"/>
        <w:autoSpaceDN w:val="0"/>
        <w:adjustRightInd w:val="0"/>
        <w:spacing w:after="0" w:line="240" w:lineRule="auto"/>
        <w:jc w:val="both"/>
        <w:rPr>
          <w:rFonts w:ascii="Arial" w:hAnsi="Arial" w:cs="Arial"/>
          <w:b/>
          <w:bCs/>
          <w:color w:val="000000"/>
        </w:rPr>
      </w:pPr>
    </w:p>
    <w:p w:rsidR="00FF6762" w:rsidRPr="0024561A" w:rsidRDefault="00FF6762" w:rsidP="00B515D1">
      <w:pPr>
        <w:autoSpaceDE w:val="0"/>
        <w:autoSpaceDN w:val="0"/>
        <w:adjustRightInd w:val="0"/>
        <w:spacing w:after="0" w:line="360" w:lineRule="auto"/>
        <w:jc w:val="both"/>
        <w:rPr>
          <w:rFonts w:ascii="Arial" w:hAnsi="Arial" w:cs="Arial"/>
          <w:b/>
          <w:bCs/>
          <w:i/>
          <w:color w:val="000000"/>
        </w:rPr>
      </w:pPr>
      <w:r w:rsidRPr="00B515D1">
        <w:rPr>
          <w:rFonts w:ascii="Arial" w:hAnsi="Arial" w:cs="Arial"/>
          <w:b/>
          <w:bCs/>
          <w:color w:val="000000"/>
        </w:rPr>
        <w:t xml:space="preserve">Frage: </w:t>
      </w:r>
      <w:r w:rsidRPr="0024561A">
        <w:rPr>
          <w:rFonts w:ascii="Arial" w:hAnsi="Arial" w:cs="Arial"/>
          <w:b/>
          <w:bCs/>
          <w:i/>
          <w:color w:val="000000"/>
        </w:rPr>
        <w:t xml:space="preserve">Kann eine </w:t>
      </w:r>
      <w:proofErr w:type="spellStart"/>
      <w:r w:rsidRPr="0024561A">
        <w:rPr>
          <w:rFonts w:ascii="Arial" w:hAnsi="Arial" w:cs="Arial"/>
          <w:b/>
          <w:bCs/>
          <w:i/>
          <w:color w:val="000000"/>
        </w:rPr>
        <w:t>Vorlehre</w:t>
      </w:r>
      <w:proofErr w:type="spellEnd"/>
      <w:r w:rsidRPr="0024561A">
        <w:rPr>
          <w:rFonts w:ascii="Arial" w:hAnsi="Arial" w:cs="Arial"/>
          <w:b/>
          <w:bCs/>
          <w:i/>
          <w:color w:val="000000"/>
        </w:rPr>
        <w:t xml:space="preserve"> oder eine zurückliegende Ausbildungszeit auch angerechnet</w:t>
      </w:r>
    </w:p>
    <w:p w:rsidR="00FF6762" w:rsidRPr="0024561A" w:rsidRDefault="00FF6762" w:rsidP="00B515D1">
      <w:pPr>
        <w:autoSpaceDE w:val="0"/>
        <w:autoSpaceDN w:val="0"/>
        <w:adjustRightInd w:val="0"/>
        <w:spacing w:after="0" w:line="360" w:lineRule="auto"/>
        <w:jc w:val="both"/>
        <w:rPr>
          <w:rFonts w:ascii="Arial" w:hAnsi="Arial" w:cs="Arial"/>
          <w:b/>
          <w:bCs/>
          <w:i/>
          <w:color w:val="000000"/>
        </w:rPr>
      </w:pPr>
      <w:r w:rsidRPr="0024561A">
        <w:rPr>
          <w:rFonts w:ascii="Arial" w:hAnsi="Arial" w:cs="Arial"/>
          <w:b/>
          <w:bCs/>
          <w:i/>
          <w:color w:val="000000"/>
        </w:rPr>
        <w:t>werden?</w:t>
      </w:r>
    </w:p>
    <w:p w:rsidR="00FC0F34" w:rsidRPr="00B515D1" w:rsidRDefault="00FC0F34" w:rsidP="00FC0F34">
      <w:pPr>
        <w:autoSpaceDE w:val="0"/>
        <w:autoSpaceDN w:val="0"/>
        <w:adjustRightInd w:val="0"/>
        <w:spacing w:after="0" w:line="240" w:lineRule="auto"/>
        <w:jc w:val="both"/>
        <w:rPr>
          <w:rFonts w:ascii="Arial" w:hAnsi="Arial" w:cs="Arial"/>
          <w:b/>
          <w:bCs/>
          <w:color w:val="000000"/>
        </w:rPr>
      </w:pPr>
    </w:p>
    <w:p w:rsidR="00FF6762" w:rsidRDefault="00FF6762" w:rsidP="00EB2DF7">
      <w:pPr>
        <w:autoSpaceDE w:val="0"/>
        <w:autoSpaceDN w:val="0"/>
        <w:adjustRightInd w:val="0"/>
        <w:spacing w:after="0" w:line="360" w:lineRule="auto"/>
        <w:jc w:val="both"/>
        <w:rPr>
          <w:rFonts w:ascii="Arial" w:hAnsi="Arial" w:cs="Arial"/>
          <w:color w:val="000000"/>
        </w:rPr>
      </w:pPr>
      <w:r w:rsidRPr="00B515D1">
        <w:rPr>
          <w:rFonts w:ascii="Arial" w:hAnsi="Arial" w:cs="Arial"/>
          <w:b/>
          <w:bCs/>
          <w:color w:val="000000"/>
        </w:rPr>
        <w:t xml:space="preserve">Antwort: </w:t>
      </w:r>
      <w:r w:rsidRPr="00B515D1">
        <w:rPr>
          <w:rFonts w:ascii="Arial" w:hAnsi="Arial" w:cs="Arial"/>
          <w:color w:val="000000"/>
        </w:rPr>
        <w:t xml:space="preserve">Eine abgeschlossene </w:t>
      </w:r>
      <w:proofErr w:type="spellStart"/>
      <w:r w:rsidRPr="00B515D1">
        <w:rPr>
          <w:rFonts w:ascii="Arial" w:hAnsi="Arial" w:cs="Arial"/>
          <w:b/>
          <w:bCs/>
          <w:color w:val="000000"/>
        </w:rPr>
        <w:t>Vorlehre</w:t>
      </w:r>
      <w:proofErr w:type="spellEnd"/>
      <w:r w:rsidRPr="00B515D1">
        <w:rPr>
          <w:rFonts w:ascii="Arial" w:hAnsi="Arial" w:cs="Arial"/>
          <w:b/>
          <w:bCs/>
          <w:color w:val="000000"/>
        </w:rPr>
        <w:t xml:space="preserve"> kann bis zu 12 Monaten angerechnet </w:t>
      </w:r>
      <w:r w:rsidR="00FC0F34">
        <w:rPr>
          <w:rFonts w:ascii="Arial" w:hAnsi="Arial" w:cs="Arial"/>
          <w:color w:val="000000"/>
        </w:rPr>
        <w:t xml:space="preserve">werden, </w:t>
      </w:r>
      <w:r w:rsidRPr="00B515D1">
        <w:rPr>
          <w:rFonts w:ascii="Arial" w:hAnsi="Arial" w:cs="Arial"/>
          <w:color w:val="000000"/>
        </w:rPr>
        <w:t xml:space="preserve">wenn dies Auszubildende und Betrieb </w:t>
      </w:r>
      <w:r w:rsidR="00FC0F34">
        <w:rPr>
          <w:rFonts w:ascii="Arial" w:hAnsi="Arial" w:cs="Arial"/>
          <w:color w:val="000000"/>
        </w:rPr>
        <w:t xml:space="preserve">beantragen. Hat die </w:t>
      </w:r>
      <w:proofErr w:type="spellStart"/>
      <w:r w:rsidR="00FC0F34">
        <w:rPr>
          <w:rFonts w:ascii="Arial" w:hAnsi="Arial" w:cs="Arial"/>
          <w:color w:val="000000"/>
        </w:rPr>
        <w:t>Vorlehre</w:t>
      </w:r>
      <w:proofErr w:type="spellEnd"/>
      <w:r w:rsidR="00FC0F34">
        <w:rPr>
          <w:rFonts w:ascii="Arial" w:hAnsi="Arial" w:cs="Arial"/>
          <w:color w:val="000000"/>
        </w:rPr>
        <w:t xml:space="preserve"> in </w:t>
      </w:r>
      <w:r w:rsidRPr="00B515D1">
        <w:rPr>
          <w:rFonts w:ascii="Arial" w:hAnsi="Arial" w:cs="Arial"/>
          <w:color w:val="000000"/>
        </w:rPr>
        <w:t>einem verwandten Beruf stattgefunden</w:t>
      </w:r>
      <w:r w:rsidR="00FC0F34">
        <w:rPr>
          <w:rFonts w:ascii="Arial" w:hAnsi="Arial" w:cs="Arial"/>
          <w:color w:val="000000"/>
        </w:rPr>
        <w:t xml:space="preserve">, so kann diese Anrechnungszeit </w:t>
      </w:r>
      <w:r w:rsidRPr="00B515D1">
        <w:rPr>
          <w:rFonts w:ascii="Arial" w:hAnsi="Arial" w:cs="Arial"/>
          <w:color w:val="000000"/>
        </w:rPr>
        <w:t>noch erhöht werden (bis zur Hälfte der Ausbildungsze</w:t>
      </w:r>
      <w:r w:rsidR="00FC0F34">
        <w:rPr>
          <w:rFonts w:ascii="Arial" w:hAnsi="Arial" w:cs="Arial"/>
          <w:color w:val="000000"/>
        </w:rPr>
        <w:t xml:space="preserve">it). Bei einer zurückliegenden, </w:t>
      </w:r>
      <w:r w:rsidRPr="00B515D1">
        <w:rPr>
          <w:rFonts w:ascii="Arial" w:hAnsi="Arial" w:cs="Arial"/>
          <w:color w:val="000000"/>
        </w:rPr>
        <w:t>nicht abgeschlossenen Ausbild</w:t>
      </w:r>
      <w:r w:rsidR="00FC0F34">
        <w:rPr>
          <w:rFonts w:ascii="Arial" w:hAnsi="Arial" w:cs="Arial"/>
          <w:color w:val="000000"/>
        </w:rPr>
        <w:t>ungszeit im gleichen Beruf</w:t>
      </w:r>
      <w:r w:rsidR="00EB2DF7">
        <w:rPr>
          <w:rFonts w:ascii="Arial" w:hAnsi="Arial" w:cs="Arial"/>
          <w:color w:val="000000"/>
        </w:rPr>
        <w:t>,</w:t>
      </w:r>
      <w:r w:rsidR="00FC0F34">
        <w:rPr>
          <w:rFonts w:ascii="Arial" w:hAnsi="Arial" w:cs="Arial"/>
          <w:color w:val="000000"/>
        </w:rPr>
        <w:t xml:space="preserve"> kann </w:t>
      </w:r>
      <w:r w:rsidRPr="00B515D1">
        <w:rPr>
          <w:rFonts w:ascii="Arial" w:hAnsi="Arial" w:cs="Arial"/>
          <w:color w:val="000000"/>
        </w:rPr>
        <w:t>diese im Prinzip voll angerechnet werden, sofern d</w:t>
      </w:r>
      <w:r w:rsidR="00FC0F34">
        <w:rPr>
          <w:rFonts w:ascii="Arial" w:hAnsi="Arial" w:cs="Arial"/>
          <w:color w:val="000000"/>
        </w:rPr>
        <w:t xml:space="preserve">iese nicht zu weit zurückliegt. </w:t>
      </w:r>
      <w:r w:rsidRPr="00B515D1">
        <w:rPr>
          <w:rFonts w:ascii="Arial" w:hAnsi="Arial" w:cs="Arial"/>
          <w:color w:val="000000"/>
        </w:rPr>
        <w:t xml:space="preserve">Bei weiter zurückliegenden Zeiten wird man eine Abwägung </w:t>
      </w:r>
      <w:r w:rsidR="00FC0F34">
        <w:rPr>
          <w:rFonts w:ascii="Arial" w:hAnsi="Arial" w:cs="Arial"/>
          <w:color w:val="000000"/>
        </w:rPr>
        <w:t xml:space="preserve">treffen </w:t>
      </w:r>
      <w:r w:rsidRPr="00B515D1">
        <w:rPr>
          <w:rFonts w:ascii="Arial" w:hAnsi="Arial" w:cs="Arial"/>
          <w:color w:val="000000"/>
        </w:rPr>
        <w:t>müssen. Auch hier ist anzumerken, dass kein Rechtsanspruch auf eine</w:t>
      </w:r>
      <w:r w:rsidR="00EB2DF7">
        <w:rPr>
          <w:rFonts w:ascii="Arial" w:hAnsi="Arial" w:cs="Arial"/>
          <w:color w:val="000000"/>
        </w:rPr>
        <w:t xml:space="preserve"> </w:t>
      </w:r>
      <w:r w:rsidRPr="00B515D1">
        <w:rPr>
          <w:rFonts w:ascii="Arial" w:hAnsi="Arial" w:cs="Arial"/>
          <w:color w:val="000000"/>
        </w:rPr>
        <w:t>Anrechnung oder Verkürzung besteht.</w:t>
      </w:r>
    </w:p>
    <w:p w:rsidR="00FC0F34" w:rsidRPr="00B515D1" w:rsidRDefault="00FC0F34" w:rsidP="00C65D16">
      <w:pPr>
        <w:tabs>
          <w:tab w:val="left" w:pos="1232"/>
        </w:tabs>
        <w:spacing w:line="240" w:lineRule="auto"/>
        <w:jc w:val="both"/>
        <w:rPr>
          <w:rFonts w:ascii="Arial" w:hAnsi="Arial" w:cs="Arial"/>
          <w:color w:val="000000"/>
        </w:rPr>
      </w:pPr>
    </w:p>
    <w:p w:rsidR="00FF6762" w:rsidRPr="00FC0F34" w:rsidRDefault="00FF6762" w:rsidP="00B515D1">
      <w:pPr>
        <w:autoSpaceDE w:val="0"/>
        <w:autoSpaceDN w:val="0"/>
        <w:adjustRightInd w:val="0"/>
        <w:spacing w:after="0" w:line="360" w:lineRule="auto"/>
        <w:jc w:val="both"/>
        <w:rPr>
          <w:rFonts w:ascii="Arial" w:hAnsi="Arial" w:cs="Arial"/>
          <w:b/>
          <w:bCs/>
          <w:u w:val="single"/>
        </w:rPr>
      </w:pPr>
      <w:r w:rsidRPr="00FC0F34">
        <w:rPr>
          <w:rFonts w:ascii="Arial" w:hAnsi="Arial" w:cs="Arial"/>
          <w:b/>
          <w:bCs/>
          <w:u w:val="single"/>
        </w:rPr>
        <w:t>Höhe der Vergütung bei Verkürzung</w:t>
      </w:r>
    </w:p>
    <w:p w:rsidR="00B515D1" w:rsidRPr="00B515D1" w:rsidRDefault="00B515D1" w:rsidP="00FC0F34">
      <w:pPr>
        <w:autoSpaceDE w:val="0"/>
        <w:autoSpaceDN w:val="0"/>
        <w:adjustRightInd w:val="0"/>
        <w:spacing w:after="0" w:line="240" w:lineRule="auto"/>
        <w:jc w:val="both"/>
        <w:rPr>
          <w:rFonts w:ascii="Arial" w:hAnsi="Arial" w:cs="Arial"/>
          <w:b/>
          <w:bCs/>
        </w:rPr>
      </w:pPr>
    </w:p>
    <w:p w:rsidR="00FF6762" w:rsidRPr="0024561A" w:rsidRDefault="00FF6762" w:rsidP="00B515D1">
      <w:pPr>
        <w:autoSpaceDE w:val="0"/>
        <w:autoSpaceDN w:val="0"/>
        <w:adjustRightInd w:val="0"/>
        <w:spacing w:after="0" w:line="360" w:lineRule="auto"/>
        <w:jc w:val="both"/>
        <w:rPr>
          <w:rFonts w:ascii="Arial" w:hAnsi="Arial" w:cs="Arial"/>
          <w:b/>
          <w:bCs/>
          <w:i/>
        </w:rPr>
      </w:pPr>
      <w:r w:rsidRPr="00B515D1">
        <w:rPr>
          <w:rFonts w:ascii="Arial" w:hAnsi="Arial" w:cs="Arial"/>
          <w:b/>
          <w:bCs/>
        </w:rPr>
        <w:t xml:space="preserve">Frage: </w:t>
      </w:r>
      <w:r w:rsidRPr="0024561A">
        <w:rPr>
          <w:rFonts w:ascii="Arial" w:hAnsi="Arial" w:cs="Arial"/>
          <w:b/>
          <w:bCs/>
          <w:i/>
        </w:rPr>
        <w:t>Welche Vergütung muss bei den verschiedenen Fällen der Verkürzung eingetragen</w:t>
      </w:r>
    </w:p>
    <w:p w:rsidR="00FF6762" w:rsidRPr="0024561A" w:rsidRDefault="00FF6762" w:rsidP="00B515D1">
      <w:pPr>
        <w:autoSpaceDE w:val="0"/>
        <w:autoSpaceDN w:val="0"/>
        <w:adjustRightInd w:val="0"/>
        <w:spacing w:after="0" w:line="360" w:lineRule="auto"/>
        <w:jc w:val="both"/>
        <w:rPr>
          <w:rFonts w:ascii="Arial" w:hAnsi="Arial" w:cs="Arial"/>
          <w:b/>
          <w:bCs/>
          <w:i/>
        </w:rPr>
      </w:pPr>
      <w:r w:rsidRPr="0024561A">
        <w:rPr>
          <w:rFonts w:ascii="Arial" w:hAnsi="Arial" w:cs="Arial"/>
          <w:b/>
          <w:bCs/>
          <w:i/>
        </w:rPr>
        <w:t>werden?</w:t>
      </w:r>
    </w:p>
    <w:p w:rsidR="00FC0F34" w:rsidRPr="00B515D1" w:rsidRDefault="00FC0F34" w:rsidP="00FC0F34">
      <w:pPr>
        <w:autoSpaceDE w:val="0"/>
        <w:autoSpaceDN w:val="0"/>
        <w:adjustRightInd w:val="0"/>
        <w:spacing w:after="0" w:line="240" w:lineRule="auto"/>
        <w:jc w:val="both"/>
        <w:rPr>
          <w:rFonts w:ascii="Arial" w:hAnsi="Arial" w:cs="Arial"/>
          <w:b/>
          <w:bCs/>
        </w:rPr>
      </w:pPr>
    </w:p>
    <w:p w:rsidR="00FF6762" w:rsidRDefault="00FF6762" w:rsidP="00FC0F34">
      <w:pPr>
        <w:autoSpaceDE w:val="0"/>
        <w:autoSpaceDN w:val="0"/>
        <w:adjustRightInd w:val="0"/>
        <w:spacing w:after="0" w:line="360" w:lineRule="auto"/>
        <w:jc w:val="both"/>
        <w:rPr>
          <w:rFonts w:ascii="Arial" w:hAnsi="Arial" w:cs="Arial"/>
        </w:rPr>
      </w:pPr>
      <w:r w:rsidRPr="00B515D1">
        <w:rPr>
          <w:rFonts w:ascii="Arial" w:hAnsi="Arial" w:cs="Arial"/>
          <w:b/>
          <w:bCs/>
        </w:rPr>
        <w:t xml:space="preserve">Antwort: </w:t>
      </w:r>
      <w:r w:rsidRPr="00B515D1">
        <w:rPr>
          <w:rFonts w:ascii="Arial" w:hAnsi="Arial" w:cs="Arial"/>
        </w:rPr>
        <w:t>Bei einer Anrechnung des Berufsgrundbild</w:t>
      </w:r>
      <w:r w:rsidR="00FC0F34">
        <w:rPr>
          <w:rFonts w:ascii="Arial" w:hAnsi="Arial" w:cs="Arial"/>
        </w:rPr>
        <w:t>ungsjahres</w:t>
      </w:r>
      <w:r w:rsidR="007B60E8">
        <w:rPr>
          <w:rFonts w:ascii="Arial" w:hAnsi="Arial" w:cs="Arial"/>
        </w:rPr>
        <w:t xml:space="preserve"> </w:t>
      </w:r>
      <w:r w:rsidR="00FC0F34">
        <w:rPr>
          <w:rFonts w:ascii="Arial" w:hAnsi="Arial" w:cs="Arial"/>
        </w:rPr>
        <w:t>/</w:t>
      </w:r>
      <w:r w:rsidR="007B60E8">
        <w:rPr>
          <w:rFonts w:ascii="Arial" w:hAnsi="Arial" w:cs="Arial"/>
        </w:rPr>
        <w:t xml:space="preserve"> </w:t>
      </w:r>
      <w:r w:rsidR="00FC0F34">
        <w:rPr>
          <w:rFonts w:ascii="Arial" w:hAnsi="Arial" w:cs="Arial"/>
        </w:rPr>
        <w:t xml:space="preserve">der Berufsfachschule </w:t>
      </w:r>
      <w:r w:rsidRPr="00B515D1">
        <w:rPr>
          <w:rFonts w:ascii="Arial" w:hAnsi="Arial" w:cs="Arial"/>
        </w:rPr>
        <w:t>können die Auszubildenden sofo</w:t>
      </w:r>
      <w:r w:rsidR="00FC0F34">
        <w:rPr>
          <w:rFonts w:ascii="Arial" w:hAnsi="Arial" w:cs="Arial"/>
        </w:rPr>
        <w:t xml:space="preserve">rt die Ausbildungsvergütung des </w:t>
      </w:r>
      <w:r w:rsidRPr="00B515D1">
        <w:rPr>
          <w:rFonts w:ascii="Arial" w:hAnsi="Arial" w:cs="Arial"/>
        </w:rPr>
        <w:t xml:space="preserve">zweiten Ausbildungsjahres erhalten. Gleiches gilt </w:t>
      </w:r>
      <w:r w:rsidR="00FC0F34">
        <w:rPr>
          <w:rFonts w:ascii="Arial" w:hAnsi="Arial" w:cs="Arial"/>
        </w:rPr>
        <w:t xml:space="preserve">bei einer nicht abgeschlossenen </w:t>
      </w:r>
      <w:r w:rsidRPr="00B515D1">
        <w:rPr>
          <w:rFonts w:ascii="Arial" w:hAnsi="Arial" w:cs="Arial"/>
        </w:rPr>
        <w:t>Ausbildungszeit im gleichen Beruf. Bei allen anderen</w:t>
      </w:r>
      <w:r w:rsidR="00C56A17">
        <w:rPr>
          <w:rFonts w:ascii="Arial" w:hAnsi="Arial" w:cs="Arial"/>
        </w:rPr>
        <w:t xml:space="preserve"> </w:t>
      </w:r>
      <w:r w:rsidRPr="00B515D1">
        <w:rPr>
          <w:rFonts w:ascii="Arial" w:hAnsi="Arial" w:cs="Arial"/>
        </w:rPr>
        <w:t xml:space="preserve">Verkürzungen besteht dieser Anspruch grundsätzlich </w:t>
      </w:r>
      <w:r w:rsidRPr="00B515D1">
        <w:rPr>
          <w:rFonts w:ascii="Arial" w:hAnsi="Arial" w:cs="Arial"/>
          <w:b/>
          <w:bCs/>
        </w:rPr>
        <w:t xml:space="preserve">nicht </w:t>
      </w:r>
      <w:r w:rsidR="00FC0F34">
        <w:rPr>
          <w:rFonts w:ascii="Arial" w:hAnsi="Arial" w:cs="Arial"/>
        </w:rPr>
        <w:t xml:space="preserve">und es wird die </w:t>
      </w:r>
      <w:r w:rsidRPr="00B515D1">
        <w:rPr>
          <w:rFonts w:ascii="Arial" w:hAnsi="Arial" w:cs="Arial"/>
        </w:rPr>
        <w:t>Vergütung des ersten Ausbildung</w:t>
      </w:r>
      <w:r w:rsidR="00FC0F34">
        <w:rPr>
          <w:rFonts w:ascii="Arial" w:hAnsi="Arial" w:cs="Arial"/>
        </w:rPr>
        <w:t xml:space="preserve">sjahres gezahlt. Im Bereich des </w:t>
      </w:r>
      <w:r w:rsidRPr="00B515D1">
        <w:rPr>
          <w:rFonts w:ascii="Arial" w:hAnsi="Arial" w:cs="Arial"/>
          <w:b/>
          <w:bCs/>
        </w:rPr>
        <w:t xml:space="preserve">Bauhandwerks </w:t>
      </w:r>
      <w:r w:rsidRPr="00B515D1">
        <w:rPr>
          <w:rFonts w:ascii="Arial" w:hAnsi="Arial" w:cs="Arial"/>
        </w:rPr>
        <w:t xml:space="preserve">gibt es aber </w:t>
      </w:r>
      <w:r w:rsidRPr="00B515D1">
        <w:rPr>
          <w:rFonts w:ascii="Arial" w:hAnsi="Arial" w:cs="Arial"/>
          <w:b/>
          <w:bCs/>
        </w:rPr>
        <w:t xml:space="preserve">Ausnahmen </w:t>
      </w:r>
      <w:r w:rsidRPr="00B515D1">
        <w:rPr>
          <w:rFonts w:ascii="Arial" w:hAnsi="Arial" w:cs="Arial"/>
        </w:rPr>
        <w:t>und es empfiehlt sich immer das</w:t>
      </w:r>
      <w:r w:rsidR="00FC0F34">
        <w:rPr>
          <w:rFonts w:ascii="Arial" w:hAnsi="Arial" w:cs="Arial"/>
        </w:rPr>
        <w:t xml:space="preserve"> </w:t>
      </w:r>
      <w:r w:rsidRPr="00B515D1">
        <w:rPr>
          <w:rFonts w:ascii="Arial" w:hAnsi="Arial" w:cs="Arial"/>
        </w:rPr>
        <w:t>Studium des einschlägigen Tarifvertrags.</w:t>
      </w:r>
    </w:p>
    <w:p w:rsidR="00082063" w:rsidRDefault="00082063" w:rsidP="00FC0F34">
      <w:pPr>
        <w:autoSpaceDE w:val="0"/>
        <w:autoSpaceDN w:val="0"/>
        <w:adjustRightInd w:val="0"/>
        <w:spacing w:after="0" w:line="360" w:lineRule="auto"/>
        <w:jc w:val="both"/>
        <w:rPr>
          <w:rFonts w:ascii="Arial" w:hAnsi="Arial" w:cs="Arial"/>
        </w:rPr>
      </w:pPr>
    </w:p>
    <w:p w:rsidR="00294860" w:rsidRPr="00B515D1" w:rsidRDefault="00294860" w:rsidP="00082063">
      <w:pPr>
        <w:tabs>
          <w:tab w:val="left" w:pos="1232"/>
        </w:tabs>
        <w:spacing w:line="360" w:lineRule="auto"/>
        <w:jc w:val="both"/>
        <w:rPr>
          <w:rFonts w:ascii="Arial" w:hAnsi="Arial" w:cs="Arial"/>
        </w:rPr>
      </w:pPr>
    </w:p>
    <w:p w:rsidR="000A37A9" w:rsidRPr="00F34EDD" w:rsidRDefault="006C015D" w:rsidP="00C50231">
      <w:pPr>
        <w:pStyle w:val="Listenabsatz"/>
        <w:numPr>
          <w:ilvl w:val="0"/>
          <w:numId w:val="12"/>
        </w:numPr>
        <w:rPr>
          <w:b/>
          <w:bCs/>
          <w:color w:val="0070C0"/>
          <w:sz w:val="28"/>
        </w:rPr>
      </w:pPr>
      <w:r w:rsidRPr="00F34EDD">
        <w:rPr>
          <w:b/>
          <w:bCs/>
          <w:color w:val="0070C0"/>
          <w:sz w:val="28"/>
        </w:rPr>
        <w:lastRenderedPageBreak/>
        <w:t>Das Karriereprogramm im Handwerk</w:t>
      </w:r>
    </w:p>
    <w:p w:rsidR="00C92874" w:rsidRDefault="00C92874" w:rsidP="00C92874">
      <w:pPr>
        <w:spacing w:after="0" w:line="240" w:lineRule="auto"/>
        <w:rPr>
          <w:rFonts w:ascii="Arial" w:hAnsi="Arial" w:cs="Arial"/>
          <w:b/>
          <w:bCs/>
          <w:color w:val="0070C0"/>
          <w:sz w:val="28"/>
        </w:rPr>
      </w:pPr>
    </w:p>
    <w:p w:rsidR="00C92874" w:rsidRDefault="000A37A9" w:rsidP="008C0C20">
      <w:pPr>
        <w:spacing w:line="360" w:lineRule="auto"/>
        <w:jc w:val="both"/>
        <w:rPr>
          <w:rFonts w:ascii="Arial" w:hAnsi="Arial" w:cs="Arial"/>
        </w:rPr>
      </w:pPr>
      <w:r w:rsidRPr="00C56A17">
        <w:rPr>
          <w:rFonts w:ascii="Arial" w:hAnsi="Arial" w:cs="Arial"/>
        </w:rPr>
        <w:t>Während oder nach der Ausbildung können die Auszubildenden in Absprache mit ihrem Betrieb zusätzliche Wahlmodule belegen, die sie explizit auf die Aufgaben einer Führungskraft vorbereiten. </w:t>
      </w:r>
    </w:p>
    <w:p w:rsidR="00C92874" w:rsidRDefault="00C92874" w:rsidP="008C0C20">
      <w:pPr>
        <w:spacing w:line="360" w:lineRule="auto"/>
        <w:jc w:val="both"/>
        <w:rPr>
          <w:rFonts w:ascii="Arial" w:hAnsi="Arial" w:cs="Arial"/>
        </w:rPr>
      </w:pPr>
      <w:r w:rsidRPr="00C56A17">
        <w:rPr>
          <w:rFonts w:ascii="Arial" w:hAnsi="Arial" w:cs="Arial"/>
          <w:noProof/>
          <w:lang w:eastAsia="de-DE"/>
        </w:rPr>
        <w:drawing>
          <wp:anchor distT="0" distB="0" distL="114300" distR="114300" simplePos="0" relativeHeight="251673600" behindDoc="0" locked="0" layoutInCell="1" allowOverlap="1" wp14:anchorId="3D0BF7BA" wp14:editId="0F2B6E6B">
            <wp:simplePos x="0" y="0"/>
            <wp:positionH relativeFrom="margin">
              <wp:posOffset>57150</wp:posOffset>
            </wp:positionH>
            <wp:positionV relativeFrom="paragraph">
              <wp:posOffset>110490</wp:posOffset>
            </wp:positionV>
            <wp:extent cx="5973097" cy="2428875"/>
            <wp:effectExtent l="0" t="0" r="8890" b="0"/>
            <wp:wrapNone/>
            <wp:docPr id="112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Grafik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097" cy="24288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C92874" w:rsidRDefault="00C92874" w:rsidP="008C0C20">
      <w:pPr>
        <w:spacing w:line="360" w:lineRule="auto"/>
        <w:jc w:val="both"/>
        <w:rPr>
          <w:rFonts w:ascii="Arial" w:hAnsi="Arial" w:cs="Arial"/>
        </w:rPr>
      </w:pPr>
    </w:p>
    <w:p w:rsidR="00C92874" w:rsidRDefault="000A37A9" w:rsidP="008C0C20">
      <w:pPr>
        <w:spacing w:line="360" w:lineRule="auto"/>
        <w:jc w:val="both"/>
        <w:rPr>
          <w:rFonts w:ascii="Arial" w:hAnsi="Arial" w:cs="Arial"/>
        </w:rPr>
      </w:pPr>
      <w:r w:rsidRPr="00C56A17">
        <w:rPr>
          <w:rFonts w:ascii="Arial" w:hAnsi="Arial" w:cs="Arial"/>
        </w:rPr>
        <w:br/>
      </w:r>
      <w:r w:rsidRPr="00C56A17">
        <w:rPr>
          <w:rFonts w:ascii="Arial" w:hAnsi="Arial" w:cs="Arial"/>
        </w:rPr>
        <w:br/>
      </w:r>
    </w:p>
    <w:p w:rsidR="00C92874" w:rsidRDefault="00C92874" w:rsidP="008C0C20">
      <w:pPr>
        <w:spacing w:line="360" w:lineRule="auto"/>
        <w:jc w:val="both"/>
        <w:rPr>
          <w:rFonts w:ascii="Arial" w:hAnsi="Arial" w:cs="Arial"/>
        </w:rPr>
      </w:pPr>
    </w:p>
    <w:p w:rsidR="00C92874" w:rsidRDefault="00C92874" w:rsidP="008C0C20">
      <w:pPr>
        <w:spacing w:line="360" w:lineRule="auto"/>
        <w:jc w:val="both"/>
        <w:rPr>
          <w:rFonts w:ascii="Arial" w:hAnsi="Arial" w:cs="Arial"/>
        </w:rPr>
      </w:pPr>
    </w:p>
    <w:p w:rsidR="00C92874" w:rsidRDefault="00C92874" w:rsidP="008C0C20">
      <w:pPr>
        <w:spacing w:line="360" w:lineRule="auto"/>
        <w:jc w:val="both"/>
        <w:rPr>
          <w:rFonts w:ascii="Arial" w:hAnsi="Arial" w:cs="Arial"/>
        </w:rPr>
      </w:pPr>
    </w:p>
    <w:p w:rsidR="00C92874" w:rsidRDefault="00C92874" w:rsidP="008C0C20">
      <w:pPr>
        <w:spacing w:line="360" w:lineRule="auto"/>
        <w:jc w:val="both"/>
        <w:rPr>
          <w:rFonts w:ascii="Arial" w:hAnsi="Arial" w:cs="Arial"/>
        </w:rPr>
      </w:pPr>
    </w:p>
    <w:p w:rsidR="00BD7767" w:rsidRDefault="000A37A9" w:rsidP="00C92874">
      <w:pPr>
        <w:spacing w:line="360" w:lineRule="auto"/>
        <w:jc w:val="both"/>
        <w:rPr>
          <w:rFonts w:ascii="Arial" w:hAnsi="Arial" w:cs="Arial"/>
        </w:rPr>
      </w:pPr>
      <w:r w:rsidRPr="00C56A17">
        <w:rPr>
          <w:rFonts w:ascii="Arial" w:hAnsi="Arial" w:cs="Arial"/>
        </w:rPr>
        <w:t xml:space="preserve">Das Modul „Geprüfte/-r Fachmann/-frau für kaufmännische Betriebsführung“(HWO) beinhaltet betriebswirtschaftliche, kaufmännische und rechtliche Kenntnisse und wird als Teil III der Meisterprüfung </w:t>
      </w:r>
      <w:r w:rsidRPr="007E67CA">
        <w:rPr>
          <w:rFonts w:ascii="Arial" w:hAnsi="Arial" w:cs="Arial"/>
        </w:rPr>
        <w:t>angerechnet.</w:t>
      </w:r>
    </w:p>
    <w:p w:rsidR="008A08D4" w:rsidRDefault="006C015D" w:rsidP="00C56A17">
      <w:pPr>
        <w:spacing w:line="360" w:lineRule="auto"/>
        <w:jc w:val="both"/>
        <w:rPr>
          <w:rFonts w:ascii="Arial" w:hAnsi="Arial" w:cs="Arial"/>
        </w:rPr>
      </w:pPr>
      <w:r w:rsidRPr="00C56A17">
        <w:rPr>
          <w:rFonts w:ascii="Arial" w:hAnsi="Arial" w:cs="Arial"/>
        </w:rPr>
        <w:t>Das Modul „Ausbildereignung“ umfasst berufs- und arbeitspädagogische Fertigkeiten, Kenntnisse und Fähigkeiten und wird als Teil IV der Meisterprüfung angerechnet.</w:t>
      </w:r>
    </w:p>
    <w:p w:rsidR="006C015D" w:rsidRPr="00C56A17" w:rsidRDefault="006C015D" w:rsidP="00C56A17">
      <w:pPr>
        <w:spacing w:line="360" w:lineRule="auto"/>
        <w:jc w:val="both"/>
        <w:rPr>
          <w:rFonts w:ascii="Arial" w:hAnsi="Arial" w:cs="Arial"/>
        </w:rPr>
      </w:pPr>
      <w:r w:rsidRPr="00C56A17">
        <w:rPr>
          <w:rFonts w:ascii="Arial" w:hAnsi="Arial" w:cs="Arial"/>
        </w:rPr>
        <w:t xml:space="preserve"> Ein weiteres Qualifizierungsmodul stellt ein Auslandspraktikum dar. Wird die Ausbildung in einem international ausgerichteten Handwerksbetrieb absolviert, kann ein Auslandspraktikum von Vorteil sein. Fachspezifische Weiterbildungskurse in den jeweiligen Branchen runden das Angebot ab.</w:t>
      </w:r>
    </w:p>
    <w:p w:rsidR="00051440" w:rsidRDefault="00051440" w:rsidP="00C56A17">
      <w:pPr>
        <w:spacing w:line="360" w:lineRule="auto"/>
        <w:jc w:val="both"/>
        <w:rPr>
          <w:rFonts w:ascii="Arial" w:hAnsi="Arial" w:cs="Arial"/>
        </w:rPr>
      </w:pPr>
    </w:p>
    <w:p w:rsidR="00051440" w:rsidRDefault="00051440" w:rsidP="00051440">
      <w:pPr>
        <w:spacing w:line="600" w:lineRule="auto"/>
        <w:jc w:val="both"/>
        <w:rPr>
          <w:rFonts w:ascii="Arial" w:hAnsi="Arial" w:cs="Arial"/>
        </w:rPr>
      </w:pPr>
    </w:p>
    <w:p w:rsidR="008A08D4" w:rsidRDefault="008A08D4" w:rsidP="00051440">
      <w:pPr>
        <w:spacing w:line="600" w:lineRule="auto"/>
        <w:jc w:val="both"/>
        <w:rPr>
          <w:rFonts w:ascii="Arial" w:hAnsi="Arial" w:cs="Arial"/>
        </w:rPr>
      </w:pPr>
    </w:p>
    <w:p w:rsidR="008A08D4" w:rsidRDefault="008A08D4" w:rsidP="00051440">
      <w:pPr>
        <w:spacing w:line="600" w:lineRule="auto"/>
        <w:jc w:val="both"/>
        <w:rPr>
          <w:rFonts w:ascii="Arial" w:hAnsi="Arial" w:cs="Arial"/>
        </w:rPr>
      </w:pPr>
    </w:p>
    <w:p w:rsidR="008A08D4" w:rsidRDefault="008A08D4" w:rsidP="00051440">
      <w:pPr>
        <w:spacing w:line="600" w:lineRule="auto"/>
        <w:jc w:val="both"/>
        <w:rPr>
          <w:rFonts w:ascii="Arial" w:hAnsi="Arial" w:cs="Arial"/>
        </w:rPr>
      </w:pPr>
    </w:p>
    <w:p w:rsidR="00082063" w:rsidRDefault="00082063" w:rsidP="00082063">
      <w:pPr>
        <w:spacing w:line="240" w:lineRule="auto"/>
        <w:jc w:val="both"/>
        <w:rPr>
          <w:rFonts w:ascii="Arial" w:hAnsi="Arial" w:cs="Arial"/>
        </w:rPr>
      </w:pPr>
    </w:p>
    <w:p w:rsidR="006C015D" w:rsidRDefault="006C015D" w:rsidP="00C56A17">
      <w:pPr>
        <w:spacing w:line="360" w:lineRule="auto"/>
        <w:jc w:val="both"/>
        <w:rPr>
          <w:rFonts w:ascii="Arial" w:hAnsi="Arial" w:cs="Arial"/>
        </w:rPr>
      </w:pPr>
      <w:r w:rsidRPr="00C56A17">
        <w:rPr>
          <w:rFonts w:ascii="Arial" w:hAnsi="Arial" w:cs="Arial"/>
        </w:rPr>
        <w:lastRenderedPageBreak/>
        <w:t xml:space="preserve">Der Meistertitel, der entsprechend dem Europäischen und dem Deutschen Qualifikationsrahmen für lebenslanges Lernen (EQR/DQR) dem Bachelortitel gleichgestellt ist, ist ein solides Fundament für unternehmerische Selbständigkeit oder Positionierung als Führungskraft. Mit einer möglichen Weiterbildung zum/zur Geprüften Betriebswirt/-in (HwO) </w:t>
      </w:r>
      <w:r w:rsidR="00B035FD">
        <w:rPr>
          <w:rFonts w:ascii="Arial" w:hAnsi="Arial" w:cs="Arial"/>
        </w:rPr>
        <w:t>können die Interessierten ihre</w:t>
      </w:r>
      <w:r w:rsidRPr="00C56A17">
        <w:rPr>
          <w:rFonts w:ascii="Arial" w:hAnsi="Arial" w:cs="Arial"/>
        </w:rPr>
        <w:t xml:space="preserve"> Kenntnisse</w:t>
      </w:r>
      <w:r w:rsidR="00B035FD">
        <w:rPr>
          <w:rFonts w:ascii="Arial" w:hAnsi="Arial" w:cs="Arial"/>
        </w:rPr>
        <w:t xml:space="preserve"> erweitern</w:t>
      </w:r>
      <w:r w:rsidRPr="00C56A17">
        <w:rPr>
          <w:rFonts w:ascii="Arial" w:hAnsi="Arial" w:cs="Arial"/>
        </w:rPr>
        <w:t>, die für die erfolgreiche Führung eines Unternehmens benötigt werden.</w:t>
      </w:r>
    </w:p>
    <w:p w:rsidR="00C56A17" w:rsidRPr="00C56A17" w:rsidRDefault="00C56A17" w:rsidP="00C56A17">
      <w:pPr>
        <w:spacing w:line="360" w:lineRule="auto"/>
        <w:jc w:val="both"/>
        <w:rPr>
          <w:rFonts w:ascii="Arial" w:hAnsi="Arial" w:cs="Arial"/>
        </w:rPr>
      </w:pPr>
    </w:p>
    <w:p w:rsidR="006C015D" w:rsidRPr="00C56A17" w:rsidRDefault="00C92874" w:rsidP="00C56A17">
      <w:pPr>
        <w:spacing w:line="360" w:lineRule="auto"/>
        <w:jc w:val="both"/>
        <w:rPr>
          <w:rFonts w:ascii="Arial" w:hAnsi="Arial" w:cs="Arial"/>
        </w:rPr>
      </w:pPr>
      <w:r w:rsidRPr="00371C78">
        <w:rPr>
          <w:noProof/>
          <w:lang w:eastAsia="de-DE"/>
        </w:rPr>
        <w:drawing>
          <wp:anchor distT="0" distB="0" distL="114300" distR="114300" simplePos="0" relativeHeight="251682816" behindDoc="0" locked="0" layoutInCell="1" allowOverlap="1" wp14:anchorId="6F98C088" wp14:editId="521F1BEA">
            <wp:simplePos x="0" y="0"/>
            <wp:positionH relativeFrom="margin">
              <wp:posOffset>9855</wp:posOffset>
            </wp:positionH>
            <wp:positionV relativeFrom="paragraph">
              <wp:posOffset>76200</wp:posOffset>
            </wp:positionV>
            <wp:extent cx="3771900" cy="5403688"/>
            <wp:effectExtent l="0" t="0" r="0" b="6985"/>
            <wp:wrapNone/>
            <wp:docPr id="4" name="Grafik 4" descr="C:\Users\kruljac\Desktop\cut_out_asset_5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uljac\Desktop\cut_out_asset_57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0" cy="54036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015D" w:rsidRPr="00C56A17" w:rsidRDefault="006C015D" w:rsidP="00C56A17">
      <w:pPr>
        <w:spacing w:line="360" w:lineRule="auto"/>
        <w:jc w:val="both"/>
        <w:rPr>
          <w:rFonts w:ascii="Arial" w:hAnsi="Arial" w:cs="Arial"/>
        </w:rPr>
      </w:pPr>
    </w:p>
    <w:p w:rsidR="006C015D" w:rsidRPr="00C56A17" w:rsidRDefault="006C015D" w:rsidP="00C56A17">
      <w:pPr>
        <w:spacing w:line="360" w:lineRule="auto"/>
        <w:jc w:val="both"/>
        <w:rPr>
          <w:rFonts w:ascii="Arial" w:hAnsi="Arial" w:cs="Arial"/>
        </w:rPr>
      </w:pPr>
    </w:p>
    <w:p w:rsidR="006C015D" w:rsidRPr="00C56A17" w:rsidRDefault="006C015D" w:rsidP="00C56A17">
      <w:pPr>
        <w:spacing w:line="360" w:lineRule="auto"/>
        <w:jc w:val="both"/>
        <w:rPr>
          <w:rFonts w:ascii="Arial" w:hAnsi="Arial" w:cs="Arial"/>
        </w:rPr>
      </w:pPr>
    </w:p>
    <w:p w:rsidR="006C015D" w:rsidRPr="00C56A17" w:rsidRDefault="006C015D" w:rsidP="00C56A17">
      <w:pPr>
        <w:spacing w:line="360" w:lineRule="auto"/>
        <w:jc w:val="both"/>
        <w:rPr>
          <w:rFonts w:ascii="Arial" w:hAnsi="Arial" w:cs="Arial"/>
        </w:rPr>
      </w:pPr>
    </w:p>
    <w:p w:rsidR="006C015D" w:rsidRPr="00C56A17" w:rsidRDefault="006C015D" w:rsidP="00C56A17">
      <w:pPr>
        <w:spacing w:line="360" w:lineRule="auto"/>
        <w:jc w:val="both"/>
        <w:rPr>
          <w:rFonts w:ascii="Arial" w:hAnsi="Arial" w:cs="Arial"/>
        </w:rPr>
      </w:pPr>
    </w:p>
    <w:p w:rsidR="006C015D" w:rsidRPr="00C56A17" w:rsidRDefault="006C015D" w:rsidP="00C56A17">
      <w:pPr>
        <w:spacing w:line="360" w:lineRule="auto"/>
        <w:jc w:val="both"/>
        <w:rPr>
          <w:rFonts w:ascii="Arial" w:hAnsi="Arial" w:cs="Arial"/>
        </w:rPr>
      </w:pPr>
    </w:p>
    <w:p w:rsidR="008A08D4" w:rsidRDefault="006C015D" w:rsidP="00C56A17">
      <w:pPr>
        <w:spacing w:line="360" w:lineRule="auto"/>
        <w:jc w:val="both"/>
        <w:rPr>
          <w:rFonts w:ascii="Arial" w:hAnsi="Arial" w:cs="Arial"/>
        </w:rPr>
      </w:pPr>
      <w:r w:rsidRPr="00C56A17">
        <w:rPr>
          <w:rFonts w:ascii="Arial" w:hAnsi="Arial" w:cs="Arial"/>
        </w:rPr>
        <w:br/>
      </w: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8A08D4" w:rsidRDefault="008A08D4" w:rsidP="00C56A17">
      <w:pPr>
        <w:spacing w:line="360" w:lineRule="auto"/>
        <w:jc w:val="both"/>
        <w:rPr>
          <w:rFonts w:ascii="Arial" w:hAnsi="Arial" w:cs="Arial"/>
        </w:rPr>
      </w:pPr>
    </w:p>
    <w:p w:rsidR="001D3E47" w:rsidRDefault="001D3E47" w:rsidP="00A9469A">
      <w:pPr>
        <w:spacing w:line="240" w:lineRule="auto"/>
        <w:jc w:val="both"/>
        <w:rPr>
          <w:rFonts w:ascii="Arial" w:hAnsi="Arial" w:cs="Arial"/>
        </w:rPr>
      </w:pPr>
    </w:p>
    <w:p w:rsidR="006C015D" w:rsidRPr="00C56A17" w:rsidRDefault="006C015D" w:rsidP="00A9469A">
      <w:pPr>
        <w:spacing w:line="240" w:lineRule="auto"/>
        <w:jc w:val="both"/>
        <w:rPr>
          <w:rFonts w:ascii="Arial" w:hAnsi="Arial" w:cs="Arial"/>
        </w:rPr>
      </w:pPr>
      <w:r w:rsidRPr="00C56A17">
        <w:rPr>
          <w:rFonts w:ascii="Arial" w:hAnsi="Arial" w:cs="Arial"/>
        </w:rPr>
        <w:lastRenderedPageBreak/>
        <w:br/>
      </w:r>
      <w:r w:rsidRPr="00C56A17">
        <w:rPr>
          <w:rFonts w:ascii="Arial" w:hAnsi="Arial" w:cs="Arial"/>
          <w:b/>
          <w:bCs/>
        </w:rPr>
        <w:t>Die Karrierevorteile auf einen Blick:</w:t>
      </w:r>
      <w:r w:rsidRPr="00C56A17">
        <w:rPr>
          <w:rFonts w:ascii="Arial" w:hAnsi="Arial" w:cs="Arial"/>
        </w:rPr>
        <w:t xml:space="preserve"> </w:t>
      </w:r>
    </w:p>
    <w:p w:rsidR="006C015D" w:rsidRPr="00C56A17" w:rsidRDefault="006C015D" w:rsidP="00DC260E">
      <w:pPr>
        <w:numPr>
          <w:ilvl w:val="0"/>
          <w:numId w:val="7"/>
        </w:numPr>
        <w:spacing w:line="360" w:lineRule="auto"/>
        <w:jc w:val="both"/>
        <w:rPr>
          <w:rFonts w:ascii="Arial" w:hAnsi="Arial" w:cs="Arial"/>
        </w:rPr>
      </w:pPr>
      <w:r w:rsidRPr="00C56A17">
        <w:rPr>
          <w:rFonts w:ascii="Arial" w:hAnsi="Arial" w:cs="Arial"/>
        </w:rPr>
        <w:t>Ein klares berufliches Ziel</w:t>
      </w:r>
    </w:p>
    <w:p w:rsidR="006C015D" w:rsidRPr="00C56A17" w:rsidRDefault="006C015D" w:rsidP="00DC260E">
      <w:pPr>
        <w:numPr>
          <w:ilvl w:val="0"/>
          <w:numId w:val="7"/>
        </w:numPr>
        <w:spacing w:line="360" w:lineRule="auto"/>
        <w:jc w:val="both"/>
        <w:rPr>
          <w:rFonts w:ascii="Arial" w:hAnsi="Arial" w:cs="Arial"/>
        </w:rPr>
      </w:pPr>
      <w:r w:rsidRPr="00C56A17">
        <w:rPr>
          <w:rFonts w:ascii="Arial" w:hAnsi="Arial" w:cs="Arial"/>
        </w:rPr>
        <w:t>Eine Premiumausbildung mit vielen Aufstiegschancen</w:t>
      </w:r>
    </w:p>
    <w:p w:rsidR="006C015D" w:rsidRPr="00C56A17" w:rsidRDefault="006C015D" w:rsidP="00DC260E">
      <w:pPr>
        <w:numPr>
          <w:ilvl w:val="0"/>
          <w:numId w:val="7"/>
        </w:numPr>
        <w:spacing w:line="360" w:lineRule="auto"/>
        <w:jc w:val="both"/>
        <w:rPr>
          <w:rFonts w:ascii="Arial" w:hAnsi="Arial" w:cs="Arial"/>
        </w:rPr>
      </w:pPr>
      <w:r w:rsidRPr="00C56A17">
        <w:rPr>
          <w:rFonts w:ascii="Arial" w:hAnsi="Arial" w:cs="Arial"/>
        </w:rPr>
        <w:t>Direkter Einstieg in die Berufswelt</w:t>
      </w:r>
    </w:p>
    <w:p w:rsidR="006C015D" w:rsidRPr="00C56A17" w:rsidRDefault="006C015D" w:rsidP="00DC260E">
      <w:pPr>
        <w:numPr>
          <w:ilvl w:val="0"/>
          <w:numId w:val="7"/>
        </w:numPr>
        <w:spacing w:line="360" w:lineRule="auto"/>
        <w:jc w:val="both"/>
        <w:rPr>
          <w:rFonts w:ascii="Arial" w:hAnsi="Arial" w:cs="Arial"/>
        </w:rPr>
      </w:pPr>
      <w:r w:rsidRPr="00C56A17">
        <w:rPr>
          <w:rFonts w:ascii="Arial" w:hAnsi="Arial" w:cs="Arial"/>
        </w:rPr>
        <w:t>Individuelle Beratung und Begleitung</w:t>
      </w:r>
    </w:p>
    <w:p w:rsidR="00C56A17" w:rsidRPr="00051440" w:rsidRDefault="006C015D" w:rsidP="00DC260E">
      <w:pPr>
        <w:numPr>
          <w:ilvl w:val="0"/>
          <w:numId w:val="7"/>
        </w:numPr>
        <w:spacing w:line="360" w:lineRule="auto"/>
        <w:jc w:val="both"/>
        <w:rPr>
          <w:rFonts w:ascii="Arial" w:hAnsi="Arial" w:cs="Arial"/>
        </w:rPr>
      </w:pPr>
      <w:r w:rsidRPr="00C56A17">
        <w:rPr>
          <w:rFonts w:ascii="Arial" w:hAnsi="Arial" w:cs="Arial"/>
        </w:rPr>
        <w:t>Vielseitige Netzwerkvorteile </w:t>
      </w:r>
    </w:p>
    <w:p w:rsidR="00B45F44" w:rsidRDefault="00B45F44" w:rsidP="00C56A17">
      <w:pPr>
        <w:spacing w:line="360" w:lineRule="auto"/>
        <w:jc w:val="both"/>
        <w:rPr>
          <w:rFonts w:ascii="Arial" w:hAnsi="Arial" w:cs="Arial"/>
          <w:b/>
          <w:bCs/>
        </w:rPr>
      </w:pPr>
    </w:p>
    <w:p w:rsidR="006C015D" w:rsidRPr="00C56A17" w:rsidRDefault="006C015D" w:rsidP="00C56A17">
      <w:pPr>
        <w:spacing w:line="360" w:lineRule="auto"/>
        <w:jc w:val="both"/>
        <w:rPr>
          <w:rFonts w:ascii="Arial" w:hAnsi="Arial" w:cs="Arial"/>
        </w:rPr>
      </w:pPr>
      <w:r w:rsidRPr="00C56A17">
        <w:rPr>
          <w:rFonts w:ascii="Arial" w:hAnsi="Arial" w:cs="Arial"/>
          <w:b/>
          <w:bCs/>
        </w:rPr>
        <w:t>Einstiegsvoraussetzungen:</w:t>
      </w:r>
      <w:r w:rsidRPr="00C56A17">
        <w:rPr>
          <w:rFonts w:ascii="Arial" w:hAnsi="Arial" w:cs="Arial"/>
        </w:rPr>
        <w:t xml:space="preserve"> </w:t>
      </w:r>
    </w:p>
    <w:p w:rsidR="006C015D" w:rsidRPr="00C56A17" w:rsidRDefault="006C015D" w:rsidP="00DC260E">
      <w:pPr>
        <w:numPr>
          <w:ilvl w:val="0"/>
          <w:numId w:val="8"/>
        </w:numPr>
        <w:spacing w:line="360" w:lineRule="auto"/>
        <w:jc w:val="both"/>
        <w:rPr>
          <w:rFonts w:ascii="Arial" w:hAnsi="Arial" w:cs="Arial"/>
        </w:rPr>
      </w:pPr>
      <w:r w:rsidRPr="00C56A17">
        <w:rPr>
          <w:rFonts w:ascii="Arial" w:hAnsi="Arial" w:cs="Arial"/>
        </w:rPr>
        <w:t>Mindestens ein Semester Studium an einer Hochschule</w:t>
      </w:r>
    </w:p>
    <w:p w:rsidR="006C015D" w:rsidRPr="00C56A17" w:rsidRDefault="006C015D" w:rsidP="00DC260E">
      <w:pPr>
        <w:numPr>
          <w:ilvl w:val="0"/>
          <w:numId w:val="8"/>
        </w:numPr>
        <w:spacing w:line="360" w:lineRule="auto"/>
        <w:jc w:val="both"/>
        <w:rPr>
          <w:rFonts w:ascii="Arial" w:hAnsi="Arial" w:cs="Arial"/>
        </w:rPr>
      </w:pPr>
      <w:r w:rsidRPr="00C56A17">
        <w:rPr>
          <w:rFonts w:ascii="Arial" w:hAnsi="Arial" w:cs="Arial"/>
        </w:rPr>
        <w:t>Interesse an einem handwerklichen oder kaufmännischen Beruf</w:t>
      </w:r>
    </w:p>
    <w:p w:rsidR="006C015D" w:rsidRPr="00C56A17" w:rsidRDefault="006C015D" w:rsidP="00DC260E">
      <w:pPr>
        <w:numPr>
          <w:ilvl w:val="0"/>
          <w:numId w:val="8"/>
        </w:numPr>
        <w:spacing w:line="360" w:lineRule="auto"/>
        <w:jc w:val="both"/>
        <w:rPr>
          <w:rFonts w:ascii="Arial" w:hAnsi="Arial" w:cs="Arial"/>
        </w:rPr>
      </w:pPr>
      <w:r w:rsidRPr="00C56A17">
        <w:rPr>
          <w:rFonts w:ascii="Arial" w:hAnsi="Arial" w:cs="Arial"/>
        </w:rPr>
        <w:t>Interesse an einer Premiumausbildung mit vielen Aufstiegschancen</w:t>
      </w:r>
    </w:p>
    <w:p w:rsidR="006C015D" w:rsidRPr="00C56A17" w:rsidRDefault="006C015D" w:rsidP="00DC260E">
      <w:pPr>
        <w:numPr>
          <w:ilvl w:val="0"/>
          <w:numId w:val="8"/>
        </w:numPr>
        <w:spacing w:line="360" w:lineRule="auto"/>
        <w:jc w:val="both"/>
        <w:rPr>
          <w:rFonts w:ascii="Arial" w:hAnsi="Arial" w:cs="Arial"/>
        </w:rPr>
      </w:pPr>
      <w:r w:rsidRPr="00C56A17">
        <w:rPr>
          <w:rFonts w:ascii="Arial" w:hAnsi="Arial" w:cs="Arial"/>
        </w:rPr>
        <w:t>Eine Lehrstelle in einem Handwerksunternehmen </w:t>
      </w:r>
    </w:p>
    <w:p w:rsidR="00950E58" w:rsidRPr="00C56A17" w:rsidRDefault="00950E58" w:rsidP="00C56A17">
      <w:pPr>
        <w:spacing w:line="360" w:lineRule="auto"/>
        <w:jc w:val="both"/>
        <w:rPr>
          <w:rFonts w:ascii="Arial" w:hAnsi="Arial" w:cs="Arial"/>
          <w:b/>
          <w:bCs/>
        </w:rPr>
      </w:pPr>
    </w:p>
    <w:p w:rsidR="006C015D" w:rsidRPr="00C56A17" w:rsidRDefault="006C015D" w:rsidP="00C56A17">
      <w:pPr>
        <w:spacing w:line="360" w:lineRule="auto"/>
        <w:jc w:val="both"/>
        <w:rPr>
          <w:rFonts w:ascii="Arial" w:hAnsi="Arial" w:cs="Arial"/>
        </w:rPr>
      </w:pPr>
      <w:r w:rsidRPr="00C56A17">
        <w:rPr>
          <w:rFonts w:ascii="Arial" w:hAnsi="Arial" w:cs="Arial"/>
          <w:b/>
          <w:bCs/>
        </w:rPr>
        <w:t>Bewerbungsunterlagen:</w:t>
      </w:r>
      <w:r w:rsidRPr="00C56A17">
        <w:rPr>
          <w:rFonts w:ascii="Arial" w:hAnsi="Arial" w:cs="Arial"/>
        </w:rPr>
        <w:t xml:space="preserve"> </w:t>
      </w:r>
    </w:p>
    <w:p w:rsidR="006C015D" w:rsidRPr="00C56A17" w:rsidRDefault="006C015D" w:rsidP="00DC260E">
      <w:pPr>
        <w:numPr>
          <w:ilvl w:val="0"/>
          <w:numId w:val="9"/>
        </w:numPr>
        <w:spacing w:line="360" w:lineRule="auto"/>
        <w:jc w:val="both"/>
        <w:rPr>
          <w:rFonts w:ascii="Arial" w:hAnsi="Arial" w:cs="Arial"/>
        </w:rPr>
      </w:pPr>
      <w:r w:rsidRPr="00C56A17">
        <w:rPr>
          <w:rFonts w:ascii="Arial" w:hAnsi="Arial" w:cs="Arial"/>
        </w:rPr>
        <w:t>Interessentenbogen</w:t>
      </w:r>
    </w:p>
    <w:p w:rsidR="006C015D" w:rsidRPr="00C56A17" w:rsidRDefault="006C015D" w:rsidP="00DC260E">
      <w:pPr>
        <w:numPr>
          <w:ilvl w:val="0"/>
          <w:numId w:val="9"/>
        </w:numPr>
        <w:spacing w:line="360" w:lineRule="auto"/>
        <w:jc w:val="both"/>
        <w:rPr>
          <w:rFonts w:ascii="Arial" w:hAnsi="Arial" w:cs="Arial"/>
        </w:rPr>
      </w:pPr>
      <w:r w:rsidRPr="00C56A17">
        <w:rPr>
          <w:rFonts w:ascii="Arial" w:hAnsi="Arial" w:cs="Arial"/>
        </w:rPr>
        <w:t>Tabellarischer Lebenslauf</w:t>
      </w:r>
    </w:p>
    <w:p w:rsidR="006C015D" w:rsidRPr="00C56A17" w:rsidRDefault="006C015D" w:rsidP="00DC260E">
      <w:pPr>
        <w:numPr>
          <w:ilvl w:val="0"/>
          <w:numId w:val="9"/>
        </w:numPr>
        <w:spacing w:line="360" w:lineRule="auto"/>
        <w:jc w:val="both"/>
        <w:rPr>
          <w:rFonts w:ascii="Arial" w:hAnsi="Arial" w:cs="Arial"/>
        </w:rPr>
      </w:pPr>
      <w:r w:rsidRPr="00C56A17">
        <w:rPr>
          <w:rFonts w:ascii="Arial" w:hAnsi="Arial" w:cs="Arial"/>
        </w:rPr>
        <w:t>Zeugnisse</w:t>
      </w:r>
    </w:p>
    <w:p w:rsidR="006C015D" w:rsidRPr="00C56A17" w:rsidRDefault="006C015D" w:rsidP="00C56A17">
      <w:pPr>
        <w:spacing w:line="360" w:lineRule="auto"/>
        <w:jc w:val="both"/>
        <w:rPr>
          <w:rFonts w:ascii="Arial" w:hAnsi="Arial" w:cs="Arial"/>
        </w:rPr>
      </w:pPr>
      <w:r w:rsidRPr="00C56A17">
        <w:rPr>
          <w:rFonts w:ascii="Arial" w:hAnsi="Arial" w:cs="Arial"/>
        </w:rPr>
        <w:br/>
        <w:t xml:space="preserve">Der Einstieg in das Programm ist jederzeit möglich. Die Bewerbungsunterlagen können ganzjährlich eingereicht werden. </w:t>
      </w:r>
    </w:p>
    <w:p w:rsidR="006C015D" w:rsidRPr="00C56A17" w:rsidRDefault="005A1472" w:rsidP="00C56A17">
      <w:pPr>
        <w:spacing w:line="360" w:lineRule="auto"/>
        <w:jc w:val="both"/>
        <w:rPr>
          <w:rFonts w:ascii="Arial" w:hAnsi="Arial" w:cs="Arial"/>
        </w:rPr>
      </w:pPr>
      <w:r>
        <w:rPr>
          <w:rFonts w:ascii="Arial" w:hAnsi="Arial" w:cs="Arial"/>
        </w:rPr>
        <w:t>Weitere Informationen</w:t>
      </w:r>
      <w:r w:rsidR="006C015D" w:rsidRPr="00C56A17">
        <w:rPr>
          <w:rFonts w:ascii="Arial" w:hAnsi="Arial" w:cs="Arial"/>
        </w:rPr>
        <w:t xml:space="preserve"> unter</w:t>
      </w:r>
      <w:r w:rsidR="00FE110D">
        <w:rPr>
          <w:rFonts w:ascii="Arial" w:hAnsi="Arial" w:cs="Arial"/>
        </w:rPr>
        <w:t>:</w:t>
      </w:r>
      <w:r w:rsidR="006C015D" w:rsidRPr="00C56A17">
        <w:rPr>
          <w:rFonts w:ascii="Arial" w:hAnsi="Arial" w:cs="Arial"/>
        </w:rPr>
        <w:t xml:space="preserve"> </w:t>
      </w:r>
      <w:hyperlink r:id="rId15" w:history="1">
        <w:r w:rsidR="006C015D" w:rsidRPr="00C56A17">
          <w:rPr>
            <w:rFonts w:ascii="Arial" w:hAnsi="Arial" w:cs="Arial"/>
            <w:color w:val="0563C1" w:themeColor="hyperlink"/>
            <w:u w:val="single"/>
          </w:rPr>
          <w:t>www.yourpush.de</w:t>
        </w:r>
      </w:hyperlink>
    </w:p>
    <w:p w:rsidR="006C015D" w:rsidRDefault="006C015D" w:rsidP="00E66469">
      <w:pPr>
        <w:pStyle w:val="Default"/>
        <w:rPr>
          <w:b/>
          <w:color w:val="0070C0"/>
          <w:sz w:val="28"/>
        </w:rPr>
      </w:pPr>
    </w:p>
    <w:p w:rsidR="006C015D" w:rsidRDefault="006C015D" w:rsidP="00E66469">
      <w:pPr>
        <w:pStyle w:val="Default"/>
        <w:rPr>
          <w:b/>
          <w:color w:val="0070C0"/>
          <w:sz w:val="28"/>
        </w:rPr>
      </w:pPr>
    </w:p>
    <w:p w:rsidR="00F06D04" w:rsidRDefault="00F06D04" w:rsidP="00E66469">
      <w:pPr>
        <w:pStyle w:val="Default"/>
        <w:rPr>
          <w:b/>
          <w:color w:val="0070C0"/>
          <w:sz w:val="28"/>
        </w:rPr>
      </w:pPr>
    </w:p>
    <w:p w:rsidR="007473A9" w:rsidRDefault="007473A9" w:rsidP="00E66469">
      <w:pPr>
        <w:pStyle w:val="Default"/>
        <w:rPr>
          <w:b/>
          <w:color w:val="0070C0"/>
          <w:sz w:val="28"/>
        </w:rPr>
      </w:pPr>
    </w:p>
    <w:p w:rsidR="007473A9" w:rsidRDefault="007473A9" w:rsidP="00E66469">
      <w:pPr>
        <w:pStyle w:val="Default"/>
        <w:rPr>
          <w:b/>
          <w:color w:val="0070C0"/>
          <w:sz w:val="28"/>
        </w:rPr>
      </w:pPr>
    </w:p>
    <w:p w:rsidR="00BD7767" w:rsidRDefault="00BD7767" w:rsidP="00E66469">
      <w:pPr>
        <w:pStyle w:val="Default"/>
        <w:rPr>
          <w:b/>
          <w:color w:val="0070C0"/>
          <w:sz w:val="28"/>
        </w:rPr>
      </w:pPr>
    </w:p>
    <w:p w:rsidR="00BD7767" w:rsidRDefault="00BD7767" w:rsidP="00E66469">
      <w:pPr>
        <w:pStyle w:val="Default"/>
        <w:rPr>
          <w:b/>
          <w:color w:val="0070C0"/>
          <w:sz w:val="28"/>
        </w:rPr>
      </w:pPr>
    </w:p>
    <w:p w:rsidR="00082063" w:rsidRDefault="00082063" w:rsidP="00E66469">
      <w:pPr>
        <w:pStyle w:val="Default"/>
        <w:rPr>
          <w:b/>
          <w:color w:val="0070C0"/>
          <w:sz w:val="28"/>
        </w:rPr>
      </w:pPr>
    </w:p>
    <w:p w:rsidR="008D41CB" w:rsidRPr="00DD4C81" w:rsidRDefault="00CF2C67" w:rsidP="00C50231">
      <w:pPr>
        <w:pStyle w:val="Default"/>
        <w:numPr>
          <w:ilvl w:val="0"/>
          <w:numId w:val="12"/>
        </w:numPr>
        <w:spacing w:line="360" w:lineRule="auto"/>
        <w:rPr>
          <w:b/>
          <w:bCs/>
          <w:color w:val="0070C0"/>
          <w:sz w:val="40"/>
          <w:szCs w:val="36"/>
        </w:rPr>
      </w:pPr>
      <w:proofErr w:type="spellStart"/>
      <w:r w:rsidRPr="00DD4C81">
        <w:rPr>
          <w:b/>
          <w:color w:val="0070C0"/>
          <w:sz w:val="28"/>
        </w:rPr>
        <w:lastRenderedPageBreak/>
        <w:t>yourPUSH</w:t>
      </w:r>
      <w:proofErr w:type="spellEnd"/>
      <w:r w:rsidRPr="00DD4C81">
        <w:rPr>
          <w:b/>
          <w:color w:val="0070C0"/>
          <w:sz w:val="28"/>
        </w:rPr>
        <w:t xml:space="preserve"> hilft </w:t>
      </w:r>
      <w:r w:rsidR="001D77CF" w:rsidRPr="00DD4C81">
        <w:rPr>
          <w:b/>
          <w:color w:val="0070C0"/>
          <w:sz w:val="28"/>
        </w:rPr>
        <w:t xml:space="preserve"> Betrieben und Azubis zusammen zu finden</w:t>
      </w:r>
    </w:p>
    <w:p w:rsidR="008D41CB" w:rsidRPr="00E93C8C" w:rsidRDefault="00E93C8C" w:rsidP="00E93C8C">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w:t>
      </w:r>
    </w:p>
    <w:p w:rsidR="0094149F" w:rsidRDefault="0094149F" w:rsidP="0094149F">
      <w:pPr>
        <w:spacing w:after="0" w:line="276" w:lineRule="auto"/>
        <w:jc w:val="both"/>
        <w:rPr>
          <w:rFonts w:ascii="Arial" w:eastAsia="Times New Roman" w:hAnsi="Arial" w:cs="Arial"/>
          <w:color w:val="000000"/>
          <w:szCs w:val="20"/>
          <w:lang w:eastAsia="de-DE"/>
        </w:rPr>
      </w:pPr>
      <w:r w:rsidRPr="006D1AEC">
        <w:rPr>
          <w:rFonts w:ascii="Arial" w:eastAsia="Times New Roman" w:hAnsi="Arial" w:cs="Arial"/>
          <w:color w:val="000000"/>
          <w:szCs w:val="20"/>
          <w:lang w:eastAsia="de-DE"/>
        </w:rPr>
        <w:t xml:space="preserve">Die Akquise und passgenaue Vermittlung von interessierten </w:t>
      </w:r>
      <w:r w:rsidR="00DA7116" w:rsidRPr="006D1AEC">
        <w:rPr>
          <w:rFonts w:ascii="Arial" w:eastAsia="Times New Roman" w:hAnsi="Arial" w:cs="Arial"/>
          <w:color w:val="000000"/>
          <w:szCs w:val="20"/>
          <w:lang w:eastAsia="de-DE"/>
        </w:rPr>
        <w:t>Kandi</w:t>
      </w:r>
      <w:r w:rsidR="00DA7116">
        <w:rPr>
          <w:rFonts w:ascii="Arial" w:eastAsia="Times New Roman" w:hAnsi="Arial" w:cs="Arial"/>
          <w:color w:val="000000"/>
          <w:szCs w:val="20"/>
          <w:lang w:eastAsia="de-DE"/>
        </w:rPr>
        <w:t>d</w:t>
      </w:r>
      <w:r w:rsidR="00DA7116" w:rsidRPr="006D1AEC">
        <w:rPr>
          <w:rFonts w:ascii="Arial" w:eastAsia="Times New Roman" w:hAnsi="Arial" w:cs="Arial"/>
          <w:color w:val="000000"/>
          <w:szCs w:val="20"/>
          <w:lang w:eastAsia="de-DE"/>
        </w:rPr>
        <w:t>at</w:t>
      </w:r>
      <w:r w:rsidR="00DA7116">
        <w:rPr>
          <w:rFonts w:ascii="Arial" w:eastAsia="Times New Roman" w:hAnsi="Arial" w:cs="Arial"/>
          <w:color w:val="000000"/>
          <w:szCs w:val="20"/>
          <w:lang w:eastAsia="de-DE"/>
        </w:rPr>
        <w:t>innen</w:t>
      </w:r>
      <w:r>
        <w:rPr>
          <w:rFonts w:ascii="Arial" w:eastAsia="Times New Roman" w:hAnsi="Arial" w:cs="Arial"/>
          <w:color w:val="000000"/>
          <w:szCs w:val="20"/>
          <w:lang w:eastAsia="de-DE"/>
        </w:rPr>
        <w:t xml:space="preserve"> und Kandidaten</w:t>
      </w:r>
      <w:r w:rsidR="00BE75E8">
        <w:rPr>
          <w:rFonts w:ascii="Arial" w:eastAsia="Times New Roman" w:hAnsi="Arial" w:cs="Arial"/>
          <w:color w:val="000000"/>
          <w:szCs w:val="20"/>
          <w:lang w:eastAsia="de-DE"/>
        </w:rPr>
        <w:t xml:space="preserve"> </w:t>
      </w:r>
      <w:r w:rsidR="006A4B8D">
        <w:rPr>
          <w:rFonts w:ascii="Arial" w:eastAsia="Times New Roman" w:hAnsi="Arial" w:cs="Arial"/>
          <w:color w:val="000000"/>
          <w:szCs w:val="20"/>
          <w:lang w:eastAsia="de-DE"/>
        </w:rPr>
        <w:t>sowie</w:t>
      </w:r>
      <w:r w:rsidR="00BE75E8">
        <w:rPr>
          <w:rFonts w:ascii="Arial" w:eastAsia="Times New Roman" w:hAnsi="Arial" w:cs="Arial"/>
          <w:color w:val="000000"/>
          <w:szCs w:val="20"/>
          <w:lang w:eastAsia="de-DE"/>
        </w:rPr>
        <w:t xml:space="preserve"> </w:t>
      </w:r>
      <w:r w:rsidRPr="006D1AEC">
        <w:rPr>
          <w:rFonts w:ascii="Arial" w:eastAsia="Times New Roman" w:hAnsi="Arial" w:cs="Arial"/>
          <w:color w:val="000000"/>
          <w:szCs w:val="20"/>
          <w:lang w:eastAsia="de-DE"/>
        </w:rPr>
        <w:t>die Kommunikation von Best Practices, stellen d</w:t>
      </w:r>
      <w:r w:rsidR="00AD7C14">
        <w:rPr>
          <w:rFonts w:ascii="Arial" w:eastAsia="Times New Roman" w:hAnsi="Arial" w:cs="Arial"/>
          <w:color w:val="000000"/>
          <w:szCs w:val="20"/>
          <w:lang w:eastAsia="de-DE"/>
        </w:rPr>
        <w:t xml:space="preserve">ie Kernaktivitäten des </w:t>
      </w:r>
      <w:r w:rsidR="00AD7C14" w:rsidRPr="00AD7C14">
        <w:rPr>
          <w:rFonts w:ascii="Arial" w:eastAsia="Times New Roman" w:hAnsi="Arial" w:cs="Arial"/>
          <w:color w:val="000000"/>
          <w:szCs w:val="20"/>
          <w:lang w:eastAsia="de-DE"/>
        </w:rPr>
        <w:t>JOBSTARTER plus-Projekt</w:t>
      </w:r>
      <w:r w:rsidR="00AD7C14">
        <w:rPr>
          <w:rFonts w:ascii="Arial" w:eastAsia="Times New Roman" w:hAnsi="Arial" w:cs="Arial"/>
          <w:color w:val="000000"/>
          <w:szCs w:val="20"/>
          <w:lang w:eastAsia="de-DE"/>
        </w:rPr>
        <w:t xml:space="preserve">es </w:t>
      </w:r>
      <w:proofErr w:type="spellStart"/>
      <w:r w:rsidR="00AD7C14">
        <w:rPr>
          <w:rFonts w:ascii="Arial" w:eastAsia="Times New Roman" w:hAnsi="Arial" w:cs="Arial"/>
          <w:color w:val="000000"/>
          <w:szCs w:val="20"/>
          <w:lang w:eastAsia="de-DE"/>
        </w:rPr>
        <w:t>yourPUSH</w:t>
      </w:r>
      <w:proofErr w:type="spellEnd"/>
      <w:r w:rsidRPr="006D1AEC">
        <w:rPr>
          <w:rFonts w:ascii="Arial" w:eastAsia="Times New Roman" w:hAnsi="Arial" w:cs="Arial"/>
          <w:color w:val="000000"/>
          <w:szCs w:val="20"/>
          <w:lang w:eastAsia="de-DE"/>
        </w:rPr>
        <w:t xml:space="preserve"> dar. Die enge Zusammenarbeit mit den Hochschulen und weiteren relevanten Akte</w:t>
      </w:r>
      <w:r>
        <w:rPr>
          <w:rFonts w:ascii="Arial" w:eastAsia="Times New Roman" w:hAnsi="Arial" w:cs="Arial"/>
          <w:color w:val="000000"/>
          <w:szCs w:val="20"/>
          <w:lang w:eastAsia="de-DE"/>
        </w:rPr>
        <w:t xml:space="preserve">uren wie Agenturen für Arbeit und den Industrie- und Handelskammern </w:t>
      </w:r>
      <w:r w:rsidRPr="006D1AEC">
        <w:rPr>
          <w:rFonts w:ascii="Arial" w:eastAsia="Times New Roman" w:hAnsi="Arial" w:cs="Arial"/>
          <w:color w:val="000000"/>
          <w:szCs w:val="20"/>
          <w:lang w:eastAsia="de-DE"/>
        </w:rPr>
        <w:t> ermöglichen die Identifikation von a</w:t>
      </w:r>
      <w:r>
        <w:rPr>
          <w:rFonts w:ascii="Arial" w:eastAsia="Times New Roman" w:hAnsi="Arial" w:cs="Arial"/>
          <w:color w:val="000000"/>
          <w:szCs w:val="20"/>
          <w:lang w:eastAsia="de-DE"/>
        </w:rPr>
        <w:t xml:space="preserve">bbruchgefährdeten </w:t>
      </w:r>
      <w:r w:rsidRPr="006D1AEC">
        <w:rPr>
          <w:rFonts w:ascii="Arial" w:eastAsia="Times New Roman" w:hAnsi="Arial" w:cs="Arial"/>
          <w:color w:val="000000"/>
          <w:szCs w:val="20"/>
          <w:lang w:eastAsia="de-DE"/>
        </w:rPr>
        <w:t xml:space="preserve">Studierenden sowie ratsuchenden Studienaussteigenden. Die Sprechstunden sowohl im Hause, als auch direkt an den Hochschulen sowie eigene Infoveranstaltungen in Form von Mitmach-Workshops direkt an den Hochschulen runden das innovative Konzept zur Gewinnung und Integration von Studienaussteigenden der Handwerkskammer Frankfurt-Rhein-Main ab. </w:t>
      </w:r>
    </w:p>
    <w:p w:rsidR="0094149F" w:rsidRPr="006D1AEC" w:rsidRDefault="0094149F" w:rsidP="0094149F">
      <w:pPr>
        <w:spacing w:after="0" w:line="276" w:lineRule="auto"/>
        <w:jc w:val="both"/>
        <w:rPr>
          <w:rFonts w:ascii="Arial" w:eastAsia="Times New Roman" w:hAnsi="Arial" w:cs="Arial"/>
          <w:color w:val="000000"/>
          <w:szCs w:val="20"/>
          <w:lang w:eastAsia="de-DE"/>
        </w:rPr>
      </w:pPr>
    </w:p>
    <w:p w:rsidR="0094149F" w:rsidRPr="00CF438D" w:rsidRDefault="0094149F" w:rsidP="0094149F">
      <w:pPr>
        <w:spacing w:after="0" w:line="240" w:lineRule="auto"/>
        <w:rPr>
          <w:rFonts w:ascii="Ubuntu-Light" w:hAnsi="Ubuntu-Light" w:cs="Ubuntu-Light"/>
          <w:color w:val="000000"/>
          <w:sz w:val="19"/>
          <w:szCs w:val="19"/>
        </w:rPr>
      </w:pPr>
    </w:p>
    <w:p w:rsidR="0094149F" w:rsidRDefault="0094149F" w:rsidP="0094149F">
      <w:pPr>
        <w:pStyle w:val="Default"/>
        <w:rPr>
          <w:color w:val="auto"/>
          <w:sz w:val="20"/>
          <w:szCs w:val="20"/>
        </w:rPr>
      </w:pPr>
    </w:p>
    <w:p w:rsidR="0094149F" w:rsidRPr="006D1AEC" w:rsidRDefault="0094149F" w:rsidP="0094149F">
      <w:pPr>
        <w:pStyle w:val="Default"/>
        <w:rPr>
          <w:color w:val="auto"/>
          <w:sz w:val="22"/>
          <w:szCs w:val="20"/>
        </w:rPr>
      </w:pPr>
      <w:r w:rsidRPr="006D1AEC">
        <w:rPr>
          <w:b/>
          <w:bCs/>
          <w:color w:val="auto"/>
          <w:sz w:val="22"/>
          <w:szCs w:val="20"/>
        </w:rPr>
        <w:t xml:space="preserve">Leistungen des </w:t>
      </w:r>
      <w:proofErr w:type="spellStart"/>
      <w:r w:rsidRPr="006D1AEC">
        <w:rPr>
          <w:b/>
          <w:bCs/>
          <w:color w:val="auto"/>
          <w:sz w:val="22"/>
          <w:szCs w:val="20"/>
        </w:rPr>
        <w:t>yourPUSH</w:t>
      </w:r>
      <w:proofErr w:type="spellEnd"/>
      <w:r w:rsidRPr="006D1AEC">
        <w:rPr>
          <w:b/>
          <w:bCs/>
          <w:color w:val="auto"/>
          <w:sz w:val="22"/>
          <w:szCs w:val="20"/>
        </w:rPr>
        <w:t xml:space="preserve">-Beratungsteams </w:t>
      </w:r>
    </w:p>
    <w:p w:rsidR="0094149F" w:rsidRDefault="0094149F" w:rsidP="0094149F">
      <w:pPr>
        <w:pStyle w:val="Default"/>
        <w:rPr>
          <w:color w:val="auto"/>
          <w:sz w:val="20"/>
          <w:szCs w:val="20"/>
        </w:rPr>
      </w:pPr>
    </w:p>
    <w:p w:rsidR="0094149F" w:rsidRPr="003B764F" w:rsidRDefault="0094149F" w:rsidP="0094149F">
      <w:pPr>
        <w:pStyle w:val="Default"/>
        <w:rPr>
          <w:color w:val="auto"/>
          <w:sz w:val="20"/>
          <w:szCs w:val="20"/>
        </w:rPr>
      </w:pPr>
      <w:r>
        <w:rPr>
          <w:noProof/>
          <w:lang w:eastAsia="de-DE"/>
        </w:rPr>
        <w:drawing>
          <wp:inline distT="0" distB="0" distL="0" distR="0" wp14:anchorId="49E19CB4" wp14:editId="6F458260">
            <wp:extent cx="6096000" cy="4171950"/>
            <wp:effectExtent l="57150" t="57150" r="57150" b="0"/>
            <wp:docPr id="11268" name="Diagramm 112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4149F" w:rsidRPr="00E647AF" w:rsidRDefault="0094149F" w:rsidP="0094149F">
      <w:pPr>
        <w:spacing w:before="100" w:beforeAutospacing="1" w:after="100" w:afterAutospacing="1" w:line="276" w:lineRule="auto"/>
        <w:rPr>
          <w:rFonts w:ascii="Arial" w:eastAsia="Times New Roman" w:hAnsi="Arial" w:cs="Arial"/>
          <w:szCs w:val="24"/>
          <w:lang w:eastAsia="de-DE"/>
        </w:rPr>
      </w:pPr>
    </w:p>
    <w:p w:rsidR="0094149F" w:rsidRPr="00675B9E" w:rsidRDefault="0094149F" w:rsidP="0094149F">
      <w:pPr>
        <w:numPr>
          <w:ilvl w:val="0"/>
          <w:numId w:val="1"/>
        </w:numPr>
        <w:spacing w:before="100" w:beforeAutospacing="1" w:after="100" w:afterAutospacing="1" w:line="276" w:lineRule="auto"/>
        <w:rPr>
          <w:rFonts w:ascii="Arial" w:eastAsia="Times New Roman" w:hAnsi="Arial" w:cs="Arial"/>
          <w:szCs w:val="24"/>
          <w:lang w:eastAsia="de-DE"/>
        </w:rPr>
      </w:pPr>
      <w:r w:rsidRPr="00675B9E">
        <w:rPr>
          <w:rFonts w:ascii="Arial" w:eastAsia="Times New Roman" w:hAnsi="Arial" w:cs="Arial"/>
          <w:color w:val="333333"/>
          <w:szCs w:val="24"/>
          <w:lang w:eastAsia="de-DE"/>
        </w:rPr>
        <w:t>Wir erstellen mit Ihnen ein Anforderungsprofil für die zu besetze</w:t>
      </w:r>
      <w:r>
        <w:rPr>
          <w:rFonts w:ascii="Arial" w:eastAsia="Times New Roman" w:hAnsi="Arial" w:cs="Arial"/>
          <w:color w:val="333333"/>
          <w:szCs w:val="24"/>
          <w:lang w:eastAsia="de-DE"/>
        </w:rPr>
        <w:t>nde Ausbildungsstelle</w:t>
      </w:r>
    </w:p>
    <w:p w:rsidR="0094149F" w:rsidRPr="00675B9E" w:rsidRDefault="0094149F" w:rsidP="0094149F">
      <w:pPr>
        <w:numPr>
          <w:ilvl w:val="0"/>
          <w:numId w:val="1"/>
        </w:numPr>
        <w:spacing w:before="100" w:beforeAutospacing="1" w:after="100" w:afterAutospacing="1" w:line="276" w:lineRule="auto"/>
        <w:rPr>
          <w:rFonts w:ascii="Arial" w:eastAsia="Times New Roman" w:hAnsi="Arial" w:cs="Arial"/>
          <w:szCs w:val="24"/>
          <w:lang w:eastAsia="de-DE"/>
        </w:rPr>
      </w:pPr>
      <w:r>
        <w:rPr>
          <w:rFonts w:ascii="Arial" w:eastAsia="Times New Roman" w:hAnsi="Arial" w:cs="Arial"/>
          <w:color w:val="333333"/>
          <w:szCs w:val="24"/>
          <w:lang w:eastAsia="de-DE"/>
        </w:rPr>
        <w:t>Wir suchen in Hochs</w:t>
      </w:r>
      <w:r w:rsidRPr="00675B9E">
        <w:rPr>
          <w:rFonts w:ascii="Arial" w:eastAsia="Times New Roman" w:hAnsi="Arial" w:cs="Arial"/>
          <w:color w:val="333333"/>
          <w:szCs w:val="24"/>
          <w:lang w:eastAsia="de-DE"/>
        </w:rPr>
        <w:t>chulen, auf Messen und Informationsveran</w:t>
      </w:r>
      <w:r>
        <w:rPr>
          <w:rFonts w:ascii="Arial" w:eastAsia="Times New Roman" w:hAnsi="Arial" w:cs="Arial"/>
          <w:color w:val="333333"/>
          <w:szCs w:val="24"/>
          <w:lang w:eastAsia="de-DE"/>
        </w:rPr>
        <w:t>staltungen nach jungen Talenten</w:t>
      </w:r>
    </w:p>
    <w:p w:rsidR="0094149F" w:rsidRPr="00675B9E" w:rsidRDefault="0094149F" w:rsidP="0094149F">
      <w:pPr>
        <w:numPr>
          <w:ilvl w:val="0"/>
          <w:numId w:val="1"/>
        </w:numPr>
        <w:spacing w:before="100" w:beforeAutospacing="1" w:after="100" w:afterAutospacing="1" w:line="276" w:lineRule="auto"/>
        <w:rPr>
          <w:rFonts w:ascii="Arial" w:eastAsia="Times New Roman" w:hAnsi="Arial" w:cs="Arial"/>
          <w:szCs w:val="24"/>
          <w:lang w:eastAsia="de-DE"/>
        </w:rPr>
      </w:pPr>
      <w:r w:rsidRPr="00675B9E">
        <w:rPr>
          <w:rFonts w:ascii="Arial" w:eastAsia="Times New Roman" w:hAnsi="Arial" w:cs="Arial"/>
          <w:color w:val="333333"/>
          <w:szCs w:val="24"/>
          <w:lang w:eastAsia="de-DE"/>
        </w:rPr>
        <w:t>Wir wählen Bewerber gemäß</w:t>
      </w:r>
      <w:r>
        <w:rPr>
          <w:rFonts w:ascii="Arial" w:eastAsia="Times New Roman" w:hAnsi="Arial" w:cs="Arial"/>
          <w:color w:val="333333"/>
          <w:szCs w:val="24"/>
          <w:lang w:eastAsia="de-DE"/>
        </w:rPr>
        <w:t xml:space="preserve"> Ihres Anforderungsprofils aus</w:t>
      </w:r>
    </w:p>
    <w:p w:rsidR="0094149F" w:rsidRPr="003353ED" w:rsidRDefault="0094149F" w:rsidP="003353ED">
      <w:pPr>
        <w:numPr>
          <w:ilvl w:val="0"/>
          <w:numId w:val="1"/>
        </w:numPr>
        <w:spacing w:before="100" w:beforeAutospacing="1" w:after="100" w:afterAutospacing="1" w:line="276" w:lineRule="auto"/>
        <w:rPr>
          <w:rFonts w:ascii="Arial" w:eastAsia="Times New Roman" w:hAnsi="Arial" w:cs="Arial"/>
          <w:szCs w:val="24"/>
          <w:lang w:eastAsia="de-DE"/>
        </w:rPr>
      </w:pPr>
      <w:r>
        <w:rPr>
          <w:rFonts w:ascii="Arial" w:eastAsia="Times New Roman" w:hAnsi="Arial" w:cs="Arial"/>
          <w:color w:val="333333"/>
          <w:szCs w:val="24"/>
          <w:lang w:eastAsia="de-DE"/>
        </w:rPr>
        <w:t>Wir führen Beratungs- und Orientierungs</w:t>
      </w:r>
      <w:r w:rsidRPr="00675B9E">
        <w:rPr>
          <w:rFonts w:ascii="Arial" w:eastAsia="Times New Roman" w:hAnsi="Arial" w:cs="Arial"/>
          <w:color w:val="333333"/>
          <w:szCs w:val="24"/>
          <w:lang w:eastAsia="de-DE"/>
        </w:rPr>
        <w:t>ge</w:t>
      </w:r>
      <w:r>
        <w:rPr>
          <w:rFonts w:ascii="Arial" w:eastAsia="Times New Roman" w:hAnsi="Arial" w:cs="Arial"/>
          <w:color w:val="333333"/>
          <w:szCs w:val="24"/>
          <w:lang w:eastAsia="de-DE"/>
        </w:rPr>
        <w:t>spräche durch</w:t>
      </w:r>
    </w:p>
    <w:p w:rsidR="0094149F" w:rsidRPr="007961E9" w:rsidRDefault="0094149F" w:rsidP="0094149F">
      <w:pPr>
        <w:numPr>
          <w:ilvl w:val="0"/>
          <w:numId w:val="1"/>
        </w:numPr>
        <w:spacing w:before="100" w:beforeAutospacing="1" w:after="100" w:afterAutospacing="1" w:line="276" w:lineRule="auto"/>
        <w:rPr>
          <w:rFonts w:ascii="Arial" w:eastAsia="Times New Roman" w:hAnsi="Arial" w:cs="Arial"/>
          <w:szCs w:val="24"/>
          <w:lang w:eastAsia="de-DE"/>
        </w:rPr>
      </w:pPr>
      <w:r w:rsidRPr="00675B9E">
        <w:rPr>
          <w:rFonts w:ascii="Arial" w:eastAsia="Times New Roman" w:hAnsi="Arial" w:cs="Arial"/>
          <w:color w:val="333333"/>
          <w:szCs w:val="24"/>
          <w:lang w:eastAsia="de-DE"/>
        </w:rPr>
        <w:t>Wir präsentieren Ihnen passgenaue Bewerber für die Be</w:t>
      </w:r>
      <w:r>
        <w:rPr>
          <w:rFonts w:ascii="Arial" w:eastAsia="Times New Roman" w:hAnsi="Arial" w:cs="Arial"/>
          <w:color w:val="333333"/>
          <w:szCs w:val="24"/>
          <w:lang w:eastAsia="de-DE"/>
        </w:rPr>
        <w:t>setzung Ihrer Ausbildungsstelle</w:t>
      </w:r>
    </w:p>
    <w:p w:rsidR="0094149F" w:rsidRDefault="0094149F" w:rsidP="0094149F">
      <w:pPr>
        <w:numPr>
          <w:ilvl w:val="0"/>
          <w:numId w:val="1"/>
        </w:numPr>
        <w:spacing w:before="100" w:beforeAutospacing="1" w:after="100" w:afterAutospacing="1" w:line="276" w:lineRule="auto"/>
        <w:rPr>
          <w:rFonts w:ascii="Arial" w:eastAsia="Times New Roman" w:hAnsi="Arial" w:cs="Arial"/>
          <w:szCs w:val="24"/>
          <w:lang w:eastAsia="de-DE"/>
        </w:rPr>
      </w:pPr>
      <w:r w:rsidRPr="00675B9E">
        <w:rPr>
          <w:rFonts w:ascii="Arial" w:eastAsia="Times New Roman" w:hAnsi="Arial" w:cs="Arial"/>
          <w:color w:val="333333"/>
          <w:szCs w:val="24"/>
          <w:lang w:eastAsia="de-DE"/>
        </w:rPr>
        <w:lastRenderedPageBreak/>
        <w:t xml:space="preserve">Wir begleiten und unterstützen bei Fragen und </w:t>
      </w:r>
      <w:r>
        <w:rPr>
          <w:rFonts w:ascii="Arial" w:eastAsia="Times New Roman" w:hAnsi="Arial" w:cs="Arial"/>
          <w:color w:val="333333"/>
          <w:szCs w:val="24"/>
          <w:lang w:eastAsia="de-DE"/>
        </w:rPr>
        <w:t>Problemen während der Probezeit</w:t>
      </w:r>
    </w:p>
    <w:p w:rsidR="0094149F" w:rsidRPr="007961E9" w:rsidRDefault="0094149F" w:rsidP="0094149F">
      <w:pPr>
        <w:numPr>
          <w:ilvl w:val="0"/>
          <w:numId w:val="1"/>
        </w:numPr>
        <w:spacing w:before="100" w:beforeAutospacing="1" w:after="100" w:afterAutospacing="1" w:line="276" w:lineRule="auto"/>
        <w:rPr>
          <w:rFonts w:ascii="Arial" w:eastAsia="Times New Roman" w:hAnsi="Arial" w:cs="Arial"/>
          <w:szCs w:val="24"/>
          <w:lang w:eastAsia="de-DE"/>
        </w:rPr>
      </w:pPr>
      <w:r w:rsidRPr="007961E9">
        <w:rPr>
          <w:rFonts w:ascii="Arial" w:eastAsia="Times New Roman" w:hAnsi="Arial" w:cs="Arial"/>
          <w:color w:val="333333"/>
          <w:szCs w:val="24"/>
          <w:lang w:eastAsia="de-DE"/>
        </w:rPr>
        <w:t>Wir bieten bedarfsgerechte Beratung für Betriebe mit Migrationshintergrund</w:t>
      </w:r>
    </w:p>
    <w:p w:rsidR="0094149F" w:rsidRPr="00675B9E" w:rsidRDefault="0094149F" w:rsidP="0094149F">
      <w:pPr>
        <w:numPr>
          <w:ilvl w:val="0"/>
          <w:numId w:val="1"/>
        </w:numPr>
        <w:spacing w:before="100" w:beforeAutospacing="1" w:after="100" w:afterAutospacing="1" w:line="276" w:lineRule="auto"/>
        <w:rPr>
          <w:rFonts w:ascii="Arial" w:eastAsia="Times New Roman" w:hAnsi="Arial" w:cs="Arial"/>
          <w:szCs w:val="24"/>
          <w:lang w:eastAsia="de-DE"/>
        </w:rPr>
      </w:pPr>
      <w:r w:rsidRPr="00675B9E">
        <w:rPr>
          <w:rFonts w:ascii="Arial" w:eastAsia="Times New Roman" w:hAnsi="Arial" w:cs="Arial"/>
          <w:color w:val="333333"/>
          <w:szCs w:val="24"/>
          <w:lang w:eastAsia="de-DE"/>
        </w:rPr>
        <w:t> Wir veröffentlichen Ihre Ausbildungsplätze im Lehrstellen-Radar – falls von Ihnen gewünscht.</w:t>
      </w:r>
    </w:p>
    <w:p w:rsidR="0094149F" w:rsidRPr="00675B9E" w:rsidRDefault="0094149F" w:rsidP="0094149F">
      <w:pPr>
        <w:spacing w:after="0" w:line="240" w:lineRule="auto"/>
        <w:rPr>
          <w:rFonts w:ascii="Arial" w:eastAsia="Times New Roman" w:hAnsi="Arial" w:cs="Arial"/>
          <w:szCs w:val="24"/>
          <w:lang w:eastAsia="de-DE"/>
        </w:rPr>
      </w:pPr>
      <w:r w:rsidRPr="00675B9E">
        <w:rPr>
          <w:rFonts w:ascii="Arial" w:eastAsia="Times New Roman" w:hAnsi="Arial" w:cs="Arial"/>
          <w:szCs w:val="24"/>
          <w:lang w:eastAsia="de-DE"/>
        </w:rPr>
        <w:br/>
      </w:r>
      <w:r w:rsidRPr="00675B9E">
        <w:rPr>
          <w:rFonts w:ascii="Arial" w:eastAsia="Times New Roman" w:hAnsi="Arial" w:cs="Arial"/>
          <w:b/>
          <w:bCs/>
          <w:szCs w:val="24"/>
          <w:lang w:eastAsia="de-DE"/>
        </w:rPr>
        <w:t>Ihr Nutzen:</w:t>
      </w:r>
      <w:r w:rsidRPr="00675B9E">
        <w:rPr>
          <w:rFonts w:ascii="Arial" w:eastAsia="Times New Roman" w:hAnsi="Arial" w:cs="Arial"/>
          <w:szCs w:val="24"/>
          <w:lang w:eastAsia="de-DE"/>
        </w:rPr>
        <w:t xml:space="preserve"> </w:t>
      </w:r>
    </w:p>
    <w:p w:rsidR="0094149F" w:rsidRPr="00675B9E" w:rsidRDefault="0094149F" w:rsidP="0094149F">
      <w:pPr>
        <w:numPr>
          <w:ilvl w:val="0"/>
          <w:numId w:val="2"/>
        </w:numPr>
        <w:spacing w:before="100" w:beforeAutospacing="1" w:after="100" w:afterAutospacing="1" w:line="276" w:lineRule="auto"/>
        <w:rPr>
          <w:rFonts w:ascii="Arial" w:eastAsia="Times New Roman" w:hAnsi="Arial" w:cs="Arial"/>
          <w:szCs w:val="24"/>
          <w:lang w:eastAsia="de-DE"/>
        </w:rPr>
      </w:pPr>
      <w:r w:rsidRPr="00675B9E">
        <w:rPr>
          <w:rFonts w:ascii="Arial" w:eastAsia="Times New Roman" w:hAnsi="Arial" w:cs="Arial"/>
          <w:color w:val="333333"/>
          <w:szCs w:val="24"/>
          <w:lang w:eastAsia="de-DE"/>
        </w:rPr>
        <w:t>Sie sparen Zeit und Kosten bei der Bese</w:t>
      </w:r>
      <w:r>
        <w:rPr>
          <w:rFonts w:ascii="Arial" w:eastAsia="Times New Roman" w:hAnsi="Arial" w:cs="Arial"/>
          <w:color w:val="333333"/>
          <w:szCs w:val="24"/>
          <w:lang w:eastAsia="de-DE"/>
        </w:rPr>
        <w:t>tzung  Ihrer Ausbildungsstellen</w:t>
      </w:r>
    </w:p>
    <w:p w:rsidR="0094149F" w:rsidRPr="00675B9E" w:rsidRDefault="0094149F" w:rsidP="0094149F">
      <w:pPr>
        <w:numPr>
          <w:ilvl w:val="0"/>
          <w:numId w:val="2"/>
        </w:numPr>
        <w:spacing w:before="100" w:beforeAutospacing="1" w:after="100" w:afterAutospacing="1" w:line="276" w:lineRule="auto"/>
        <w:rPr>
          <w:rFonts w:ascii="Arial" w:eastAsia="Times New Roman" w:hAnsi="Arial" w:cs="Arial"/>
          <w:szCs w:val="24"/>
          <w:lang w:eastAsia="de-DE"/>
        </w:rPr>
      </w:pPr>
      <w:r w:rsidRPr="00675B9E">
        <w:rPr>
          <w:rFonts w:ascii="Arial" w:eastAsia="Times New Roman" w:hAnsi="Arial" w:cs="Arial"/>
          <w:color w:val="333333"/>
          <w:szCs w:val="24"/>
          <w:lang w:eastAsia="de-DE"/>
        </w:rPr>
        <w:t>Sie verringern das R</w:t>
      </w:r>
      <w:r>
        <w:rPr>
          <w:rFonts w:ascii="Arial" w:eastAsia="Times New Roman" w:hAnsi="Arial" w:cs="Arial"/>
          <w:color w:val="333333"/>
          <w:szCs w:val="24"/>
          <w:lang w:eastAsia="de-DE"/>
        </w:rPr>
        <w:t>isiko eines Ausbildungsabbruchs</w:t>
      </w:r>
    </w:p>
    <w:p w:rsidR="0094149F" w:rsidRPr="00675B9E" w:rsidRDefault="0094149F" w:rsidP="0094149F">
      <w:pPr>
        <w:numPr>
          <w:ilvl w:val="0"/>
          <w:numId w:val="2"/>
        </w:numPr>
        <w:spacing w:before="100" w:beforeAutospacing="1" w:after="100" w:afterAutospacing="1" w:line="276" w:lineRule="auto"/>
        <w:rPr>
          <w:rFonts w:ascii="Arial" w:eastAsia="Times New Roman" w:hAnsi="Arial" w:cs="Arial"/>
          <w:szCs w:val="24"/>
          <w:lang w:eastAsia="de-DE"/>
        </w:rPr>
      </w:pPr>
      <w:r w:rsidRPr="00675B9E">
        <w:rPr>
          <w:rFonts w:ascii="Arial" w:eastAsia="Times New Roman" w:hAnsi="Arial" w:cs="Arial"/>
          <w:color w:val="333333"/>
          <w:szCs w:val="24"/>
          <w:lang w:eastAsia="de-DE"/>
        </w:rPr>
        <w:t xml:space="preserve">Sie sichern Ihren Bedarf </w:t>
      </w:r>
      <w:r>
        <w:rPr>
          <w:rFonts w:ascii="Arial" w:eastAsia="Times New Roman" w:hAnsi="Arial" w:cs="Arial"/>
          <w:color w:val="333333"/>
          <w:szCs w:val="24"/>
          <w:lang w:eastAsia="de-DE"/>
        </w:rPr>
        <w:t>an Fachkräften in Ihrem Betrieb</w:t>
      </w:r>
    </w:p>
    <w:p w:rsidR="0094149F" w:rsidRDefault="0094149F" w:rsidP="0094149F">
      <w:pPr>
        <w:autoSpaceDE w:val="0"/>
        <w:autoSpaceDN w:val="0"/>
        <w:adjustRightInd w:val="0"/>
        <w:spacing w:after="0" w:line="240" w:lineRule="auto"/>
        <w:rPr>
          <w:rFonts w:ascii="Ubuntu-Light" w:hAnsi="Ubuntu-Light" w:cs="Ubuntu-Light"/>
          <w:color w:val="000000"/>
          <w:sz w:val="19"/>
          <w:szCs w:val="19"/>
        </w:rPr>
      </w:pPr>
    </w:p>
    <w:p w:rsidR="0094149F" w:rsidRPr="00E93C8C" w:rsidRDefault="0094149F" w:rsidP="0094149F">
      <w:pPr>
        <w:pStyle w:val="Default"/>
        <w:rPr>
          <w:b/>
          <w:bCs/>
          <w:sz w:val="40"/>
          <w:szCs w:val="48"/>
        </w:rPr>
      </w:pPr>
    </w:p>
    <w:p w:rsidR="0094149F" w:rsidRPr="004B5509" w:rsidRDefault="0094149F" w:rsidP="0094149F">
      <w:pPr>
        <w:pStyle w:val="Default"/>
        <w:spacing w:line="276" w:lineRule="auto"/>
        <w:rPr>
          <w:sz w:val="22"/>
          <w:szCs w:val="22"/>
        </w:rPr>
      </w:pPr>
      <w:proofErr w:type="spellStart"/>
      <w:r w:rsidRPr="004B5509">
        <w:rPr>
          <w:b/>
          <w:bCs/>
          <w:sz w:val="22"/>
          <w:szCs w:val="22"/>
        </w:rPr>
        <w:t>yourPUSH</w:t>
      </w:r>
      <w:proofErr w:type="spellEnd"/>
      <w:r w:rsidRPr="004B5509">
        <w:rPr>
          <w:b/>
          <w:bCs/>
          <w:sz w:val="22"/>
          <w:szCs w:val="22"/>
        </w:rPr>
        <w:t xml:space="preserve"> – Beratungsstelle im </w:t>
      </w:r>
      <w:r w:rsidR="001D7095">
        <w:rPr>
          <w:b/>
          <w:bCs/>
          <w:sz w:val="22"/>
          <w:szCs w:val="22"/>
        </w:rPr>
        <w:t xml:space="preserve">Berufsbildungs- und Technologiezentrum Frankfurt </w:t>
      </w:r>
      <w:r w:rsidRPr="004B5509">
        <w:rPr>
          <w:b/>
          <w:bCs/>
          <w:sz w:val="22"/>
          <w:szCs w:val="22"/>
        </w:rPr>
        <w:t xml:space="preserve"> </w:t>
      </w:r>
    </w:p>
    <w:p w:rsidR="0094149F" w:rsidRPr="004B5509" w:rsidRDefault="001D7095" w:rsidP="0094149F">
      <w:pPr>
        <w:pStyle w:val="Default"/>
        <w:spacing w:line="276" w:lineRule="auto"/>
        <w:rPr>
          <w:sz w:val="22"/>
          <w:szCs w:val="22"/>
        </w:rPr>
      </w:pPr>
      <w:r>
        <w:rPr>
          <w:sz w:val="22"/>
          <w:szCs w:val="22"/>
        </w:rPr>
        <w:t xml:space="preserve">Deborah </w:t>
      </w:r>
      <w:proofErr w:type="spellStart"/>
      <w:r>
        <w:rPr>
          <w:sz w:val="22"/>
          <w:szCs w:val="22"/>
        </w:rPr>
        <w:t>Bertolini</w:t>
      </w:r>
      <w:proofErr w:type="spellEnd"/>
      <w:r w:rsidR="0094149F" w:rsidRPr="004B5509">
        <w:rPr>
          <w:sz w:val="22"/>
          <w:szCs w:val="22"/>
        </w:rPr>
        <w:t xml:space="preserve"> &amp; </w:t>
      </w:r>
      <w:r>
        <w:rPr>
          <w:sz w:val="22"/>
          <w:szCs w:val="22"/>
        </w:rPr>
        <w:t>Sven Hartwig</w:t>
      </w:r>
      <w:r w:rsidR="0094149F" w:rsidRPr="004B5509">
        <w:rPr>
          <w:sz w:val="22"/>
          <w:szCs w:val="22"/>
        </w:rPr>
        <w:t xml:space="preserve">  </w:t>
      </w:r>
    </w:p>
    <w:p w:rsidR="0094149F" w:rsidRPr="004B5509" w:rsidRDefault="001D7095" w:rsidP="0094149F">
      <w:pPr>
        <w:pStyle w:val="Default"/>
        <w:spacing w:line="276" w:lineRule="auto"/>
        <w:rPr>
          <w:sz w:val="22"/>
          <w:szCs w:val="22"/>
        </w:rPr>
      </w:pPr>
      <w:r>
        <w:rPr>
          <w:sz w:val="22"/>
          <w:szCs w:val="22"/>
        </w:rPr>
        <w:t>Schönstraße 21</w:t>
      </w:r>
      <w:r w:rsidR="0094149F" w:rsidRPr="004B5509">
        <w:rPr>
          <w:sz w:val="22"/>
          <w:szCs w:val="22"/>
        </w:rPr>
        <w:t xml:space="preserve"> 6</w:t>
      </w:r>
      <w:r>
        <w:rPr>
          <w:sz w:val="22"/>
          <w:szCs w:val="22"/>
        </w:rPr>
        <w:t>0327 Frankfurt am Main Gebäude E,</w:t>
      </w:r>
      <w:bookmarkStart w:id="0" w:name="_GoBack"/>
      <w:bookmarkEnd w:id="0"/>
      <w:r>
        <w:rPr>
          <w:sz w:val="22"/>
          <w:szCs w:val="22"/>
        </w:rPr>
        <w:t xml:space="preserve"> 5</w:t>
      </w:r>
      <w:r w:rsidR="0094149F">
        <w:rPr>
          <w:sz w:val="22"/>
          <w:szCs w:val="22"/>
        </w:rPr>
        <w:t>. OG</w:t>
      </w:r>
    </w:p>
    <w:p w:rsidR="0094149F" w:rsidRPr="004B5509" w:rsidRDefault="0094149F" w:rsidP="0094149F">
      <w:pPr>
        <w:pStyle w:val="Default"/>
        <w:spacing w:line="276" w:lineRule="auto"/>
        <w:rPr>
          <w:sz w:val="22"/>
          <w:szCs w:val="22"/>
        </w:rPr>
      </w:pPr>
      <w:r>
        <w:rPr>
          <w:sz w:val="22"/>
          <w:szCs w:val="22"/>
        </w:rPr>
        <w:t>Tel.: 069 97172-177 oder -117</w:t>
      </w:r>
      <w:r w:rsidRPr="004B5509">
        <w:rPr>
          <w:sz w:val="22"/>
          <w:szCs w:val="22"/>
        </w:rPr>
        <w:t xml:space="preserve"> </w:t>
      </w:r>
    </w:p>
    <w:p w:rsidR="0094149F" w:rsidRDefault="0094149F" w:rsidP="0094149F">
      <w:pPr>
        <w:pStyle w:val="Default"/>
        <w:spacing w:line="276" w:lineRule="auto"/>
        <w:rPr>
          <w:sz w:val="22"/>
          <w:szCs w:val="22"/>
        </w:rPr>
      </w:pPr>
      <w:r w:rsidRPr="004B5509">
        <w:rPr>
          <w:sz w:val="22"/>
          <w:szCs w:val="22"/>
        </w:rPr>
        <w:t xml:space="preserve">Email: yourpush@hwk-rhein-main.de </w:t>
      </w:r>
    </w:p>
    <w:p w:rsidR="0094149F" w:rsidRDefault="00CF0D43" w:rsidP="0094149F">
      <w:pPr>
        <w:pStyle w:val="Default"/>
        <w:spacing w:line="276" w:lineRule="auto"/>
        <w:rPr>
          <w:sz w:val="22"/>
          <w:szCs w:val="22"/>
        </w:rPr>
      </w:pPr>
      <w:hyperlink r:id="rId21" w:history="1">
        <w:r w:rsidR="0094149F" w:rsidRPr="001E47CA">
          <w:rPr>
            <w:rStyle w:val="Hyperlink"/>
            <w:rFonts w:cs="Arial"/>
            <w:sz w:val="22"/>
            <w:szCs w:val="22"/>
          </w:rPr>
          <w:t>www.yourpush.de</w:t>
        </w:r>
      </w:hyperlink>
    </w:p>
    <w:p w:rsidR="0094149F" w:rsidRDefault="0094149F" w:rsidP="0094149F">
      <w:pPr>
        <w:tabs>
          <w:tab w:val="left" w:pos="1343"/>
        </w:tabs>
        <w:spacing w:line="276" w:lineRule="auto"/>
        <w:rPr>
          <w:rFonts w:ascii="Arial" w:hAnsi="Arial" w:cs="Arial"/>
          <w:b/>
          <w:bCs/>
        </w:rPr>
      </w:pPr>
    </w:p>
    <w:p w:rsidR="0094149F" w:rsidRDefault="0094149F" w:rsidP="0094149F">
      <w:pPr>
        <w:tabs>
          <w:tab w:val="left" w:pos="1343"/>
        </w:tabs>
        <w:spacing w:line="276" w:lineRule="auto"/>
        <w:rPr>
          <w:rFonts w:ascii="Arial" w:hAnsi="Arial" w:cs="Arial"/>
          <w:b/>
          <w:bCs/>
        </w:rPr>
      </w:pPr>
    </w:p>
    <w:p w:rsidR="0094149F" w:rsidRDefault="0094149F" w:rsidP="0094149F">
      <w:pPr>
        <w:tabs>
          <w:tab w:val="left" w:pos="1343"/>
        </w:tabs>
        <w:spacing w:line="276" w:lineRule="auto"/>
        <w:rPr>
          <w:rFonts w:ascii="Arial" w:hAnsi="Arial" w:cs="Arial"/>
          <w:b/>
          <w:bCs/>
        </w:rPr>
      </w:pPr>
      <w:r>
        <w:rPr>
          <w:rFonts w:ascii="Arial" w:hAnsi="Arial" w:cs="Arial"/>
          <w:b/>
          <w:bCs/>
        </w:rPr>
        <w:t>Unsere Kooperationspartner:</w:t>
      </w:r>
    </w:p>
    <w:p w:rsidR="0094149F" w:rsidRPr="00770FA7" w:rsidRDefault="0094149F" w:rsidP="0094149F">
      <w:pPr>
        <w:tabs>
          <w:tab w:val="left" w:pos="1343"/>
        </w:tabs>
        <w:spacing w:line="276" w:lineRule="auto"/>
        <w:rPr>
          <w:rFonts w:ascii="Arial" w:hAnsi="Arial" w:cs="Arial"/>
        </w:rPr>
      </w:pPr>
      <w:r w:rsidRPr="00770FA7">
        <w:rPr>
          <w:noProof/>
          <w:lang w:eastAsia="de-DE"/>
        </w:rPr>
        <w:drawing>
          <wp:inline distT="0" distB="0" distL="0" distR="0" wp14:anchorId="58A786AC" wp14:editId="2DE6609B">
            <wp:extent cx="6188710" cy="956228"/>
            <wp:effectExtent l="0" t="0" r="0" b="0"/>
            <wp:docPr id="11276" name="Grafik 1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8710" cy="956228"/>
                    </a:xfrm>
                    <a:prstGeom prst="rect">
                      <a:avLst/>
                    </a:prstGeom>
                    <a:noFill/>
                    <a:ln>
                      <a:noFill/>
                    </a:ln>
                  </pic:spPr>
                </pic:pic>
              </a:graphicData>
            </a:graphic>
          </wp:inline>
        </w:drawing>
      </w:r>
    </w:p>
    <w:p w:rsidR="0094149F" w:rsidRPr="004B5509" w:rsidRDefault="0094149F" w:rsidP="0094149F">
      <w:pPr>
        <w:spacing w:after="0" w:line="276" w:lineRule="auto"/>
        <w:rPr>
          <w:rFonts w:ascii="Arial" w:eastAsia="Times New Roman" w:hAnsi="Arial" w:cs="Arial"/>
          <w:color w:val="000000" w:themeColor="text1"/>
          <w:lang w:eastAsia="de-DE"/>
        </w:rPr>
      </w:pPr>
      <w:r w:rsidRPr="00770FA7">
        <w:rPr>
          <w:rFonts w:ascii="Arial" w:eastAsia="Times New Roman" w:hAnsi="Arial" w:cs="Arial"/>
          <w:color w:val="000000" w:themeColor="text1"/>
          <w:lang w:eastAsia="de-DE"/>
        </w:rPr>
        <w:t>Agenturen für Arbeit in Frankfurt, Darmstadt, Offenbach</w:t>
      </w:r>
      <w:r>
        <w:rPr>
          <w:rFonts w:ascii="Arial" w:eastAsia="Times New Roman" w:hAnsi="Arial" w:cs="Arial"/>
          <w:color w:val="000000" w:themeColor="text1"/>
          <w:lang w:eastAsia="de-DE"/>
        </w:rPr>
        <w:t xml:space="preserve"> und Bad Homburg sowie</w:t>
      </w:r>
      <w:r w:rsidRPr="00770FA7">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Industrie- und Handelskammern in Frankfurt/M. und Darmstadt.</w:t>
      </w:r>
    </w:p>
    <w:p w:rsidR="0094149F" w:rsidRPr="004B5509" w:rsidRDefault="0094149F" w:rsidP="0094149F">
      <w:pPr>
        <w:spacing w:line="276" w:lineRule="auto"/>
        <w:rPr>
          <w:rFonts w:ascii="Arial" w:hAnsi="Arial" w:cs="Arial"/>
        </w:rPr>
      </w:pPr>
    </w:p>
    <w:p w:rsidR="0094149F" w:rsidRPr="000D1E84" w:rsidRDefault="0094149F" w:rsidP="0094149F">
      <w:pPr>
        <w:pStyle w:val="Default"/>
        <w:spacing w:line="276" w:lineRule="auto"/>
        <w:rPr>
          <w:sz w:val="22"/>
          <w:szCs w:val="22"/>
        </w:rPr>
      </w:pPr>
      <w:r w:rsidRPr="000D1E84">
        <w:rPr>
          <w:sz w:val="22"/>
          <w:szCs w:val="22"/>
        </w:rPr>
        <w:t xml:space="preserve">Innung für elektro- und informationstechnische Handwerke Frankfurt, Innung </w:t>
      </w:r>
      <w:r>
        <w:rPr>
          <w:sz w:val="22"/>
          <w:szCs w:val="22"/>
        </w:rPr>
        <w:t xml:space="preserve">des Kfz-Gewerbes FFM und  </w:t>
      </w:r>
      <w:r w:rsidRPr="000D1E84">
        <w:rPr>
          <w:sz w:val="22"/>
          <w:szCs w:val="22"/>
        </w:rPr>
        <w:t>Main-Taunus-Kreis, Maler- und Lackiererinnung Rhein-Main, Fachverband Elektro- und Informationstechnik Hessen/Rheinland-Pfalz, Verband baugewerblicher Unternehmer Hessen e.V., Metall-Innung Frankfurt-Offenbach</w:t>
      </w:r>
    </w:p>
    <w:p w:rsidR="0094149F" w:rsidRPr="000D1E84" w:rsidRDefault="0094149F" w:rsidP="0094149F">
      <w:pPr>
        <w:pStyle w:val="Default"/>
        <w:spacing w:line="276" w:lineRule="auto"/>
        <w:rPr>
          <w:color w:val="auto"/>
          <w:sz w:val="22"/>
          <w:szCs w:val="22"/>
        </w:rPr>
      </w:pPr>
    </w:p>
    <w:p w:rsidR="0094149F" w:rsidRPr="000D1E84" w:rsidRDefault="0094149F" w:rsidP="0094149F">
      <w:pPr>
        <w:spacing w:after="0" w:line="276" w:lineRule="auto"/>
        <w:rPr>
          <w:rFonts w:ascii="Arial" w:eastAsia="Times New Roman" w:hAnsi="Arial" w:cs="Arial"/>
          <w:color w:val="000000" w:themeColor="text1"/>
          <w:lang w:eastAsia="de-DE"/>
        </w:rPr>
      </w:pPr>
      <w:r w:rsidRPr="000D1E84">
        <w:rPr>
          <w:rFonts w:ascii="Arial" w:eastAsia="Times New Roman" w:hAnsi="Arial" w:cs="Arial"/>
          <w:color w:val="000000" w:themeColor="text1"/>
          <w:lang w:eastAsia="de-DE"/>
        </w:rPr>
        <w:t xml:space="preserve">Das Projekt ist im </w:t>
      </w:r>
      <w:r w:rsidRPr="001C7F9E">
        <w:rPr>
          <w:rFonts w:ascii="Arial" w:eastAsia="Times New Roman" w:hAnsi="Arial" w:cs="Arial"/>
          <w:color w:val="000000" w:themeColor="text1"/>
          <w:lang w:eastAsia="de-DE"/>
        </w:rPr>
        <w:t xml:space="preserve">Netzwerk zur beruflichen Integration von Studienabbrechenden in Hessen [N.I.S - 2.0] </w:t>
      </w:r>
      <w:r>
        <w:rPr>
          <w:rFonts w:ascii="Arial" w:eastAsia="Times New Roman" w:hAnsi="Arial" w:cs="Arial"/>
          <w:color w:val="000000" w:themeColor="text1"/>
          <w:lang w:eastAsia="de-DE"/>
        </w:rPr>
        <w:t xml:space="preserve">und dem </w:t>
      </w:r>
      <w:r w:rsidRPr="000D1E84">
        <w:rPr>
          <w:rFonts w:ascii="Arial" w:eastAsia="Times New Roman" w:hAnsi="Arial" w:cs="Arial"/>
          <w:color w:val="000000" w:themeColor="text1"/>
          <w:lang w:eastAsia="de-DE"/>
        </w:rPr>
        <w:t xml:space="preserve">Netzwerk Duales Studium Südhessen vertreten. </w:t>
      </w:r>
    </w:p>
    <w:p w:rsidR="00EB3A2B" w:rsidRDefault="00EB3A2B" w:rsidP="00B45F44">
      <w:pPr>
        <w:pStyle w:val="Default"/>
        <w:rPr>
          <w:rFonts w:cs="MetaOT-Bold"/>
          <w:b/>
          <w:color w:val="0070C0"/>
          <w:sz w:val="28"/>
        </w:rPr>
      </w:pPr>
    </w:p>
    <w:p w:rsidR="0094149F" w:rsidRDefault="0094149F" w:rsidP="00B45F44">
      <w:pPr>
        <w:pStyle w:val="Default"/>
        <w:rPr>
          <w:rFonts w:cs="MetaOT-Bold"/>
          <w:b/>
          <w:color w:val="0070C0"/>
          <w:sz w:val="28"/>
        </w:rPr>
      </w:pPr>
    </w:p>
    <w:p w:rsidR="0094149F" w:rsidRDefault="0094149F" w:rsidP="00B45F44">
      <w:pPr>
        <w:pStyle w:val="Default"/>
        <w:rPr>
          <w:rFonts w:cs="MetaOT-Bold"/>
          <w:b/>
          <w:color w:val="0070C0"/>
          <w:sz w:val="28"/>
        </w:rPr>
      </w:pPr>
    </w:p>
    <w:p w:rsidR="0094149F" w:rsidRDefault="0094149F" w:rsidP="00B45F44">
      <w:pPr>
        <w:pStyle w:val="Default"/>
        <w:rPr>
          <w:rFonts w:cs="MetaOT-Bold"/>
          <w:b/>
          <w:color w:val="0070C0"/>
          <w:sz w:val="28"/>
        </w:rPr>
      </w:pPr>
    </w:p>
    <w:p w:rsidR="001D3E47" w:rsidRPr="002B3AB0" w:rsidRDefault="002B3AB0" w:rsidP="002B3AB0">
      <w:pPr>
        <w:rPr>
          <w:rFonts w:ascii="Arial" w:hAnsi="Arial" w:cs="MetaOT-Bold"/>
          <w:b/>
          <w:color w:val="0070C0"/>
          <w:sz w:val="28"/>
          <w:szCs w:val="24"/>
        </w:rPr>
      </w:pPr>
      <w:r>
        <w:rPr>
          <w:rFonts w:cs="MetaOT-Bold"/>
          <w:b/>
          <w:color w:val="0070C0"/>
          <w:sz w:val="28"/>
        </w:rPr>
        <w:br w:type="page"/>
      </w:r>
    </w:p>
    <w:p w:rsidR="00B45F44" w:rsidRDefault="00B45F44" w:rsidP="000123A1">
      <w:pPr>
        <w:pStyle w:val="Default"/>
        <w:numPr>
          <w:ilvl w:val="0"/>
          <w:numId w:val="12"/>
        </w:numPr>
        <w:rPr>
          <w:rFonts w:cs="MetaOT-Bold"/>
          <w:b/>
          <w:bCs/>
          <w:color w:val="0070C0"/>
          <w:sz w:val="28"/>
        </w:rPr>
      </w:pPr>
      <w:r w:rsidRPr="00DD4C81">
        <w:rPr>
          <w:rFonts w:cs="MetaOT-Bold"/>
          <w:b/>
          <w:color w:val="0070C0"/>
          <w:sz w:val="28"/>
        </w:rPr>
        <w:lastRenderedPageBreak/>
        <w:t xml:space="preserve">Weiterführende </w:t>
      </w:r>
      <w:r w:rsidRPr="00DD4C81">
        <w:rPr>
          <w:rFonts w:cs="MetaOT-Bold"/>
          <w:b/>
          <w:bCs/>
          <w:color w:val="0070C0"/>
          <w:sz w:val="28"/>
        </w:rPr>
        <w:t>Informationen</w:t>
      </w:r>
    </w:p>
    <w:p w:rsidR="00B45F44" w:rsidRDefault="00B45F44" w:rsidP="00B45F44">
      <w:pPr>
        <w:pStyle w:val="Default"/>
        <w:rPr>
          <w:rFonts w:cs="MetaOT-Bold"/>
          <w:b/>
          <w:bCs/>
          <w:color w:val="0070C0"/>
          <w:sz w:val="28"/>
        </w:rPr>
      </w:pPr>
    </w:p>
    <w:p w:rsidR="00B45F44" w:rsidRPr="00D15F97" w:rsidRDefault="00CF0D43" w:rsidP="00B45F44">
      <w:pPr>
        <w:pStyle w:val="Default"/>
        <w:spacing w:line="360" w:lineRule="auto"/>
        <w:rPr>
          <w:bCs/>
          <w:sz w:val="22"/>
          <w:szCs w:val="22"/>
        </w:rPr>
      </w:pPr>
      <w:hyperlink r:id="rId23" w:history="1">
        <w:r w:rsidR="00B45F44" w:rsidRPr="00D15F97">
          <w:rPr>
            <w:rStyle w:val="Hyperlink"/>
            <w:rFonts w:cs="Arial"/>
            <w:bCs/>
            <w:sz w:val="22"/>
            <w:szCs w:val="22"/>
          </w:rPr>
          <w:t>www.bibb.de</w:t>
        </w:r>
      </w:hyperlink>
    </w:p>
    <w:p w:rsidR="00B45F44" w:rsidRPr="00D15F97" w:rsidRDefault="00B45F44" w:rsidP="00B45F44">
      <w:pPr>
        <w:pStyle w:val="Default"/>
        <w:spacing w:line="360" w:lineRule="auto"/>
        <w:rPr>
          <w:bCs/>
          <w:sz w:val="22"/>
          <w:szCs w:val="22"/>
        </w:rPr>
      </w:pPr>
      <w:r w:rsidRPr="00D15F97">
        <w:rPr>
          <w:bCs/>
          <w:color w:val="auto"/>
          <w:sz w:val="22"/>
          <w:szCs w:val="22"/>
        </w:rPr>
        <w:t>Das Bundesinstitut für Berufsbildung (BIBB) ist das anerkannte Kompetenzzentrum zur Erforschung und Weiterentwicklung der beruflichen Aus- und Weiterbildung in Deutschland. Das BIBB identifiziert Zukunftsaufgaben der Berufsbildung, fördert Innovationen in der nationalen wie internationalen Berufsbildung und entwickelt neue, praxisorientierte Lösungsvorschläge für die berufliche Aus- und Weiterbildung.</w:t>
      </w:r>
    </w:p>
    <w:p w:rsidR="00B45F44" w:rsidRPr="00D15F97" w:rsidRDefault="00B45F44" w:rsidP="00B45F44">
      <w:pPr>
        <w:pStyle w:val="Default"/>
        <w:rPr>
          <w:bCs/>
          <w:color w:val="auto"/>
          <w:sz w:val="22"/>
          <w:szCs w:val="22"/>
        </w:rPr>
      </w:pPr>
    </w:p>
    <w:p w:rsidR="00B45F44" w:rsidRPr="00D15F97" w:rsidRDefault="00CF0D43" w:rsidP="00B45F44">
      <w:pPr>
        <w:pStyle w:val="Default"/>
        <w:spacing w:line="360" w:lineRule="auto"/>
        <w:rPr>
          <w:sz w:val="22"/>
          <w:szCs w:val="22"/>
        </w:rPr>
      </w:pPr>
      <w:hyperlink r:id="rId24" w:history="1">
        <w:r w:rsidR="00B45F44" w:rsidRPr="00D15F97">
          <w:rPr>
            <w:rStyle w:val="Hyperlink"/>
            <w:rFonts w:cs="Arial"/>
            <w:sz w:val="22"/>
            <w:szCs w:val="22"/>
          </w:rPr>
          <w:t>www.studienabbrecher.com</w:t>
        </w:r>
      </w:hyperlink>
    </w:p>
    <w:p w:rsidR="00B45F44" w:rsidRPr="00D15F97" w:rsidRDefault="00B45F44" w:rsidP="00B45F44">
      <w:pPr>
        <w:pStyle w:val="Default"/>
        <w:spacing w:line="360" w:lineRule="auto"/>
        <w:rPr>
          <w:sz w:val="22"/>
          <w:szCs w:val="22"/>
          <w:u w:val="single"/>
        </w:rPr>
      </w:pPr>
      <w:r w:rsidRPr="00D15F97">
        <w:rPr>
          <w:sz w:val="22"/>
          <w:szCs w:val="22"/>
        </w:rPr>
        <w:t>Das Portal www.studienabbrecher.com bietet eine Inter</w:t>
      </w:r>
      <w:r w:rsidRPr="00D15F97">
        <w:rPr>
          <w:sz w:val="22"/>
          <w:szCs w:val="22"/>
        </w:rPr>
        <w:softHyphen/>
        <w:t>netplattform, über die sowohl Studien</w:t>
      </w:r>
      <w:r w:rsidR="002B3AB0">
        <w:rPr>
          <w:sz w:val="22"/>
          <w:szCs w:val="22"/>
        </w:rPr>
        <w:t>-</w:t>
      </w:r>
      <w:proofErr w:type="spellStart"/>
      <w:r w:rsidRPr="00D15F97">
        <w:rPr>
          <w:sz w:val="22"/>
          <w:szCs w:val="22"/>
        </w:rPr>
        <w:t>abbr</w:t>
      </w:r>
      <w:r>
        <w:rPr>
          <w:sz w:val="22"/>
          <w:szCs w:val="22"/>
        </w:rPr>
        <w:t>echerinnen</w:t>
      </w:r>
      <w:proofErr w:type="spellEnd"/>
      <w:r>
        <w:rPr>
          <w:sz w:val="22"/>
          <w:szCs w:val="22"/>
        </w:rPr>
        <w:t xml:space="preserve"> und Studienabbrecher </w:t>
      </w:r>
      <w:r w:rsidRPr="00D15F97">
        <w:rPr>
          <w:sz w:val="22"/>
          <w:szCs w:val="22"/>
        </w:rPr>
        <w:t>als auch Unternehmen umfangreiche Tipps, Informationen, Kontaktadressen etc. erhalten kön</w:t>
      </w:r>
      <w:r w:rsidRPr="00D15F97">
        <w:rPr>
          <w:sz w:val="22"/>
          <w:szCs w:val="22"/>
        </w:rPr>
        <w:softHyphen/>
        <w:t>nen. Zudem bietet sie Unternehmen die Möglichkeit, ihr Unternehmensprofil einzustellen und über eine Stellen</w:t>
      </w:r>
      <w:r w:rsidRPr="00D15F97">
        <w:rPr>
          <w:sz w:val="22"/>
          <w:szCs w:val="22"/>
        </w:rPr>
        <w:softHyphen/>
        <w:t>börse Ihre offenen Stellen zu bewerben.</w:t>
      </w:r>
    </w:p>
    <w:p w:rsidR="00B45F44" w:rsidRPr="00D15F97" w:rsidRDefault="00B45F44" w:rsidP="00B45F44">
      <w:pPr>
        <w:pStyle w:val="Default"/>
        <w:rPr>
          <w:bCs/>
          <w:color w:val="0070C0"/>
          <w:sz w:val="22"/>
          <w:szCs w:val="22"/>
        </w:rPr>
      </w:pPr>
    </w:p>
    <w:p w:rsidR="00B45F44" w:rsidRPr="00D15F97" w:rsidRDefault="00CF0D43" w:rsidP="00B45F44">
      <w:pPr>
        <w:autoSpaceDE w:val="0"/>
        <w:autoSpaceDN w:val="0"/>
        <w:adjustRightInd w:val="0"/>
        <w:spacing w:after="0" w:line="360" w:lineRule="auto"/>
        <w:rPr>
          <w:rFonts w:ascii="Arial" w:hAnsi="Arial" w:cs="Arial"/>
          <w:color w:val="000000"/>
          <w:u w:val="single"/>
        </w:rPr>
      </w:pPr>
      <w:hyperlink r:id="rId25" w:history="1">
        <w:r w:rsidR="00B45F44" w:rsidRPr="00D15F97">
          <w:rPr>
            <w:rStyle w:val="Hyperlink"/>
            <w:rFonts w:ascii="Arial" w:hAnsi="Arial" w:cs="Arial"/>
          </w:rPr>
          <w:t>www.jobstarter.de</w:t>
        </w:r>
      </w:hyperlink>
    </w:p>
    <w:p w:rsidR="001D3E47" w:rsidRDefault="001D3E47" w:rsidP="00B45F44">
      <w:pPr>
        <w:pStyle w:val="Default"/>
        <w:spacing w:line="360" w:lineRule="auto"/>
        <w:rPr>
          <w:sz w:val="22"/>
          <w:szCs w:val="22"/>
        </w:rPr>
      </w:pPr>
      <w:r w:rsidRPr="001D3E47">
        <w:rPr>
          <w:sz w:val="22"/>
          <w:szCs w:val="22"/>
        </w:rPr>
        <w:t>Betriebe unterstützen, Ausbildung gestalten, Fachkräfte gewinnen: Mit dem Ausbildungsstruktur</w:t>
      </w:r>
      <w:r>
        <w:rPr>
          <w:sz w:val="22"/>
          <w:szCs w:val="22"/>
        </w:rPr>
        <w:t>-</w:t>
      </w:r>
      <w:r w:rsidRPr="001D3E47">
        <w:rPr>
          <w:sz w:val="22"/>
          <w:szCs w:val="22"/>
        </w:rPr>
        <w:t>programm JOBSTARTER plus fördert das Bundesministerium für Bildung und Forschung (BMBF) bundesweit die Verbesserung regionaler Ausbildungsstrukturen. Die JOBSTARTER plus-Projekte unterstützen mit konkreten Dienstleistungen kleine und mittlere Unternehmen in allen Fragen der Berufsausbildung und tragen so zur Fachkräftesicherung bei. Durchgeführt wird das Programm von der Programmstelle JOBSTARTER beim Bundesinstitut für Berufsbildung (BIBB).</w:t>
      </w:r>
    </w:p>
    <w:p w:rsidR="001D3E47" w:rsidRDefault="001D3E47" w:rsidP="003E1D34">
      <w:pPr>
        <w:pStyle w:val="Default"/>
        <w:rPr>
          <w:sz w:val="22"/>
          <w:szCs w:val="22"/>
        </w:rPr>
      </w:pPr>
    </w:p>
    <w:p w:rsidR="00B45F44" w:rsidRPr="00D15F97" w:rsidRDefault="00CF0D43" w:rsidP="00B45F44">
      <w:pPr>
        <w:pStyle w:val="Default"/>
        <w:spacing w:line="360" w:lineRule="auto"/>
        <w:rPr>
          <w:bCs/>
          <w:sz w:val="22"/>
          <w:szCs w:val="22"/>
        </w:rPr>
      </w:pPr>
      <w:hyperlink r:id="rId26" w:history="1">
        <w:r w:rsidR="00B45F44" w:rsidRPr="00D15F97">
          <w:rPr>
            <w:rStyle w:val="Hyperlink"/>
            <w:rFonts w:cs="Arial"/>
            <w:bCs/>
            <w:sz w:val="22"/>
            <w:szCs w:val="22"/>
          </w:rPr>
          <w:t>www.zweifel-am-studium.de</w:t>
        </w:r>
      </w:hyperlink>
    </w:p>
    <w:p w:rsidR="00B45F44" w:rsidRDefault="00B45F44" w:rsidP="00B45F44">
      <w:pPr>
        <w:pStyle w:val="Default"/>
        <w:spacing w:line="360" w:lineRule="auto"/>
        <w:rPr>
          <w:bCs/>
          <w:sz w:val="22"/>
          <w:szCs w:val="22"/>
        </w:rPr>
      </w:pPr>
      <w:r w:rsidRPr="00D15F97">
        <w:rPr>
          <w:bCs/>
          <w:sz w:val="22"/>
          <w:szCs w:val="22"/>
        </w:rPr>
        <w:t>Das Netzwerk zur beruflichen Integration von Studienabbrechenden in Hessen [N.I.S - 2.0] ist die kompetente Anlaufstelle bei allen Fragen rund um Studium und berufliche Perspektiven nach einem Studienausstieg. Auf der Website finden Interessenten eine erste Orientierung sowie Informationen zu vielfältigen Möglichkeiten. Außerdem werden passenden Expertinnen und Experten vor Ort vermittelt.</w:t>
      </w:r>
    </w:p>
    <w:p w:rsidR="00B45F44" w:rsidRPr="00D15F97" w:rsidRDefault="00B45F44" w:rsidP="00B45F44">
      <w:pPr>
        <w:pStyle w:val="Default"/>
        <w:rPr>
          <w:bCs/>
          <w:sz w:val="22"/>
          <w:szCs w:val="22"/>
        </w:rPr>
      </w:pPr>
    </w:p>
    <w:p w:rsidR="00B45F44" w:rsidRDefault="00CF0D43" w:rsidP="00B45F44">
      <w:pPr>
        <w:pStyle w:val="Default"/>
        <w:spacing w:line="360" w:lineRule="auto"/>
        <w:rPr>
          <w:rStyle w:val="Hyperlink"/>
          <w:rFonts w:cs="Arial"/>
          <w:bCs/>
          <w:color w:val="auto"/>
          <w:sz w:val="22"/>
          <w:szCs w:val="22"/>
          <w:u w:val="none"/>
        </w:rPr>
      </w:pPr>
      <w:hyperlink r:id="rId27" w:history="1">
        <w:r w:rsidR="00B45F44" w:rsidRPr="00927003">
          <w:rPr>
            <w:rStyle w:val="Hyperlink"/>
            <w:rFonts w:cs="Arial"/>
            <w:bCs/>
            <w:sz w:val="22"/>
            <w:szCs w:val="22"/>
          </w:rPr>
          <w:t>www.kofa.de</w:t>
        </w:r>
      </w:hyperlink>
    </w:p>
    <w:p w:rsidR="004D1765" w:rsidRDefault="00B45F44" w:rsidP="00082063">
      <w:pPr>
        <w:pStyle w:val="Default"/>
        <w:spacing w:line="360" w:lineRule="auto"/>
        <w:rPr>
          <w:rStyle w:val="Hyperlink"/>
          <w:rFonts w:cs="Arial"/>
          <w:bCs/>
          <w:color w:val="auto"/>
          <w:sz w:val="22"/>
          <w:szCs w:val="22"/>
          <w:u w:val="none"/>
        </w:rPr>
      </w:pPr>
      <w:r w:rsidRPr="007A22E6">
        <w:rPr>
          <w:rStyle w:val="Hyperlink"/>
          <w:rFonts w:cs="Arial"/>
          <w:bCs/>
          <w:color w:val="auto"/>
          <w:sz w:val="22"/>
          <w:szCs w:val="22"/>
          <w:u w:val="none"/>
        </w:rPr>
        <w:t>Ziel des Kompetenzzentrums Fachkräftesicherung ist es, über eine Internetplattform Ansprech</w:t>
      </w:r>
      <w:r>
        <w:rPr>
          <w:rStyle w:val="Hyperlink"/>
          <w:rFonts w:cs="Arial"/>
          <w:bCs/>
          <w:color w:val="auto"/>
          <w:sz w:val="22"/>
          <w:szCs w:val="22"/>
          <w:u w:val="none"/>
        </w:rPr>
        <w:t>-</w:t>
      </w:r>
      <w:r w:rsidRPr="007A22E6">
        <w:rPr>
          <w:rStyle w:val="Hyperlink"/>
          <w:rFonts w:cs="Arial"/>
          <w:bCs/>
          <w:color w:val="auto"/>
          <w:sz w:val="22"/>
          <w:szCs w:val="22"/>
          <w:u w:val="none"/>
        </w:rPr>
        <w:t xml:space="preserve">partner zur Fachkräftesicherung für kleine und mittlere Unternehmen (KMU) zu sein. Das KOFA bietet umfangreiche Informationen für KMU, um Sie bei der Auswahl, Planung und Umsetzung individuell passender Maßnahmen zur Personalarbeit zu unterstützen. Das KOFA zeigt auf, wie KMU gute Personalarbeit – als Beitrag zum guten Leben in der Arbeitswelt – ganz konkret auf </w:t>
      </w:r>
      <w:r w:rsidR="003E1D34">
        <w:rPr>
          <w:rStyle w:val="Hyperlink"/>
          <w:rFonts w:cs="Arial"/>
          <w:bCs/>
          <w:color w:val="auto"/>
          <w:sz w:val="22"/>
          <w:szCs w:val="22"/>
          <w:u w:val="none"/>
        </w:rPr>
        <w:t xml:space="preserve">ihr </w:t>
      </w:r>
    </w:p>
    <w:p w:rsidR="003E1D34" w:rsidRPr="00082063" w:rsidRDefault="002B3AB0" w:rsidP="00082063">
      <w:pPr>
        <w:pStyle w:val="Default"/>
        <w:spacing w:line="360" w:lineRule="auto"/>
        <w:rPr>
          <w:bCs/>
          <w:color w:val="auto"/>
          <w:sz w:val="22"/>
          <w:szCs w:val="22"/>
        </w:rPr>
      </w:pPr>
      <w:r w:rsidRPr="007A22E6">
        <w:rPr>
          <w:rStyle w:val="Hyperlink"/>
          <w:rFonts w:cs="Arial"/>
          <w:bCs/>
          <w:color w:val="auto"/>
          <w:sz w:val="22"/>
          <w:szCs w:val="22"/>
          <w:u w:val="none"/>
        </w:rPr>
        <w:t>Unternehmen zugeschnitten gestalten können. Das Projekt wird vom Institut der deutschen Wirtschaft Köln durchgeführt und vom Bundesministerium für Wirtschaft und Energie gefördert. </w:t>
      </w:r>
    </w:p>
    <w:p w:rsidR="004D1765" w:rsidRPr="00B05123" w:rsidRDefault="004D1765" w:rsidP="004D1765">
      <w:pPr>
        <w:pStyle w:val="berschrift1"/>
        <w:rPr>
          <w:sz w:val="44"/>
        </w:rPr>
      </w:pPr>
      <w:r w:rsidRPr="00B05123">
        <w:rPr>
          <w:sz w:val="44"/>
        </w:rPr>
        <w:lastRenderedPageBreak/>
        <w:t>Meine Notizen</w:t>
      </w:r>
    </w:p>
    <w:p w:rsidR="004D1765" w:rsidRDefault="00CF0D43" w:rsidP="004D1765">
      <w:pPr>
        <w:pStyle w:val="berschrift1"/>
      </w:pPr>
      <w:r>
        <w:pict>
          <v:rect id="_x0000_i1025" style="width:0;height:1.5pt" o:hralign="center" o:hrstd="t" o:hr="t" fillcolor="#a0a0a0" stroked="f"/>
        </w:pict>
      </w:r>
    </w:p>
    <w:p w:rsidR="004D1765" w:rsidRDefault="00CF0D43" w:rsidP="004D1765">
      <w:pPr>
        <w:pStyle w:val="berschrift1"/>
      </w:pPr>
      <w:r>
        <w:pict>
          <v:rect id="_x0000_i1026" style="width:0;height:1.5pt" o:hralign="center" o:hrstd="t" o:hr="t" fillcolor="#a0a0a0" stroked="f"/>
        </w:pict>
      </w:r>
    </w:p>
    <w:p w:rsidR="004D1765" w:rsidRDefault="00CF0D43" w:rsidP="004D1765">
      <w:pPr>
        <w:pStyle w:val="berschrift1"/>
      </w:pPr>
      <w:r>
        <w:pict>
          <v:rect id="_x0000_i1027" style="width:0;height:1.5pt" o:hralign="center" o:hrstd="t" o:hr="t" fillcolor="#a0a0a0" stroked="f"/>
        </w:pict>
      </w:r>
    </w:p>
    <w:p w:rsidR="004D1765" w:rsidRPr="00E731FD" w:rsidRDefault="00CF0D43" w:rsidP="004D1765">
      <w:pPr>
        <w:pStyle w:val="berschrift1"/>
        <w:pBdr>
          <w:between w:val="single" w:sz="4" w:space="1" w:color="auto"/>
        </w:pBdr>
        <w:rPr>
          <w:u w:val="single"/>
        </w:rPr>
      </w:pPr>
      <w:r>
        <w:pict>
          <v:rect id="_x0000_i1028" style="width:0;height:1.5pt" o:hralign="center" o:hrstd="t" o:hr="t" fillcolor="#a0a0a0" stroked="f"/>
        </w:pict>
      </w:r>
    </w:p>
    <w:p w:rsidR="004D1765" w:rsidRDefault="004D1765" w:rsidP="004D1765">
      <w:pPr>
        <w:tabs>
          <w:tab w:val="left" w:pos="5400"/>
        </w:tabs>
        <w:rPr>
          <w:lang w:eastAsia="de-DE"/>
        </w:rPr>
      </w:pPr>
      <w:r>
        <w:rPr>
          <w:lang w:eastAsia="de-DE"/>
        </w:rPr>
        <w:tab/>
      </w:r>
      <w:r w:rsidR="00CF0D43">
        <w:pict>
          <v:rect id="_x0000_i1029" style="width:0;height:1.5pt" o:hralign="center" o:hrstd="t" o:hr="t" fillcolor="#a0a0a0" stroked="f"/>
        </w:pict>
      </w:r>
    </w:p>
    <w:p w:rsidR="004D1765" w:rsidRDefault="004D1765" w:rsidP="004D1765">
      <w:pPr>
        <w:tabs>
          <w:tab w:val="left" w:pos="4035"/>
        </w:tabs>
        <w:rPr>
          <w:lang w:eastAsia="de-DE"/>
        </w:rPr>
      </w:pPr>
      <w:r>
        <w:rPr>
          <w:lang w:eastAsia="de-DE"/>
        </w:rPr>
        <w:tab/>
      </w:r>
      <w:r w:rsidR="00CF0D43">
        <w:pict>
          <v:rect id="_x0000_i1030" style="width:0;height:1.5pt" o:hralign="center" o:hrstd="t" o:hr="t" fillcolor="#a0a0a0" stroked="f"/>
        </w:pict>
      </w:r>
    </w:p>
    <w:p w:rsidR="004D1765" w:rsidRDefault="004D1765" w:rsidP="004D1765">
      <w:pPr>
        <w:tabs>
          <w:tab w:val="left" w:pos="3045"/>
        </w:tabs>
        <w:rPr>
          <w:lang w:eastAsia="de-DE"/>
        </w:rPr>
      </w:pPr>
      <w:r>
        <w:rPr>
          <w:lang w:eastAsia="de-DE"/>
        </w:rPr>
        <w:tab/>
      </w:r>
      <w:r w:rsidR="00CF0D43">
        <w:pict>
          <v:rect id="_x0000_i1031" style="width:0;height:1.5pt" o:hralign="center" o:hrstd="t" o:hr="t" fillcolor="#a0a0a0" stroked="f"/>
        </w:pict>
      </w:r>
    </w:p>
    <w:p w:rsidR="004D1765" w:rsidRDefault="004D1765" w:rsidP="004D1765">
      <w:pPr>
        <w:tabs>
          <w:tab w:val="left" w:pos="3045"/>
        </w:tabs>
        <w:rPr>
          <w:lang w:eastAsia="de-DE"/>
        </w:rPr>
      </w:pPr>
      <w:r>
        <w:rPr>
          <w:lang w:eastAsia="de-DE"/>
        </w:rPr>
        <w:tab/>
      </w:r>
      <w:r w:rsidR="00CF0D43">
        <w:pict>
          <v:rect id="_x0000_i1032" style="width:0;height:1.5pt" o:hralign="center" o:hrstd="t" o:hr="t" fillcolor="#a0a0a0" stroked="f"/>
        </w:pict>
      </w:r>
    </w:p>
    <w:p w:rsidR="004D1765" w:rsidRDefault="004D1765" w:rsidP="004D1765">
      <w:pPr>
        <w:tabs>
          <w:tab w:val="left" w:pos="2490"/>
        </w:tabs>
        <w:rPr>
          <w:lang w:eastAsia="de-DE"/>
        </w:rPr>
      </w:pPr>
      <w:r>
        <w:rPr>
          <w:lang w:eastAsia="de-DE"/>
        </w:rPr>
        <w:tab/>
      </w:r>
      <w:r w:rsidR="00CF0D43">
        <w:pict>
          <v:rect id="_x0000_i1033" style="width:0;height:1.5pt" o:hralign="center" o:hrstd="t" o:hr="t" fillcolor="#a0a0a0" stroked="f"/>
        </w:pict>
      </w:r>
    </w:p>
    <w:p w:rsidR="004D1765" w:rsidRDefault="004D1765" w:rsidP="004D1765">
      <w:pPr>
        <w:tabs>
          <w:tab w:val="left" w:pos="2490"/>
        </w:tabs>
        <w:rPr>
          <w:lang w:eastAsia="de-DE"/>
        </w:rPr>
      </w:pPr>
      <w:r>
        <w:rPr>
          <w:lang w:eastAsia="de-DE"/>
        </w:rPr>
        <w:tab/>
      </w:r>
      <w:r w:rsidR="00CF0D43">
        <w:pict>
          <v:rect id="_x0000_i1034" style="width:0;height:1.5pt" o:hralign="center" o:hrstd="t" o:hr="t" fillcolor="#a0a0a0" stroked="f"/>
        </w:pict>
      </w:r>
    </w:p>
    <w:p w:rsidR="004D1765" w:rsidRDefault="004D1765" w:rsidP="004D1765">
      <w:pPr>
        <w:tabs>
          <w:tab w:val="left" w:pos="2100"/>
        </w:tabs>
        <w:rPr>
          <w:lang w:eastAsia="de-DE"/>
        </w:rPr>
      </w:pPr>
      <w:r>
        <w:rPr>
          <w:lang w:eastAsia="de-DE"/>
        </w:rPr>
        <w:tab/>
      </w:r>
      <w:r w:rsidR="00CF0D43">
        <w:pict>
          <v:rect id="_x0000_i1035" style="width:0;height:1.5pt" o:hralign="center" o:hrstd="t" o:hr="t" fillcolor="#a0a0a0" stroked="f"/>
        </w:pict>
      </w:r>
    </w:p>
    <w:p w:rsidR="004D1765" w:rsidRDefault="004D1765" w:rsidP="004D1765">
      <w:pPr>
        <w:tabs>
          <w:tab w:val="left" w:pos="2100"/>
        </w:tabs>
        <w:rPr>
          <w:lang w:eastAsia="de-DE"/>
        </w:rPr>
      </w:pPr>
      <w:r>
        <w:rPr>
          <w:lang w:eastAsia="de-DE"/>
        </w:rPr>
        <w:tab/>
      </w:r>
      <w:r w:rsidR="00CF0D43">
        <w:pict>
          <v:rect id="_x0000_i1036" style="width:0;height:1.5pt" o:hralign="center" o:hrstd="t" o:hr="t" fillcolor="#a0a0a0" stroked="f"/>
        </w:pict>
      </w:r>
    </w:p>
    <w:p w:rsidR="004D1765" w:rsidRDefault="004D1765" w:rsidP="004D1765">
      <w:pPr>
        <w:tabs>
          <w:tab w:val="left" w:pos="2100"/>
        </w:tabs>
        <w:rPr>
          <w:lang w:eastAsia="de-DE"/>
        </w:rPr>
      </w:pPr>
      <w:r>
        <w:rPr>
          <w:lang w:eastAsia="de-DE"/>
        </w:rPr>
        <w:tab/>
      </w:r>
      <w:r w:rsidR="00CF0D43">
        <w:pict>
          <v:rect id="_x0000_i1037" style="width:0;height:1.5pt" o:hralign="center" o:hrstd="t" o:hr="t" fillcolor="#a0a0a0" stroked="f"/>
        </w:pict>
      </w:r>
    </w:p>
    <w:p w:rsidR="004D1765" w:rsidRDefault="004D1765" w:rsidP="004D1765">
      <w:pPr>
        <w:tabs>
          <w:tab w:val="left" w:pos="2475"/>
        </w:tabs>
        <w:rPr>
          <w:lang w:eastAsia="de-DE"/>
        </w:rPr>
      </w:pPr>
      <w:r>
        <w:rPr>
          <w:lang w:eastAsia="de-DE"/>
        </w:rPr>
        <w:tab/>
      </w:r>
      <w:r w:rsidR="00CF0D43">
        <w:pict>
          <v:rect id="_x0000_i1038" style="width:0;height:1.5pt" o:hralign="center" o:hrstd="t" o:hr="t" fillcolor="#a0a0a0" stroked="f"/>
        </w:pict>
      </w:r>
    </w:p>
    <w:p w:rsidR="004D1765" w:rsidRDefault="004D1765" w:rsidP="004D1765">
      <w:pPr>
        <w:tabs>
          <w:tab w:val="left" w:pos="3345"/>
        </w:tabs>
        <w:rPr>
          <w:lang w:eastAsia="de-DE"/>
        </w:rPr>
      </w:pPr>
      <w:r>
        <w:rPr>
          <w:lang w:eastAsia="de-DE"/>
        </w:rPr>
        <w:tab/>
      </w:r>
      <w:r w:rsidR="00CF0D43">
        <w:pict>
          <v:rect id="_x0000_i1039" style="width:0;height:1.5pt" o:hralign="center" o:hrstd="t" o:hr="t" fillcolor="#a0a0a0" stroked="f"/>
        </w:pict>
      </w:r>
    </w:p>
    <w:p w:rsidR="004D1765" w:rsidRDefault="004D1765" w:rsidP="004D1765">
      <w:pPr>
        <w:tabs>
          <w:tab w:val="left" w:pos="3345"/>
        </w:tabs>
        <w:rPr>
          <w:lang w:eastAsia="de-DE"/>
        </w:rPr>
      </w:pPr>
      <w:r>
        <w:rPr>
          <w:lang w:eastAsia="de-DE"/>
        </w:rPr>
        <w:tab/>
      </w:r>
    </w:p>
    <w:p w:rsidR="004D1765" w:rsidRDefault="004D1765" w:rsidP="00E70E22">
      <w:pPr>
        <w:rPr>
          <w:lang w:eastAsia="de-DE"/>
        </w:rPr>
      </w:pPr>
      <w:r>
        <w:rPr>
          <w:lang w:eastAsia="de-DE"/>
        </w:rPr>
        <w:br w:type="page"/>
      </w:r>
    </w:p>
    <w:p w:rsidR="004D1765" w:rsidRPr="00B05123" w:rsidRDefault="004D1765" w:rsidP="004D1765">
      <w:pPr>
        <w:rPr>
          <w:lang w:eastAsia="de-DE"/>
        </w:rPr>
      </w:pPr>
      <w:r>
        <w:rPr>
          <w:b/>
          <w:noProof/>
          <w:color w:val="5B9BD5" w:themeColor="accent1"/>
          <w:sz w:val="26"/>
          <w:szCs w:val="26"/>
          <w:lang w:eastAsia="de-DE"/>
        </w:rPr>
        <w:lastRenderedPageBreak/>
        <mc:AlternateContent>
          <mc:Choice Requires="wps">
            <w:drawing>
              <wp:anchor distT="0" distB="0" distL="114300" distR="114300" simplePos="0" relativeHeight="251679744" behindDoc="0" locked="0" layoutInCell="1" allowOverlap="1" wp14:anchorId="2F9854A2" wp14:editId="01F39FE6">
                <wp:simplePos x="0" y="0"/>
                <wp:positionH relativeFrom="margin">
                  <wp:align>center</wp:align>
                </wp:positionH>
                <wp:positionV relativeFrom="paragraph">
                  <wp:posOffset>247015</wp:posOffset>
                </wp:positionV>
                <wp:extent cx="6781800" cy="6633845"/>
                <wp:effectExtent l="0" t="0" r="19050" b="14605"/>
                <wp:wrapNone/>
                <wp:docPr id="11273" name="Abgerundetes Rechteck 11273"/>
                <wp:cNvGraphicFramePr/>
                <a:graphic xmlns:a="http://schemas.openxmlformats.org/drawingml/2006/main">
                  <a:graphicData uri="http://schemas.microsoft.com/office/word/2010/wordprocessingShape">
                    <wps:wsp>
                      <wps:cNvSpPr/>
                      <wps:spPr>
                        <a:xfrm>
                          <a:off x="0" y="0"/>
                          <a:ext cx="6781800" cy="6633845"/>
                        </a:xfrm>
                        <a:prstGeom prst="roundRect">
                          <a:avLst/>
                        </a:prstGeom>
                        <a:noFill/>
                        <a:ln w="158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10A99" id="Abgerundetes Rechteck 11273" o:spid="_x0000_s1026" style="position:absolute;margin-left:0;margin-top:19.45pt;width:534pt;height:522.3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" filled="f" strokecolor="#5b9bd5" strokeweight="1.25pt">
                <v:stroke joinstyle="miter"/>
                <w10:wrap anchorx="margin"/>
              </v:roundrect>
            </w:pict>
          </mc:Fallback>
        </mc:AlternateContent>
      </w:r>
    </w:p>
    <w:p w:rsidR="004D1765" w:rsidRDefault="004D1765" w:rsidP="004D1765">
      <w:pPr>
        <w:rPr>
          <w:lang w:eastAsia="de-DE"/>
        </w:rPr>
      </w:pPr>
    </w:p>
    <w:p w:rsidR="004D1765" w:rsidRPr="002D387A" w:rsidRDefault="004D1765" w:rsidP="004D1765">
      <w:pPr>
        <w:rPr>
          <w:b/>
          <w:color w:val="5B9BD5" w:themeColor="accent1"/>
          <w:sz w:val="26"/>
          <w:szCs w:val="26"/>
        </w:rPr>
      </w:pPr>
      <w:r>
        <w:rPr>
          <w:lang w:eastAsia="de-DE"/>
        </w:rPr>
        <w:tab/>
      </w:r>
      <w:r w:rsidRPr="002D387A">
        <w:rPr>
          <w:b/>
          <w:color w:val="5B9BD5" w:themeColor="accent1"/>
          <w:sz w:val="26"/>
          <w:szCs w:val="26"/>
        </w:rPr>
        <w:t>Wir sind das Haus des Handwerks in der Metropolregion Frankfurt-Rhein-Main</w:t>
      </w:r>
    </w:p>
    <w:p w:rsidR="004D1765" w:rsidRPr="00FD7901" w:rsidRDefault="004D1765" w:rsidP="004D1765">
      <w:pPr>
        <w:rPr>
          <w:b/>
        </w:rPr>
      </w:pPr>
      <w:r w:rsidRPr="00FD7901">
        <w:rPr>
          <w:b/>
        </w:rPr>
        <w:t>Unser Antrieb:</w:t>
      </w:r>
    </w:p>
    <w:p w:rsidR="004D1765" w:rsidRDefault="004D1765" w:rsidP="004D1765">
      <w:r>
        <w:t>Wir unterstützen unsere Mitglieder, erfolgreiche Handwerker und Unternehmer zu sein.</w:t>
      </w:r>
    </w:p>
    <w:p w:rsidR="004D1765" w:rsidRPr="00B438CD" w:rsidRDefault="004D1765" w:rsidP="004D1765">
      <w:pPr>
        <w:rPr>
          <w:b/>
        </w:rPr>
      </w:pPr>
      <w:r w:rsidRPr="00B438CD">
        <w:rPr>
          <w:b/>
        </w:rPr>
        <w:t>Wer sind wir?</w:t>
      </w:r>
    </w:p>
    <w:p w:rsidR="004D1765" w:rsidRDefault="004D1765" w:rsidP="004D1765">
      <w:r>
        <w:t>Die Handwerkskammer Frankfurt-Rhein-Main…</w:t>
      </w:r>
    </w:p>
    <w:p w:rsidR="004D1765" w:rsidRDefault="004D1765" w:rsidP="00DC260E">
      <w:pPr>
        <w:pStyle w:val="Listenabsatz"/>
        <w:numPr>
          <w:ilvl w:val="0"/>
          <w:numId w:val="3"/>
        </w:numPr>
      </w:pPr>
      <w:r>
        <w:t>ist der Ansprechpartner für Handwerker.</w:t>
      </w:r>
    </w:p>
    <w:p w:rsidR="004D1765" w:rsidRDefault="004D1765" w:rsidP="004D1765">
      <w:pPr>
        <w:ind w:left="360"/>
      </w:pPr>
      <w:r>
        <w:t xml:space="preserve">       Wir unterstützen unsere Mitglieder in jeder Phase ihres Arbeitslebens.</w:t>
      </w:r>
    </w:p>
    <w:p w:rsidR="004D1765" w:rsidRDefault="004D1765" w:rsidP="00DC260E">
      <w:pPr>
        <w:pStyle w:val="Listenabsatz"/>
        <w:numPr>
          <w:ilvl w:val="0"/>
          <w:numId w:val="3"/>
        </w:numPr>
      </w:pPr>
      <w:r>
        <w:t>ist der Berater und Ausbilder im Handwerk.</w:t>
      </w:r>
    </w:p>
    <w:p w:rsidR="004D1765" w:rsidRDefault="004D1765" w:rsidP="004D1765">
      <w:pPr>
        <w:ind w:left="709"/>
      </w:pPr>
      <w:r>
        <w:t>Wir sorgen für eine markt- und zukunftsgerechte Aus- und Weiterbildung und fördern die Marktfähigkeit unserer Mitglieder. In diesem Rahmen verstehen wir uns auch als Trend-Scout für das Handwerk, der Innovation und Tradition miteinander erfolgreich verknüpft. Wir bieten Orientierung in einer dynamischen Zeit.</w:t>
      </w:r>
    </w:p>
    <w:p w:rsidR="004D1765" w:rsidRDefault="004D1765" w:rsidP="00DC260E">
      <w:pPr>
        <w:pStyle w:val="Listenabsatz"/>
        <w:numPr>
          <w:ilvl w:val="0"/>
          <w:numId w:val="3"/>
        </w:numPr>
      </w:pPr>
      <w:r>
        <w:t>ist der Botschafter und die Stimme des Handwerks.</w:t>
      </w:r>
    </w:p>
    <w:p w:rsidR="004D1765" w:rsidRDefault="004D1765" w:rsidP="004D1765">
      <w:pPr>
        <w:ind w:left="709"/>
      </w:pPr>
      <w:r>
        <w:t>Wir übernehmen diese Aufgabe voller Überzeugung gegenüber der Öffentlichkeit, der Politik, der Wissenschaft und anderen Interessengruppen.</w:t>
      </w:r>
    </w:p>
    <w:p w:rsidR="004D1765" w:rsidRPr="00B438CD" w:rsidRDefault="004D1765" w:rsidP="004D1765">
      <w:pPr>
        <w:rPr>
          <w:b/>
        </w:rPr>
      </w:pPr>
      <w:r w:rsidRPr="00B438CD">
        <w:rPr>
          <w:b/>
        </w:rPr>
        <w:t>Wie machen wir das?</w:t>
      </w:r>
    </w:p>
    <w:p w:rsidR="004D1765" w:rsidRDefault="004D1765" w:rsidP="00DC260E">
      <w:pPr>
        <w:pStyle w:val="Listenabsatz"/>
        <w:numPr>
          <w:ilvl w:val="0"/>
          <w:numId w:val="3"/>
        </w:numPr>
      </w:pPr>
      <w:r>
        <w:t>Wir sind überzeugt vom Prinzip der Selbstverwaltung und der Solidarität, dadurch können wir Dienstleistungen für unsere Mitglieder erbringen, die nur eine Solidargemeinschaft ermöglichen kann. Wir fördern das ehrenamtliche Engagement für die handwerkliche Gemeinschaft.</w:t>
      </w:r>
    </w:p>
    <w:p w:rsidR="004D1765" w:rsidRDefault="004D1765" w:rsidP="004D1765">
      <w:pPr>
        <w:pStyle w:val="Listenabsatz"/>
      </w:pPr>
    </w:p>
    <w:p w:rsidR="00DC260E" w:rsidRDefault="00DC260E" w:rsidP="00DC260E">
      <w:pPr>
        <w:pStyle w:val="Listenabsatz"/>
        <w:numPr>
          <w:ilvl w:val="0"/>
          <w:numId w:val="11"/>
        </w:numPr>
      </w:pPr>
      <w:r>
        <w:t>Wir fühlen uns dem Handwerk so nah verbunden, dass die Werte des Handwerks auch für uns die Richtschnur unseres Handelns sind. Wir erledigen unsere Aufgaben stets engagiert, schnell, gut und kostengünstig.</w:t>
      </w:r>
    </w:p>
    <w:p w:rsidR="004D1765" w:rsidRDefault="004D1765" w:rsidP="004D1765">
      <w:pPr>
        <w:pStyle w:val="Listenabsatz"/>
      </w:pPr>
    </w:p>
    <w:p w:rsidR="004D1765" w:rsidRPr="00B445F4" w:rsidRDefault="004D1765" w:rsidP="00DC260E">
      <w:pPr>
        <w:pStyle w:val="Listenabsatz"/>
        <w:numPr>
          <w:ilvl w:val="0"/>
          <w:numId w:val="3"/>
        </w:numPr>
      </w:pPr>
      <w:r>
        <w:t>Wir übernehmen Verantwortung in der Gesellschaft, unterstützen junge Menschen in der Entwicklung ihrer beruflichen Zukunft und unterstützen Initiativen zur effizienten Nutzung von Ressourcen.</w:t>
      </w:r>
    </w:p>
    <w:p w:rsidR="004D1765" w:rsidRDefault="004D1765" w:rsidP="004D1765">
      <w:pPr>
        <w:pStyle w:val="Default"/>
        <w:rPr>
          <w:rFonts w:cs="MetaOT-Bold"/>
        </w:rPr>
      </w:pPr>
    </w:p>
    <w:p w:rsidR="004D1765" w:rsidRDefault="004D1765" w:rsidP="004D1765">
      <w:pPr>
        <w:pStyle w:val="Default"/>
        <w:rPr>
          <w:rFonts w:cs="MetaOT-Bold"/>
        </w:rPr>
      </w:pPr>
    </w:p>
    <w:p w:rsidR="004D1765" w:rsidRDefault="004D1765" w:rsidP="004D1765">
      <w:pPr>
        <w:tabs>
          <w:tab w:val="left" w:pos="1365"/>
        </w:tabs>
        <w:rPr>
          <w:lang w:eastAsia="de-DE"/>
        </w:rPr>
      </w:pPr>
    </w:p>
    <w:p w:rsidR="004D1765" w:rsidRDefault="004D1765" w:rsidP="004D1765">
      <w:pPr>
        <w:tabs>
          <w:tab w:val="left" w:pos="1365"/>
        </w:tabs>
        <w:rPr>
          <w:lang w:eastAsia="de-DE"/>
        </w:rPr>
      </w:pPr>
    </w:p>
    <w:p w:rsidR="004D1765" w:rsidRDefault="004D1765" w:rsidP="004D1765">
      <w:pPr>
        <w:tabs>
          <w:tab w:val="left" w:pos="1365"/>
        </w:tabs>
        <w:rPr>
          <w:lang w:eastAsia="de-DE"/>
        </w:rPr>
      </w:pPr>
    </w:p>
    <w:p w:rsidR="004D1765" w:rsidRDefault="000123A1" w:rsidP="004D1765">
      <w:pPr>
        <w:tabs>
          <w:tab w:val="left" w:pos="1365"/>
        </w:tabs>
        <w:rPr>
          <w:lang w:eastAsia="de-DE"/>
        </w:rPr>
      </w:pPr>
      <w:r>
        <w:rPr>
          <w:noProof/>
          <w:lang w:eastAsia="de-DE"/>
        </w:rPr>
        <mc:AlternateContent>
          <mc:Choice Requires="wps">
            <w:drawing>
              <wp:anchor distT="45720" distB="45720" distL="114300" distR="114300" simplePos="0" relativeHeight="251691008" behindDoc="0" locked="0" layoutInCell="1" allowOverlap="1" wp14:anchorId="162CACAC" wp14:editId="4AE8F61C">
                <wp:simplePos x="0" y="0"/>
                <wp:positionH relativeFrom="column">
                  <wp:posOffset>-685800</wp:posOffset>
                </wp:positionH>
                <wp:positionV relativeFrom="paragraph">
                  <wp:posOffset>437515</wp:posOffset>
                </wp:positionV>
                <wp:extent cx="7572375" cy="1609725"/>
                <wp:effectExtent l="0" t="0" r="9525" b="952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609725"/>
                        </a:xfrm>
                        <a:prstGeom prst="rect">
                          <a:avLst/>
                        </a:prstGeom>
                        <a:solidFill>
                          <a:schemeClr val="accent1">
                            <a:lumMod val="60000"/>
                            <a:lumOff val="40000"/>
                          </a:schemeClr>
                        </a:solidFill>
                        <a:ln w="9525">
                          <a:noFill/>
                          <a:miter lim="800000"/>
                          <a:headEnd/>
                          <a:tailEnd/>
                        </a:ln>
                      </wps:spPr>
                      <wps:txbx>
                        <w:txbxContent>
                          <w:p w:rsidR="000123A1" w:rsidRPr="00E3078B" w:rsidRDefault="000123A1" w:rsidP="000123A1">
                            <w:pPr>
                              <w:pStyle w:val="Default"/>
                              <w:spacing w:line="276" w:lineRule="auto"/>
                              <w:rPr>
                                <w:sz w:val="20"/>
                                <w:szCs w:val="22"/>
                              </w:rPr>
                            </w:pPr>
                            <w:r>
                              <w:rPr>
                                <w:b/>
                                <w:bCs/>
                                <w:sz w:val="20"/>
                                <w:szCs w:val="22"/>
                              </w:rPr>
                              <w:t xml:space="preserve">   </w:t>
                            </w:r>
                            <w:proofErr w:type="spellStart"/>
                            <w:r w:rsidRPr="00E3078B">
                              <w:rPr>
                                <w:b/>
                                <w:bCs/>
                                <w:sz w:val="20"/>
                                <w:szCs w:val="22"/>
                              </w:rPr>
                              <w:t>yourPUSH</w:t>
                            </w:r>
                            <w:proofErr w:type="spellEnd"/>
                            <w:r w:rsidRPr="00E3078B">
                              <w:rPr>
                                <w:b/>
                                <w:bCs/>
                                <w:sz w:val="20"/>
                                <w:szCs w:val="22"/>
                              </w:rPr>
                              <w:t xml:space="preserve"> – </w:t>
                            </w:r>
                            <w:r w:rsidR="001D7095">
                              <w:rPr>
                                <w:b/>
                                <w:bCs/>
                                <w:sz w:val="20"/>
                                <w:szCs w:val="22"/>
                              </w:rPr>
                              <w:t xml:space="preserve">Berufsbildungs- und Technologiezentrum Frankfurt </w:t>
                            </w:r>
                          </w:p>
                          <w:p w:rsidR="000123A1" w:rsidRPr="00E3078B" w:rsidRDefault="000123A1" w:rsidP="000123A1">
                            <w:pPr>
                              <w:pStyle w:val="Default"/>
                              <w:spacing w:line="276" w:lineRule="auto"/>
                              <w:rPr>
                                <w:sz w:val="20"/>
                                <w:szCs w:val="22"/>
                              </w:rPr>
                            </w:pPr>
                            <w:r>
                              <w:rPr>
                                <w:sz w:val="20"/>
                                <w:szCs w:val="22"/>
                              </w:rPr>
                              <w:t xml:space="preserve">   </w:t>
                            </w:r>
                            <w:r w:rsidR="001D7095">
                              <w:rPr>
                                <w:sz w:val="20"/>
                                <w:szCs w:val="22"/>
                              </w:rPr>
                              <w:t xml:space="preserve">Deborah </w:t>
                            </w:r>
                            <w:proofErr w:type="spellStart"/>
                            <w:r w:rsidR="001D7095">
                              <w:rPr>
                                <w:sz w:val="20"/>
                                <w:szCs w:val="22"/>
                              </w:rPr>
                              <w:t>Bertolini</w:t>
                            </w:r>
                            <w:proofErr w:type="spellEnd"/>
                            <w:r w:rsidRPr="00E3078B">
                              <w:rPr>
                                <w:sz w:val="20"/>
                                <w:szCs w:val="22"/>
                              </w:rPr>
                              <w:t xml:space="preserve"> &amp; </w:t>
                            </w:r>
                            <w:r w:rsidR="001D7095">
                              <w:rPr>
                                <w:sz w:val="20"/>
                                <w:szCs w:val="22"/>
                              </w:rPr>
                              <w:t>Sven Hartwig</w:t>
                            </w:r>
                            <w:r w:rsidRPr="00E3078B">
                              <w:rPr>
                                <w:sz w:val="20"/>
                                <w:szCs w:val="22"/>
                              </w:rPr>
                              <w:t xml:space="preserve">  </w:t>
                            </w:r>
                          </w:p>
                          <w:p w:rsidR="000123A1" w:rsidRPr="00E3078B" w:rsidRDefault="000123A1" w:rsidP="000123A1">
                            <w:pPr>
                              <w:pStyle w:val="Default"/>
                              <w:spacing w:line="276" w:lineRule="auto"/>
                              <w:rPr>
                                <w:sz w:val="20"/>
                                <w:szCs w:val="22"/>
                              </w:rPr>
                            </w:pPr>
                            <w:r>
                              <w:rPr>
                                <w:sz w:val="20"/>
                                <w:szCs w:val="22"/>
                              </w:rPr>
                              <w:t xml:space="preserve">   </w:t>
                            </w:r>
                            <w:r w:rsidR="001D7095">
                              <w:rPr>
                                <w:sz w:val="20"/>
                                <w:szCs w:val="22"/>
                              </w:rPr>
                              <w:t>Schönstraße 21 60327</w:t>
                            </w:r>
                            <w:r w:rsidRPr="00E3078B">
                              <w:rPr>
                                <w:sz w:val="20"/>
                                <w:szCs w:val="22"/>
                              </w:rPr>
                              <w:t xml:space="preserve"> Frankfurt </w:t>
                            </w:r>
                            <w:r w:rsidR="001D7095">
                              <w:rPr>
                                <w:sz w:val="20"/>
                                <w:szCs w:val="22"/>
                              </w:rPr>
                              <w:t>Gebäude E, 5</w:t>
                            </w:r>
                            <w:r w:rsidRPr="00E3078B">
                              <w:rPr>
                                <w:sz w:val="20"/>
                                <w:szCs w:val="22"/>
                              </w:rPr>
                              <w:t>. OG</w:t>
                            </w:r>
                          </w:p>
                          <w:p w:rsidR="000123A1" w:rsidRPr="00E3078B" w:rsidRDefault="000123A1" w:rsidP="000123A1">
                            <w:pPr>
                              <w:pStyle w:val="Default"/>
                              <w:spacing w:line="276" w:lineRule="auto"/>
                              <w:rPr>
                                <w:sz w:val="20"/>
                                <w:szCs w:val="22"/>
                              </w:rPr>
                            </w:pPr>
                            <w:r>
                              <w:rPr>
                                <w:sz w:val="20"/>
                                <w:szCs w:val="22"/>
                              </w:rPr>
                              <w:t xml:space="preserve">   </w:t>
                            </w:r>
                            <w:r w:rsidRPr="00E3078B">
                              <w:rPr>
                                <w:sz w:val="20"/>
                                <w:szCs w:val="22"/>
                              </w:rPr>
                              <w:t xml:space="preserve">Tel.: 069 97172-177 oder -117 </w:t>
                            </w:r>
                          </w:p>
                          <w:p w:rsidR="000123A1" w:rsidRPr="00E3078B" w:rsidRDefault="000123A1" w:rsidP="000123A1">
                            <w:pPr>
                              <w:pStyle w:val="Default"/>
                              <w:spacing w:line="276" w:lineRule="auto"/>
                              <w:rPr>
                                <w:sz w:val="20"/>
                                <w:szCs w:val="22"/>
                              </w:rPr>
                            </w:pPr>
                            <w:r>
                              <w:rPr>
                                <w:sz w:val="20"/>
                                <w:szCs w:val="22"/>
                              </w:rPr>
                              <w:t xml:space="preserve">   </w:t>
                            </w:r>
                            <w:r w:rsidRPr="00E3078B">
                              <w:rPr>
                                <w:sz w:val="20"/>
                                <w:szCs w:val="22"/>
                              </w:rPr>
                              <w:t xml:space="preserve">Email: yourpush@hwk-rhein-main.de </w:t>
                            </w:r>
                          </w:p>
                          <w:p w:rsidR="000123A1" w:rsidRDefault="000123A1" w:rsidP="000123A1">
                            <w:pPr>
                              <w:rPr>
                                <w:rStyle w:val="Hyperlink"/>
                                <w:rFonts w:cs="Arial"/>
                                <w:color w:val="auto"/>
                                <w:sz w:val="20"/>
                                <w:u w:val="none"/>
                              </w:rPr>
                            </w:pPr>
                            <w:r>
                              <w:t xml:space="preserve">   </w:t>
                            </w:r>
                            <w:hyperlink r:id="rId28" w:history="1">
                              <w:r w:rsidRPr="00E3078B">
                                <w:rPr>
                                  <w:rStyle w:val="Hyperlink"/>
                                  <w:rFonts w:cs="Arial"/>
                                  <w:sz w:val="20"/>
                                </w:rPr>
                                <w:t>www.yourpush.de</w:t>
                              </w:r>
                            </w:hyperlink>
                            <w:r w:rsidRPr="008A6320">
                              <w:rPr>
                                <w:rStyle w:val="Hyperlink"/>
                                <w:rFonts w:cs="Arial"/>
                                <w:sz w:val="20"/>
                                <w:u w:val="none"/>
                              </w:rPr>
                              <w:t xml:space="preserve">                                                                                                                 </w:t>
                            </w:r>
                            <w:r>
                              <w:rPr>
                                <w:rStyle w:val="Hyperlink"/>
                                <w:rFonts w:cs="Arial"/>
                                <w:sz w:val="20"/>
                                <w:u w:val="none"/>
                              </w:rPr>
                              <w:t xml:space="preserve">                     </w:t>
                            </w:r>
                            <w:r w:rsidRPr="008A6320">
                              <w:rPr>
                                <w:rStyle w:val="Hyperlink"/>
                                <w:rFonts w:cs="Arial"/>
                                <w:sz w:val="20"/>
                                <w:u w:val="none"/>
                              </w:rPr>
                              <w:t xml:space="preserve">    </w:t>
                            </w:r>
                            <w:r>
                              <w:rPr>
                                <w:rStyle w:val="Hyperlink"/>
                                <w:rFonts w:cs="Arial"/>
                                <w:sz w:val="20"/>
                                <w:u w:val="none"/>
                              </w:rPr>
                              <w:t xml:space="preserve">                                  </w:t>
                            </w:r>
                          </w:p>
                          <w:p w:rsidR="000123A1" w:rsidRDefault="000123A1" w:rsidP="000123A1">
                            <w:r>
                              <w:rPr>
                                <w:rStyle w:val="Hyperlink"/>
                                <w:rFonts w:cs="Arial"/>
                                <w:color w:val="auto"/>
                                <w:sz w:val="20"/>
                                <w:u w:val="none"/>
                              </w:rPr>
                              <w:t xml:space="preserve">   </w:t>
                            </w:r>
                            <w:r>
                              <w:rPr>
                                <w:noProof/>
                                <w:lang w:eastAsia="de-DE"/>
                              </w:rPr>
                              <w:drawing>
                                <wp:inline distT="0" distB="0" distL="0" distR="0" wp14:anchorId="6D6BB0F3" wp14:editId="57703BE8">
                                  <wp:extent cx="1436411" cy="380365"/>
                                  <wp:effectExtent l="0" t="0" r="0"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29937" cy="405131"/>
                                          </a:xfrm>
                                          <a:prstGeom prst="rect">
                                            <a:avLst/>
                                          </a:prstGeom>
                                        </pic:spPr>
                                      </pic:pic>
                                    </a:graphicData>
                                  </a:graphic>
                                </wp:inline>
                              </w:drawing>
                            </w:r>
                            <w:r>
                              <w:rPr>
                                <w:rStyle w:val="Hyperlink"/>
                                <w:rFonts w:cs="Arial"/>
                                <w:color w:val="auto"/>
                                <w:sz w:val="20"/>
                                <w:u w:val="none"/>
                              </w:rPr>
                              <w:t xml:space="preserve">                                                                                                                                                                      </w:t>
                            </w:r>
                            <w:r w:rsidRPr="00E3078B">
                              <w:rPr>
                                <w:rStyle w:val="Hyperlink"/>
                                <w:rFonts w:cs="Arial"/>
                                <w:color w:val="auto"/>
                                <w:sz w:val="20"/>
                                <w:u w:val="none"/>
                              </w:rPr>
                              <w:t xml:space="preserve">Copyright </w:t>
                            </w:r>
                            <w:r>
                              <w:rPr>
                                <w:rStyle w:val="Hyperlink"/>
                                <w:rFonts w:cs="Arial"/>
                                <w:color w:val="auto"/>
                                <w:sz w:val="20"/>
                                <w:u w:val="none"/>
                              </w:rPr>
                              <w:t xml:space="preserve">© 2017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CACAC" id="_x0000_t202" coordsize="21600,21600" o:spt="202" path="m,l,21600r21600,l21600,xe">
                <v:stroke joinstyle="miter"/>
                <v:path gradientshapeok="t" o:connecttype="rect"/>
              </v:shapetype>
              <v:shape id="_x0000_s1031" type="#_x0000_t202" style="position:absolute;margin-left:-54pt;margin-top:34.45pt;width:596.25pt;height:126.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" fillcolor="#9cc2e5 [1940]" stroked="f">
                <v:textbox>
                  <w:txbxContent>
                    <w:p w:rsidR="000123A1" w:rsidRPr="00E3078B" w:rsidRDefault="000123A1" w:rsidP="000123A1">
                      <w:pPr>
                        <w:pStyle w:val="Default"/>
                        <w:spacing w:line="276" w:lineRule="auto"/>
                        <w:rPr>
                          <w:sz w:val="20"/>
                          <w:szCs w:val="22"/>
                        </w:rPr>
                      </w:pPr>
                      <w:r>
                        <w:rPr>
                          <w:b/>
                          <w:bCs/>
                          <w:sz w:val="20"/>
                          <w:szCs w:val="22"/>
                        </w:rPr>
                        <w:t xml:space="preserve">   </w:t>
                      </w:r>
                      <w:proofErr w:type="spellStart"/>
                      <w:r w:rsidRPr="00E3078B">
                        <w:rPr>
                          <w:b/>
                          <w:bCs/>
                          <w:sz w:val="20"/>
                          <w:szCs w:val="22"/>
                        </w:rPr>
                        <w:t>yourPUSH</w:t>
                      </w:r>
                      <w:proofErr w:type="spellEnd"/>
                      <w:r w:rsidRPr="00E3078B">
                        <w:rPr>
                          <w:b/>
                          <w:bCs/>
                          <w:sz w:val="20"/>
                          <w:szCs w:val="22"/>
                        </w:rPr>
                        <w:t xml:space="preserve"> – </w:t>
                      </w:r>
                      <w:r w:rsidR="001D7095">
                        <w:rPr>
                          <w:b/>
                          <w:bCs/>
                          <w:sz w:val="20"/>
                          <w:szCs w:val="22"/>
                        </w:rPr>
                        <w:t xml:space="preserve">Berufsbildungs- und Technologiezentrum Frankfurt </w:t>
                      </w:r>
                    </w:p>
                    <w:p w:rsidR="000123A1" w:rsidRPr="00E3078B" w:rsidRDefault="000123A1" w:rsidP="000123A1">
                      <w:pPr>
                        <w:pStyle w:val="Default"/>
                        <w:spacing w:line="276" w:lineRule="auto"/>
                        <w:rPr>
                          <w:sz w:val="20"/>
                          <w:szCs w:val="22"/>
                        </w:rPr>
                      </w:pPr>
                      <w:r>
                        <w:rPr>
                          <w:sz w:val="20"/>
                          <w:szCs w:val="22"/>
                        </w:rPr>
                        <w:t xml:space="preserve">   </w:t>
                      </w:r>
                      <w:r w:rsidR="001D7095">
                        <w:rPr>
                          <w:sz w:val="20"/>
                          <w:szCs w:val="22"/>
                        </w:rPr>
                        <w:t xml:space="preserve">Deborah </w:t>
                      </w:r>
                      <w:proofErr w:type="spellStart"/>
                      <w:r w:rsidR="001D7095">
                        <w:rPr>
                          <w:sz w:val="20"/>
                          <w:szCs w:val="22"/>
                        </w:rPr>
                        <w:t>Bertolini</w:t>
                      </w:r>
                      <w:proofErr w:type="spellEnd"/>
                      <w:r w:rsidRPr="00E3078B">
                        <w:rPr>
                          <w:sz w:val="20"/>
                          <w:szCs w:val="22"/>
                        </w:rPr>
                        <w:t xml:space="preserve"> &amp; </w:t>
                      </w:r>
                      <w:r w:rsidR="001D7095">
                        <w:rPr>
                          <w:sz w:val="20"/>
                          <w:szCs w:val="22"/>
                        </w:rPr>
                        <w:t>Sven Hartwig</w:t>
                      </w:r>
                      <w:r w:rsidRPr="00E3078B">
                        <w:rPr>
                          <w:sz w:val="20"/>
                          <w:szCs w:val="22"/>
                        </w:rPr>
                        <w:t xml:space="preserve">  </w:t>
                      </w:r>
                    </w:p>
                    <w:p w:rsidR="000123A1" w:rsidRPr="00E3078B" w:rsidRDefault="000123A1" w:rsidP="000123A1">
                      <w:pPr>
                        <w:pStyle w:val="Default"/>
                        <w:spacing w:line="276" w:lineRule="auto"/>
                        <w:rPr>
                          <w:sz w:val="20"/>
                          <w:szCs w:val="22"/>
                        </w:rPr>
                      </w:pPr>
                      <w:r>
                        <w:rPr>
                          <w:sz w:val="20"/>
                          <w:szCs w:val="22"/>
                        </w:rPr>
                        <w:t xml:space="preserve">   </w:t>
                      </w:r>
                      <w:r w:rsidR="001D7095">
                        <w:rPr>
                          <w:sz w:val="20"/>
                          <w:szCs w:val="22"/>
                        </w:rPr>
                        <w:t>Schönstraße 21 60327</w:t>
                      </w:r>
                      <w:r w:rsidRPr="00E3078B">
                        <w:rPr>
                          <w:sz w:val="20"/>
                          <w:szCs w:val="22"/>
                        </w:rPr>
                        <w:t xml:space="preserve"> Frankfurt </w:t>
                      </w:r>
                      <w:r w:rsidR="001D7095">
                        <w:rPr>
                          <w:sz w:val="20"/>
                          <w:szCs w:val="22"/>
                        </w:rPr>
                        <w:t>Gebäude E, 5</w:t>
                      </w:r>
                      <w:r w:rsidRPr="00E3078B">
                        <w:rPr>
                          <w:sz w:val="20"/>
                          <w:szCs w:val="22"/>
                        </w:rPr>
                        <w:t>. OG</w:t>
                      </w:r>
                    </w:p>
                    <w:p w:rsidR="000123A1" w:rsidRPr="00E3078B" w:rsidRDefault="000123A1" w:rsidP="000123A1">
                      <w:pPr>
                        <w:pStyle w:val="Default"/>
                        <w:spacing w:line="276" w:lineRule="auto"/>
                        <w:rPr>
                          <w:sz w:val="20"/>
                          <w:szCs w:val="22"/>
                        </w:rPr>
                      </w:pPr>
                      <w:r>
                        <w:rPr>
                          <w:sz w:val="20"/>
                          <w:szCs w:val="22"/>
                        </w:rPr>
                        <w:t xml:space="preserve">   </w:t>
                      </w:r>
                      <w:r w:rsidRPr="00E3078B">
                        <w:rPr>
                          <w:sz w:val="20"/>
                          <w:szCs w:val="22"/>
                        </w:rPr>
                        <w:t xml:space="preserve">Tel.: 069 97172-177 oder -117 </w:t>
                      </w:r>
                    </w:p>
                    <w:p w:rsidR="000123A1" w:rsidRPr="00E3078B" w:rsidRDefault="000123A1" w:rsidP="000123A1">
                      <w:pPr>
                        <w:pStyle w:val="Default"/>
                        <w:spacing w:line="276" w:lineRule="auto"/>
                        <w:rPr>
                          <w:sz w:val="20"/>
                          <w:szCs w:val="22"/>
                        </w:rPr>
                      </w:pPr>
                      <w:r>
                        <w:rPr>
                          <w:sz w:val="20"/>
                          <w:szCs w:val="22"/>
                        </w:rPr>
                        <w:t xml:space="preserve">   </w:t>
                      </w:r>
                      <w:r w:rsidRPr="00E3078B">
                        <w:rPr>
                          <w:sz w:val="20"/>
                          <w:szCs w:val="22"/>
                        </w:rPr>
                        <w:t xml:space="preserve">Email: yourpush@hwk-rhein-main.de </w:t>
                      </w:r>
                    </w:p>
                    <w:p w:rsidR="000123A1" w:rsidRDefault="000123A1" w:rsidP="000123A1">
                      <w:pPr>
                        <w:rPr>
                          <w:rStyle w:val="Hyperlink"/>
                          <w:rFonts w:cs="Arial"/>
                          <w:color w:val="auto"/>
                          <w:sz w:val="20"/>
                          <w:u w:val="none"/>
                        </w:rPr>
                      </w:pPr>
                      <w:r>
                        <w:t xml:space="preserve">   </w:t>
                      </w:r>
                      <w:hyperlink r:id="rId30" w:history="1">
                        <w:r w:rsidRPr="00E3078B">
                          <w:rPr>
                            <w:rStyle w:val="Hyperlink"/>
                            <w:rFonts w:cs="Arial"/>
                            <w:sz w:val="20"/>
                          </w:rPr>
                          <w:t>www.yourpush.de</w:t>
                        </w:r>
                      </w:hyperlink>
                      <w:r w:rsidRPr="008A6320">
                        <w:rPr>
                          <w:rStyle w:val="Hyperlink"/>
                          <w:rFonts w:cs="Arial"/>
                          <w:sz w:val="20"/>
                          <w:u w:val="none"/>
                        </w:rPr>
                        <w:t xml:space="preserve">                                                                                                                 </w:t>
                      </w:r>
                      <w:r>
                        <w:rPr>
                          <w:rStyle w:val="Hyperlink"/>
                          <w:rFonts w:cs="Arial"/>
                          <w:sz w:val="20"/>
                          <w:u w:val="none"/>
                        </w:rPr>
                        <w:t xml:space="preserve">                     </w:t>
                      </w:r>
                      <w:r w:rsidRPr="008A6320">
                        <w:rPr>
                          <w:rStyle w:val="Hyperlink"/>
                          <w:rFonts w:cs="Arial"/>
                          <w:sz w:val="20"/>
                          <w:u w:val="none"/>
                        </w:rPr>
                        <w:t xml:space="preserve">    </w:t>
                      </w:r>
                      <w:r>
                        <w:rPr>
                          <w:rStyle w:val="Hyperlink"/>
                          <w:rFonts w:cs="Arial"/>
                          <w:sz w:val="20"/>
                          <w:u w:val="none"/>
                        </w:rPr>
                        <w:t xml:space="preserve">                                  </w:t>
                      </w:r>
                    </w:p>
                    <w:p w:rsidR="000123A1" w:rsidRDefault="000123A1" w:rsidP="000123A1">
                      <w:r>
                        <w:rPr>
                          <w:rStyle w:val="Hyperlink"/>
                          <w:rFonts w:cs="Arial"/>
                          <w:color w:val="auto"/>
                          <w:sz w:val="20"/>
                          <w:u w:val="none"/>
                        </w:rPr>
                        <w:t xml:space="preserve">   </w:t>
                      </w:r>
                      <w:r>
                        <w:rPr>
                          <w:noProof/>
                          <w:lang w:eastAsia="de-DE"/>
                        </w:rPr>
                        <w:drawing>
                          <wp:inline distT="0" distB="0" distL="0" distR="0" wp14:anchorId="6D6BB0F3" wp14:editId="57703BE8">
                            <wp:extent cx="1436411" cy="380365"/>
                            <wp:effectExtent l="0" t="0" r="0"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29937" cy="405131"/>
                                    </a:xfrm>
                                    <a:prstGeom prst="rect">
                                      <a:avLst/>
                                    </a:prstGeom>
                                  </pic:spPr>
                                </pic:pic>
                              </a:graphicData>
                            </a:graphic>
                          </wp:inline>
                        </w:drawing>
                      </w:r>
                      <w:r>
                        <w:rPr>
                          <w:rStyle w:val="Hyperlink"/>
                          <w:rFonts w:cs="Arial"/>
                          <w:color w:val="auto"/>
                          <w:sz w:val="20"/>
                          <w:u w:val="none"/>
                        </w:rPr>
                        <w:t xml:space="preserve">                                                                                                                                                                      </w:t>
                      </w:r>
                      <w:r w:rsidRPr="00E3078B">
                        <w:rPr>
                          <w:rStyle w:val="Hyperlink"/>
                          <w:rFonts w:cs="Arial"/>
                          <w:color w:val="auto"/>
                          <w:sz w:val="20"/>
                          <w:u w:val="none"/>
                        </w:rPr>
                        <w:t xml:space="preserve">Copyright </w:t>
                      </w:r>
                      <w:r>
                        <w:rPr>
                          <w:rStyle w:val="Hyperlink"/>
                          <w:rFonts w:cs="Arial"/>
                          <w:color w:val="auto"/>
                          <w:sz w:val="20"/>
                          <w:u w:val="none"/>
                        </w:rPr>
                        <w:t xml:space="preserve">© 2017                                                                                                </w:t>
                      </w:r>
                    </w:p>
                  </w:txbxContent>
                </v:textbox>
              </v:shape>
            </w:pict>
          </mc:Fallback>
        </mc:AlternateContent>
      </w:r>
    </w:p>
    <w:p w:rsidR="004D1765" w:rsidRDefault="004D1765" w:rsidP="004D1765">
      <w:pPr>
        <w:tabs>
          <w:tab w:val="left" w:pos="1365"/>
        </w:tabs>
        <w:rPr>
          <w:lang w:eastAsia="de-DE"/>
        </w:rPr>
      </w:pPr>
    </w:p>
    <w:p w:rsidR="004D1765" w:rsidRPr="00C14635" w:rsidRDefault="004D1765" w:rsidP="004D1765">
      <w:pPr>
        <w:rPr>
          <w:lang w:eastAsia="de-DE"/>
        </w:rPr>
      </w:pPr>
    </w:p>
    <w:p w:rsidR="00965975" w:rsidRDefault="00965975" w:rsidP="00805EA3">
      <w:pPr>
        <w:pStyle w:val="Default"/>
        <w:rPr>
          <w:rFonts w:cs="MetaOT-Bold"/>
          <w:b/>
          <w:color w:val="0070C0"/>
          <w:sz w:val="28"/>
        </w:rPr>
      </w:pPr>
    </w:p>
    <w:sectPr w:rsidR="00965975" w:rsidSect="00126302">
      <w:headerReference w:type="default" r:id="rId31"/>
      <w:footerReference w:type="default" r:id="rId32"/>
      <w:pgSz w:w="11906" w:h="16838"/>
      <w:pgMar w:top="1440" w:right="1080" w:bottom="1440" w:left="1080" w:header="340"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10" w:rsidRDefault="008D7110" w:rsidP="00C31925">
      <w:pPr>
        <w:spacing w:after="0" w:line="240" w:lineRule="auto"/>
      </w:pPr>
      <w:r>
        <w:separator/>
      </w:r>
    </w:p>
  </w:endnote>
  <w:endnote w:type="continuationSeparator" w:id="0">
    <w:p w:rsidR="008D7110" w:rsidRDefault="008D7110" w:rsidP="00C3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etaSerifOT-Bold">
    <w:altName w:val="MetaSerifOT-Bold"/>
    <w:panose1 w:val="00000000000000000000"/>
    <w:charset w:val="00"/>
    <w:family w:val="roman"/>
    <w:notTrueType/>
    <w:pitch w:val="default"/>
    <w:sig w:usb0="00000003" w:usb1="00000000" w:usb2="00000000" w:usb3="00000000" w:csb0="00000001"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MetaOT-Bold">
    <w:altName w:val="MetaOT-Bold"/>
    <w:panose1 w:val="00000000000000000000"/>
    <w:charset w:val="00"/>
    <w:family w:val="swiss"/>
    <w:notTrueType/>
    <w:pitch w:val="default"/>
    <w:sig w:usb0="00000003" w:usb1="00000000" w:usb2="00000000" w:usb3="00000000" w:csb0="00000001" w:csb1="00000000"/>
  </w:font>
  <w:font w:name="Ubuntu-Light">
    <w:panose1 w:val="00000000000000000000"/>
    <w:charset w:val="00"/>
    <w:family w:val="swiss"/>
    <w:notTrueType/>
    <w:pitch w:val="default"/>
    <w:sig w:usb0="00000003" w:usb1="00000000" w:usb2="00000000" w:usb3="00000000" w:csb0="00000001" w:csb1="00000000"/>
  </w:font>
  <w:font w:name="Ubuntu-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512129"/>
      <w:docPartObj>
        <w:docPartGallery w:val="Page Numbers (Bottom of Page)"/>
        <w:docPartUnique/>
      </w:docPartObj>
    </w:sdtPr>
    <w:sdtEndPr/>
    <w:sdtContent>
      <w:p w:rsidR="00FF6762" w:rsidRDefault="00FF6762">
        <w:pPr>
          <w:pStyle w:val="Fuzeile"/>
          <w:jc w:val="right"/>
        </w:pPr>
        <w:r>
          <w:fldChar w:fldCharType="begin"/>
        </w:r>
        <w:r>
          <w:instrText>PAGE   \* MERGEFORMAT</w:instrText>
        </w:r>
        <w:r>
          <w:fldChar w:fldCharType="separate"/>
        </w:r>
        <w:r w:rsidR="00CF0D43">
          <w:rPr>
            <w:noProof/>
          </w:rPr>
          <w:t>16</w:t>
        </w:r>
        <w:r>
          <w:fldChar w:fldCharType="end"/>
        </w:r>
      </w:p>
    </w:sdtContent>
  </w:sdt>
  <w:p w:rsidR="00FF6762" w:rsidRDefault="00FF67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10" w:rsidRDefault="008D7110" w:rsidP="00C31925">
      <w:pPr>
        <w:spacing w:after="0" w:line="240" w:lineRule="auto"/>
      </w:pPr>
      <w:r>
        <w:separator/>
      </w:r>
    </w:p>
  </w:footnote>
  <w:footnote w:type="continuationSeparator" w:id="0">
    <w:p w:rsidR="008D7110" w:rsidRDefault="008D7110" w:rsidP="00C31925">
      <w:pPr>
        <w:spacing w:after="0" w:line="240" w:lineRule="auto"/>
      </w:pPr>
      <w:r>
        <w:continuationSeparator/>
      </w:r>
    </w:p>
  </w:footnote>
  <w:footnote w:id="1">
    <w:p w:rsidR="008D6C83" w:rsidRDefault="008D6C83">
      <w:pPr>
        <w:pStyle w:val="Funotentext"/>
      </w:pPr>
      <w:r>
        <w:rPr>
          <w:rStyle w:val="Funotenzeichen"/>
        </w:rPr>
        <w:footnoteRef/>
      </w:r>
      <w:r>
        <w:t xml:space="preserve"> </w:t>
      </w:r>
      <w:r w:rsidRPr="008D6C83">
        <w:t>Auf Grund der besseren Lesbarkeit wird in der Broschüre die männliche Schreibweise verwendet. Die weibliche Form ist selbstverständlich immer mit eingeschlossen.</w:t>
      </w:r>
    </w:p>
  </w:footnote>
  <w:footnote w:id="2">
    <w:p w:rsidR="00306DDB" w:rsidRDefault="00306DDB">
      <w:pPr>
        <w:pStyle w:val="Funotentext"/>
      </w:pPr>
      <w:r>
        <w:rPr>
          <w:rStyle w:val="Funotenzeichen"/>
        </w:rPr>
        <w:footnoteRef/>
      </w:r>
      <w:r>
        <w:t xml:space="preserve"> </w:t>
      </w:r>
      <w:r w:rsidR="00BB7D12">
        <w:t>E</w:t>
      </w:r>
      <w:r>
        <w:t>mpfehlung des Bundesinstituts für Berufsbildung zur Verkürzung der Ausbildungszeit.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47"/>
      <w:gridCol w:w="9499"/>
    </w:tblGrid>
    <w:tr w:rsidR="00FF6762">
      <w:trPr>
        <w:jc w:val="right"/>
      </w:trPr>
      <w:tc>
        <w:tcPr>
          <w:tcW w:w="0" w:type="auto"/>
          <w:shd w:val="clear" w:color="auto" w:fill="ED7D31" w:themeFill="accent2"/>
          <w:vAlign w:val="center"/>
        </w:tcPr>
        <w:p w:rsidR="00FF6762" w:rsidRDefault="00FF6762">
          <w:pPr>
            <w:pStyle w:val="Kopfzeile"/>
            <w:rPr>
              <w:caps/>
              <w:color w:val="FFFFFF" w:themeColor="background1"/>
            </w:rPr>
          </w:pPr>
        </w:p>
      </w:tc>
      <w:tc>
        <w:tcPr>
          <w:tcW w:w="0" w:type="auto"/>
          <w:shd w:val="clear" w:color="auto" w:fill="ED7D31" w:themeFill="accent2"/>
          <w:vAlign w:val="center"/>
        </w:tcPr>
        <w:p w:rsidR="00FF6762" w:rsidRPr="00E96A8E" w:rsidRDefault="00FF6762" w:rsidP="00A971EC">
          <w:pPr>
            <w:pStyle w:val="Kopfzeile"/>
            <w:rPr>
              <w:caps/>
              <w:color w:val="0070C0"/>
            </w:rPr>
          </w:pPr>
          <w:r w:rsidRPr="00E96A8E">
            <w:rPr>
              <w:caps/>
              <w:color w:val="0070C0"/>
            </w:rPr>
            <w:t xml:space="preserve"> </w:t>
          </w:r>
          <w:sdt>
            <w:sdtPr>
              <w:rPr>
                <w:caps/>
                <w:color w:val="0070C0"/>
                <w:sz w:val="20"/>
              </w:rPr>
              <w:alias w:val="Titel"/>
              <w:tag w:val=""/>
              <w:id w:val="-773790484"/>
              <w:placeholder>
                <w:docPart w:val="77B37E8EE16F4E08870087EA983A5476"/>
              </w:placeholder>
              <w:dataBinding w:prefixMappings="xmlns:ns0='http://purl.org/dc/elements/1.1/' xmlns:ns1='http://schemas.openxmlformats.org/package/2006/metadata/core-properties' " w:xpath="/ns1:coreProperties[1]/ns0:title[1]" w:storeItemID="{6C3C8BC8-F283-45AE-878A-BAB7291924A1}"/>
              <w:text/>
            </w:sdtPr>
            <w:sdtEndPr/>
            <w:sdtContent>
              <w:r w:rsidR="00CA6FF0">
                <w:rPr>
                  <w:caps/>
                  <w:color w:val="0070C0"/>
                  <w:sz w:val="20"/>
                </w:rPr>
                <w:t>Rechtliche Aspekte zur Ausbildungszeitv</w:t>
              </w:r>
              <w:r w:rsidR="005F6941">
                <w:rPr>
                  <w:caps/>
                  <w:color w:val="0070C0"/>
                  <w:sz w:val="20"/>
                </w:rPr>
                <w:t xml:space="preserve">erkürzung und </w:t>
              </w:r>
              <w:r w:rsidR="00CA6FF0">
                <w:rPr>
                  <w:caps/>
                  <w:color w:val="0070C0"/>
                  <w:sz w:val="20"/>
                </w:rPr>
                <w:t>Anerkennung von Studienleistungen</w:t>
              </w:r>
            </w:sdtContent>
          </w:sdt>
        </w:p>
      </w:tc>
    </w:tr>
  </w:tbl>
  <w:p w:rsidR="00FF6762" w:rsidRDefault="00FF67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762"/>
    <w:multiLevelType w:val="hybridMultilevel"/>
    <w:tmpl w:val="C25002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B3675E"/>
    <w:multiLevelType w:val="multilevel"/>
    <w:tmpl w:val="ADC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5058F"/>
    <w:multiLevelType w:val="hybridMultilevel"/>
    <w:tmpl w:val="96CA52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16F69"/>
    <w:multiLevelType w:val="hybridMultilevel"/>
    <w:tmpl w:val="BF6E5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493AE0"/>
    <w:multiLevelType w:val="multilevel"/>
    <w:tmpl w:val="DD0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D45CC"/>
    <w:multiLevelType w:val="multilevel"/>
    <w:tmpl w:val="AE04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D4F19"/>
    <w:multiLevelType w:val="hybridMultilevel"/>
    <w:tmpl w:val="9454D5C6"/>
    <w:lvl w:ilvl="0" w:tplc="857C5454">
      <w:start w:val="1"/>
      <w:numFmt w:val="decimal"/>
      <w:lvlText w:val="%1."/>
      <w:lvlJc w:val="left"/>
      <w:pPr>
        <w:ind w:left="720" w:hanging="360"/>
      </w:pPr>
      <w:rPr>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7928C4"/>
    <w:multiLevelType w:val="hybridMultilevel"/>
    <w:tmpl w:val="D4043BC4"/>
    <w:lvl w:ilvl="0" w:tplc="4FC49DBE">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F650CC8"/>
    <w:multiLevelType w:val="multilevel"/>
    <w:tmpl w:val="26CE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A051C"/>
    <w:multiLevelType w:val="multilevel"/>
    <w:tmpl w:val="62FE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106786"/>
    <w:multiLevelType w:val="hybridMultilevel"/>
    <w:tmpl w:val="AA10AD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10"/>
  </w:num>
  <w:num w:numId="6">
    <w:abstractNumId w:val="0"/>
  </w:num>
  <w:num w:numId="7">
    <w:abstractNumId w:val="5"/>
  </w:num>
  <w:num w:numId="8">
    <w:abstractNumId w:val="1"/>
  </w:num>
  <w:num w:numId="9">
    <w:abstractNumId w:val="9"/>
  </w:num>
  <w:num w:numId="10">
    <w:abstractNumId w:val="6"/>
  </w:num>
  <w:num w:numId="11">
    <w:abstractNumId w:val="2"/>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2C"/>
    <w:rsid w:val="00002FAD"/>
    <w:rsid w:val="00004501"/>
    <w:rsid w:val="00005A09"/>
    <w:rsid w:val="00007A5D"/>
    <w:rsid w:val="00010E09"/>
    <w:rsid w:val="00011D1C"/>
    <w:rsid w:val="000123A1"/>
    <w:rsid w:val="00012D86"/>
    <w:rsid w:val="00013706"/>
    <w:rsid w:val="00015DFE"/>
    <w:rsid w:val="00024557"/>
    <w:rsid w:val="00024FD6"/>
    <w:rsid w:val="00026D09"/>
    <w:rsid w:val="0002796B"/>
    <w:rsid w:val="00027B7F"/>
    <w:rsid w:val="00027CAB"/>
    <w:rsid w:val="000350CB"/>
    <w:rsid w:val="00035761"/>
    <w:rsid w:val="00041C6B"/>
    <w:rsid w:val="00043672"/>
    <w:rsid w:val="00043C93"/>
    <w:rsid w:val="00044414"/>
    <w:rsid w:val="00051440"/>
    <w:rsid w:val="000536CE"/>
    <w:rsid w:val="00054200"/>
    <w:rsid w:val="00055B31"/>
    <w:rsid w:val="000560C3"/>
    <w:rsid w:val="000566F0"/>
    <w:rsid w:val="00057D15"/>
    <w:rsid w:val="00057E81"/>
    <w:rsid w:val="00073443"/>
    <w:rsid w:val="000740DB"/>
    <w:rsid w:val="000748AC"/>
    <w:rsid w:val="0008140C"/>
    <w:rsid w:val="00082063"/>
    <w:rsid w:val="000829D8"/>
    <w:rsid w:val="00083096"/>
    <w:rsid w:val="00083518"/>
    <w:rsid w:val="000846FF"/>
    <w:rsid w:val="00084BE7"/>
    <w:rsid w:val="00091282"/>
    <w:rsid w:val="000926B4"/>
    <w:rsid w:val="00092909"/>
    <w:rsid w:val="000A32EB"/>
    <w:rsid w:val="000A37A9"/>
    <w:rsid w:val="000B1386"/>
    <w:rsid w:val="000B24DC"/>
    <w:rsid w:val="000B5797"/>
    <w:rsid w:val="000B66EC"/>
    <w:rsid w:val="000C26C3"/>
    <w:rsid w:val="000C4FCD"/>
    <w:rsid w:val="000D1E2A"/>
    <w:rsid w:val="000D1F70"/>
    <w:rsid w:val="000D340F"/>
    <w:rsid w:val="000D6D97"/>
    <w:rsid w:val="000E5105"/>
    <w:rsid w:val="000E5E3A"/>
    <w:rsid w:val="000E6081"/>
    <w:rsid w:val="000E619C"/>
    <w:rsid w:val="000F4F92"/>
    <w:rsid w:val="000F649F"/>
    <w:rsid w:val="000F66D3"/>
    <w:rsid w:val="00101575"/>
    <w:rsid w:val="00102B58"/>
    <w:rsid w:val="001077DD"/>
    <w:rsid w:val="0011135F"/>
    <w:rsid w:val="001113CD"/>
    <w:rsid w:val="00113EED"/>
    <w:rsid w:val="001142DB"/>
    <w:rsid w:val="00121B08"/>
    <w:rsid w:val="001242F1"/>
    <w:rsid w:val="00125EF5"/>
    <w:rsid w:val="00126302"/>
    <w:rsid w:val="0013024A"/>
    <w:rsid w:val="0013210E"/>
    <w:rsid w:val="001356DF"/>
    <w:rsid w:val="001441CD"/>
    <w:rsid w:val="00144D26"/>
    <w:rsid w:val="0014555C"/>
    <w:rsid w:val="00153889"/>
    <w:rsid w:val="00154173"/>
    <w:rsid w:val="00160288"/>
    <w:rsid w:val="00160EE1"/>
    <w:rsid w:val="00163C15"/>
    <w:rsid w:val="00167194"/>
    <w:rsid w:val="00167661"/>
    <w:rsid w:val="001729B3"/>
    <w:rsid w:val="00172FC3"/>
    <w:rsid w:val="001731E5"/>
    <w:rsid w:val="001749E7"/>
    <w:rsid w:val="00175384"/>
    <w:rsid w:val="00182289"/>
    <w:rsid w:val="0019107B"/>
    <w:rsid w:val="0019528B"/>
    <w:rsid w:val="001A29CD"/>
    <w:rsid w:val="001A399B"/>
    <w:rsid w:val="001B0881"/>
    <w:rsid w:val="001B0C55"/>
    <w:rsid w:val="001B28C4"/>
    <w:rsid w:val="001B2B9F"/>
    <w:rsid w:val="001C16A3"/>
    <w:rsid w:val="001C24F0"/>
    <w:rsid w:val="001C701A"/>
    <w:rsid w:val="001D3E47"/>
    <w:rsid w:val="001D5605"/>
    <w:rsid w:val="001D654C"/>
    <w:rsid w:val="001D6ADB"/>
    <w:rsid w:val="001D7095"/>
    <w:rsid w:val="001D77CF"/>
    <w:rsid w:val="001E330F"/>
    <w:rsid w:val="001E43F1"/>
    <w:rsid w:val="001E6E1C"/>
    <w:rsid w:val="001E7E13"/>
    <w:rsid w:val="001F4E27"/>
    <w:rsid w:val="001F71AA"/>
    <w:rsid w:val="00211A12"/>
    <w:rsid w:val="00220A6D"/>
    <w:rsid w:val="0022309C"/>
    <w:rsid w:val="002269C2"/>
    <w:rsid w:val="00227573"/>
    <w:rsid w:val="002309EB"/>
    <w:rsid w:val="00234D2A"/>
    <w:rsid w:val="0023708C"/>
    <w:rsid w:val="00241439"/>
    <w:rsid w:val="0024561A"/>
    <w:rsid w:val="00254B82"/>
    <w:rsid w:val="00257FB3"/>
    <w:rsid w:val="00260CCE"/>
    <w:rsid w:val="00262824"/>
    <w:rsid w:val="00263B92"/>
    <w:rsid w:val="00264752"/>
    <w:rsid w:val="0027359A"/>
    <w:rsid w:val="00273AC2"/>
    <w:rsid w:val="00285D8F"/>
    <w:rsid w:val="00287D7D"/>
    <w:rsid w:val="00293813"/>
    <w:rsid w:val="00294860"/>
    <w:rsid w:val="002979B5"/>
    <w:rsid w:val="002A10A8"/>
    <w:rsid w:val="002A2892"/>
    <w:rsid w:val="002A3904"/>
    <w:rsid w:val="002A5505"/>
    <w:rsid w:val="002B308B"/>
    <w:rsid w:val="002B3547"/>
    <w:rsid w:val="002B3AB0"/>
    <w:rsid w:val="002B7D8E"/>
    <w:rsid w:val="002C0E70"/>
    <w:rsid w:val="002C190F"/>
    <w:rsid w:val="002C2743"/>
    <w:rsid w:val="002C6848"/>
    <w:rsid w:val="002C7341"/>
    <w:rsid w:val="002D07E4"/>
    <w:rsid w:val="002D387A"/>
    <w:rsid w:val="002D65A9"/>
    <w:rsid w:val="002E2667"/>
    <w:rsid w:val="002E5753"/>
    <w:rsid w:val="002E5ECD"/>
    <w:rsid w:val="002F2EC8"/>
    <w:rsid w:val="002F440A"/>
    <w:rsid w:val="002F5003"/>
    <w:rsid w:val="002F7651"/>
    <w:rsid w:val="00300156"/>
    <w:rsid w:val="003012BE"/>
    <w:rsid w:val="00301C42"/>
    <w:rsid w:val="00304137"/>
    <w:rsid w:val="003047E0"/>
    <w:rsid w:val="00304FCB"/>
    <w:rsid w:val="00306DDB"/>
    <w:rsid w:val="00312EAA"/>
    <w:rsid w:val="00313797"/>
    <w:rsid w:val="00315F30"/>
    <w:rsid w:val="00315F8D"/>
    <w:rsid w:val="0031752C"/>
    <w:rsid w:val="00320D23"/>
    <w:rsid w:val="00322A1D"/>
    <w:rsid w:val="003244FA"/>
    <w:rsid w:val="00334DE1"/>
    <w:rsid w:val="003353ED"/>
    <w:rsid w:val="0033699C"/>
    <w:rsid w:val="00337AB2"/>
    <w:rsid w:val="003411B9"/>
    <w:rsid w:val="00341CD9"/>
    <w:rsid w:val="0034420C"/>
    <w:rsid w:val="00344648"/>
    <w:rsid w:val="00345DD4"/>
    <w:rsid w:val="00346355"/>
    <w:rsid w:val="003474D3"/>
    <w:rsid w:val="00347826"/>
    <w:rsid w:val="00360046"/>
    <w:rsid w:val="00363850"/>
    <w:rsid w:val="0036477D"/>
    <w:rsid w:val="00366939"/>
    <w:rsid w:val="0037027E"/>
    <w:rsid w:val="003716E7"/>
    <w:rsid w:val="00371E0C"/>
    <w:rsid w:val="0038093E"/>
    <w:rsid w:val="00383ED1"/>
    <w:rsid w:val="003915AC"/>
    <w:rsid w:val="00392169"/>
    <w:rsid w:val="00393990"/>
    <w:rsid w:val="0039399D"/>
    <w:rsid w:val="00393C74"/>
    <w:rsid w:val="00397E8C"/>
    <w:rsid w:val="003A6E1F"/>
    <w:rsid w:val="003A7FC6"/>
    <w:rsid w:val="003B175B"/>
    <w:rsid w:val="003B61BE"/>
    <w:rsid w:val="003C0EC8"/>
    <w:rsid w:val="003C302C"/>
    <w:rsid w:val="003C368E"/>
    <w:rsid w:val="003C4B51"/>
    <w:rsid w:val="003C6BBA"/>
    <w:rsid w:val="003D31FC"/>
    <w:rsid w:val="003D6A4C"/>
    <w:rsid w:val="003D7100"/>
    <w:rsid w:val="003D71C8"/>
    <w:rsid w:val="003E0D52"/>
    <w:rsid w:val="003E1144"/>
    <w:rsid w:val="003E1454"/>
    <w:rsid w:val="003E1D34"/>
    <w:rsid w:val="003E546B"/>
    <w:rsid w:val="003F062C"/>
    <w:rsid w:val="003F41D5"/>
    <w:rsid w:val="00403CAD"/>
    <w:rsid w:val="0041410B"/>
    <w:rsid w:val="00417D7A"/>
    <w:rsid w:val="00422A39"/>
    <w:rsid w:val="00423EB8"/>
    <w:rsid w:val="00427658"/>
    <w:rsid w:val="00427A5A"/>
    <w:rsid w:val="004318A6"/>
    <w:rsid w:val="004323E3"/>
    <w:rsid w:val="004339EB"/>
    <w:rsid w:val="0043451B"/>
    <w:rsid w:val="00435672"/>
    <w:rsid w:val="00436703"/>
    <w:rsid w:val="004411D2"/>
    <w:rsid w:val="00442991"/>
    <w:rsid w:val="00443229"/>
    <w:rsid w:val="004466C1"/>
    <w:rsid w:val="0045008A"/>
    <w:rsid w:val="004505B6"/>
    <w:rsid w:val="00457946"/>
    <w:rsid w:val="004606C3"/>
    <w:rsid w:val="004628A1"/>
    <w:rsid w:val="00463225"/>
    <w:rsid w:val="00464C5F"/>
    <w:rsid w:val="00467310"/>
    <w:rsid w:val="004824C8"/>
    <w:rsid w:val="00483C44"/>
    <w:rsid w:val="004862B5"/>
    <w:rsid w:val="00486938"/>
    <w:rsid w:val="00492F1F"/>
    <w:rsid w:val="0049337C"/>
    <w:rsid w:val="0049435B"/>
    <w:rsid w:val="0049473F"/>
    <w:rsid w:val="0049798B"/>
    <w:rsid w:val="004A139C"/>
    <w:rsid w:val="004A24C4"/>
    <w:rsid w:val="004A3A76"/>
    <w:rsid w:val="004A580F"/>
    <w:rsid w:val="004A71CB"/>
    <w:rsid w:val="004B0BBA"/>
    <w:rsid w:val="004B22EE"/>
    <w:rsid w:val="004B240A"/>
    <w:rsid w:val="004B4808"/>
    <w:rsid w:val="004B5509"/>
    <w:rsid w:val="004B577F"/>
    <w:rsid w:val="004C16B3"/>
    <w:rsid w:val="004C5FD9"/>
    <w:rsid w:val="004D0064"/>
    <w:rsid w:val="004D1673"/>
    <w:rsid w:val="004D1765"/>
    <w:rsid w:val="004D1E6F"/>
    <w:rsid w:val="004D3BDC"/>
    <w:rsid w:val="004D3D15"/>
    <w:rsid w:val="004D6EB4"/>
    <w:rsid w:val="004E1908"/>
    <w:rsid w:val="004E2991"/>
    <w:rsid w:val="004E3CBC"/>
    <w:rsid w:val="004E6188"/>
    <w:rsid w:val="004F29EB"/>
    <w:rsid w:val="004F6BDC"/>
    <w:rsid w:val="00500790"/>
    <w:rsid w:val="0050438F"/>
    <w:rsid w:val="00504608"/>
    <w:rsid w:val="005068B6"/>
    <w:rsid w:val="0051296D"/>
    <w:rsid w:val="00515CD9"/>
    <w:rsid w:val="00521143"/>
    <w:rsid w:val="00524DC4"/>
    <w:rsid w:val="0052557E"/>
    <w:rsid w:val="00525F6D"/>
    <w:rsid w:val="005302C1"/>
    <w:rsid w:val="005424FD"/>
    <w:rsid w:val="00550B33"/>
    <w:rsid w:val="00551DEF"/>
    <w:rsid w:val="00553FBC"/>
    <w:rsid w:val="005543B0"/>
    <w:rsid w:val="00557ED2"/>
    <w:rsid w:val="00561CC0"/>
    <w:rsid w:val="00561DFE"/>
    <w:rsid w:val="00565293"/>
    <w:rsid w:val="00565AE5"/>
    <w:rsid w:val="0056668C"/>
    <w:rsid w:val="00570178"/>
    <w:rsid w:val="00577432"/>
    <w:rsid w:val="00577E3B"/>
    <w:rsid w:val="00580B55"/>
    <w:rsid w:val="00582BDD"/>
    <w:rsid w:val="00584296"/>
    <w:rsid w:val="00585914"/>
    <w:rsid w:val="00591A0B"/>
    <w:rsid w:val="005A081D"/>
    <w:rsid w:val="005A0A5B"/>
    <w:rsid w:val="005A1472"/>
    <w:rsid w:val="005A159F"/>
    <w:rsid w:val="005A1801"/>
    <w:rsid w:val="005A62D4"/>
    <w:rsid w:val="005A73F3"/>
    <w:rsid w:val="005B618B"/>
    <w:rsid w:val="005B7700"/>
    <w:rsid w:val="005B7E48"/>
    <w:rsid w:val="005C0499"/>
    <w:rsid w:val="005C0BB1"/>
    <w:rsid w:val="005C204D"/>
    <w:rsid w:val="005C2DE9"/>
    <w:rsid w:val="005C4C33"/>
    <w:rsid w:val="005C559C"/>
    <w:rsid w:val="005C735C"/>
    <w:rsid w:val="005D12EC"/>
    <w:rsid w:val="005D4053"/>
    <w:rsid w:val="005D43B3"/>
    <w:rsid w:val="005D77D7"/>
    <w:rsid w:val="005E0C44"/>
    <w:rsid w:val="005E4EB8"/>
    <w:rsid w:val="005E5C2B"/>
    <w:rsid w:val="005E6164"/>
    <w:rsid w:val="005E681E"/>
    <w:rsid w:val="005E71D3"/>
    <w:rsid w:val="005F0264"/>
    <w:rsid w:val="005F22EA"/>
    <w:rsid w:val="005F306F"/>
    <w:rsid w:val="005F4924"/>
    <w:rsid w:val="005F6941"/>
    <w:rsid w:val="006004B7"/>
    <w:rsid w:val="0060110E"/>
    <w:rsid w:val="00601445"/>
    <w:rsid w:val="00602141"/>
    <w:rsid w:val="0060467A"/>
    <w:rsid w:val="006065B9"/>
    <w:rsid w:val="006075CC"/>
    <w:rsid w:val="00610C8D"/>
    <w:rsid w:val="006121CF"/>
    <w:rsid w:val="006126D1"/>
    <w:rsid w:val="00614E2E"/>
    <w:rsid w:val="00622F68"/>
    <w:rsid w:val="00623465"/>
    <w:rsid w:val="00623A03"/>
    <w:rsid w:val="00623F1F"/>
    <w:rsid w:val="0062566F"/>
    <w:rsid w:val="00630A60"/>
    <w:rsid w:val="00632A4D"/>
    <w:rsid w:val="00633B15"/>
    <w:rsid w:val="00640189"/>
    <w:rsid w:val="00644F5A"/>
    <w:rsid w:val="00645C7F"/>
    <w:rsid w:val="006473A8"/>
    <w:rsid w:val="0065233E"/>
    <w:rsid w:val="00653265"/>
    <w:rsid w:val="00655A16"/>
    <w:rsid w:val="00655A2E"/>
    <w:rsid w:val="006562ED"/>
    <w:rsid w:val="006578B0"/>
    <w:rsid w:val="0066062B"/>
    <w:rsid w:val="00663B6C"/>
    <w:rsid w:val="00666275"/>
    <w:rsid w:val="0066733C"/>
    <w:rsid w:val="00670F13"/>
    <w:rsid w:val="00675B9E"/>
    <w:rsid w:val="00675F03"/>
    <w:rsid w:val="006768AE"/>
    <w:rsid w:val="006812B8"/>
    <w:rsid w:val="00681D4B"/>
    <w:rsid w:val="00685340"/>
    <w:rsid w:val="00687741"/>
    <w:rsid w:val="006902F9"/>
    <w:rsid w:val="006A4B8D"/>
    <w:rsid w:val="006B00D5"/>
    <w:rsid w:val="006B3282"/>
    <w:rsid w:val="006B3895"/>
    <w:rsid w:val="006B66F2"/>
    <w:rsid w:val="006B78FC"/>
    <w:rsid w:val="006C015D"/>
    <w:rsid w:val="006C2751"/>
    <w:rsid w:val="006D1AEC"/>
    <w:rsid w:val="006D5460"/>
    <w:rsid w:val="006E6C92"/>
    <w:rsid w:val="006F2219"/>
    <w:rsid w:val="006F44C6"/>
    <w:rsid w:val="006F6F4E"/>
    <w:rsid w:val="00700F02"/>
    <w:rsid w:val="00701785"/>
    <w:rsid w:val="00703D8F"/>
    <w:rsid w:val="00705E09"/>
    <w:rsid w:val="007073C6"/>
    <w:rsid w:val="00712F58"/>
    <w:rsid w:val="00715A29"/>
    <w:rsid w:val="0071657E"/>
    <w:rsid w:val="0072186E"/>
    <w:rsid w:val="00722DAE"/>
    <w:rsid w:val="00723E6D"/>
    <w:rsid w:val="00725F74"/>
    <w:rsid w:val="007411AD"/>
    <w:rsid w:val="0074128B"/>
    <w:rsid w:val="0074169A"/>
    <w:rsid w:val="00745F5B"/>
    <w:rsid w:val="007473A9"/>
    <w:rsid w:val="0075038C"/>
    <w:rsid w:val="007509EF"/>
    <w:rsid w:val="0075271B"/>
    <w:rsid w:val="007533B2"/>
    <w:rsid w:val="00753FF6"/>
    <w:rsid w:val="007551E9"/>
    <w:rsid w:val="0075559C"/>
    <w:rsid w:val="00756C57"/>
    <w:rsid w:val="00761274"/>
    <w:rsid w:val="0076269F"/>
    <w:rsid w:val="00762F4D"/>
    <w:rsid w:val="00765299"/>
    <w:rsid w:val="007725A3"/>
    <w:rsid w:val="007757F0"/>
    <w:rsid w:val="007827D2"/>
    <w:rsid w:val="00783031"/>
    <w:rsid w:val="00784A91"/>
    <w:rsid w:val="00785ED7"/>
    <w:rsid w:val="00787268"/>
    <w:rsid w:val="007917A9"/>
    <w:rsid w:val="007933D6"/>
    <w:rsid w:val="007A22E6"/>
    <w:rsid w:val="007A4C41"/>
    <w:rsid w:val="007A4F2B"/>
    <w:rsid w:val="007A70E0"/>
    <w:rsid w:val="007B087A"/>
    <w:rsid w:val="007B1756"/>
    <w:rsid w:val="007B5BCC"/>
    <w:rsid w:val="007B6003"/>
    <w:rsid w:val="007B60E8"/>
    <w:rsid w:val="007B6285"/>
    <w:rsid w:val="007B7B7C"/>
    <w:rsid w:val="007C0210"/>
    <w:rsid w:val="007C099D"/>
    <w:rsid w:val="007C1391"/>
    <w:rsid w:val="007C18CC"/>
    <w:rsid w:val="007C5E00"/>
    <w:rsid w:val="007C62C5"/>
    <w:rsid w:val="007D00B3"/>
    <w:rsid w:val="007D01F3"/>
    <w:rsid w:val="007D1C14"/>
    <w:rsid w:val="007D1E9B"/>
    <w:rsid w:val="007D4912"/>
    <w:rsid w:val="007D4EBE"/>
    <w:rsid w:val="007E079A"/>
    <w:rsid w:val="007E316C"/>
    <w:rsid w:val="007E67CA"/>
    <w:rsid w:val="007F2194"/>
    <w:rsid w:val="007F45CB"/>
    <w:rsid w:val="007F6757"/>
    <w:rsid w:val="007F7C9B"/>
    <w:rsid w:val="00801CF6"/>
    <w:rsid w:val="00802640"/>
    <w:rsid w:val="00804BA3"/>
    <w:rsid w:val="00805EA3"/>
    <w:rsid w:val="00806556"/>
    <w:rsid w:val="00811955"/>
    <w:rsid w:val="00812293"/>
    <w:rsid w:val="008134AC"/>
    <w:rsid w:val="00814BD9"/>
    <w:rsid w:val="00822B43"/>
    <w:rsid w:val="008243B0"/>
    <w:rsid w:val="008266C1"/>
    <w:rsid w:val="00832CB7"/>
    <w:rsid w:val="00833F9F"/>
    <w:rsid w:val="0083678F"/>
    <w:rsid w:val="00837050"/>
    <w:rsid w:val="008416BF"/>
    <w:rsid w:val="00843C6C"/>
    <w:rsid w:val="00844E61"/>
    <w:rsid w:val="008452F8"/>
    <w:rsid w:val="00845C94"/>
    <w:rsid w:val="00855BCB"/>
    <w:rsid w:val="00862306"/>
    <w:rsid w:val="00866B34"/>
    <w:rsid w:val="00867CCD"/>
    <w:rsid w:val="008701C2"/>
    <w:rsid w:val="00870396"/>
    <w:rsid w:val="00872BF1"/>
    <w:rsid w:val="0087627F"/>
    <w:rsid w:val="00880C61"/>
    <w:rsid w:val="00882524"/>
    <w:rsid w:val="00883749"/>
    <w:rsid w:val="0089064F"/>
    <w:rsid w:val="008A08D4"/>
    <w:rsid w:val="008A24F1"/>
    <w:rsid w:val="008A2BD0"/>
    <w:rsid w:val="008A2DED"/>
    <w:rsid w:val="008A3C11"/>
    <w:rsid w:val="008A4E98"/>
    <w:rsid w:val="008A5CCB"/>
    <w:rsid w:val="008B1E4A"/>
    <w:rsid w:val="008B2014"/>
    <w:rsid w:val="008B5D5D"/>
    <w:rsid w:val="008B61E3"/>
    <w:rsid w:val="008B6EC6"/>
    <w:rsid w:val="008C0C20"/>
    <w:rsid w:val="008C0F0A"/>
    <w:rsid w:val="008C66AE"/>
    <w:rsid w:val="008C6E82"/>
    <w:rsid w:val="008D112F"/>
    <w:rsid w:val="008D41CB"/>
    <w:rsid w:val="008D4F62"/>
    <w:rsid w:val="008D55BD"/>
    <w:rsid w:val="008D6C83"/>
    <w:rsid w:val="008D7110"/>
    <w:rsid w:val="008E1311"/>
    <w:rsid w:val="008E53AF"/>
    <w:rsid w:val="008E5E95"/>
    <w:rsid w:val="008E6392"/>
    <w:rsid w:val="008E6EA7"/>
    <w:rsid w:val="008E77A0"/>
    <w:rsid w:val="008F17FB"/>
    <w:rsid w:val="008F4061"/>
    <w:rsid w:val="008F5076"/>
    <w:rsid w:val="009048CE"/>
    <w:rsid w:val="00911118"/>
    <w:rsid w:val="00911176"/>
    <w:rsid w:val="00912B55"/>
    <w:rsid w:val="00913596"/>
    <w:rsid w:val="0091489D"/>
    <w:rsid w:val="009154BD"/>
    <w:rsid w:val="009178AE"/>
    <w:rsid w:val="00922877"/>
    <w:rsid w:val="009235E3"/>
    <w:rsid w:val="00924C6E"/>
    <w:rsid w:val="00927CCB"/>
    <w:rsid w:val="00930D38"/>
    <w:rsid w:val="00931635"/>
    <w:rsid w:val="00934009"/>
    <w:rsid w:val="0094149F"/>
    <w:rsid w:val="009422BB"/>
    <w:rsid w:val="00942A68"/>
    <w:rsid w:val="00944B07"/>
    <w:rsid w:val="00944E9E"/>
    <w:rsid w:val="009466A4"/>
    <w:rsid w:val="00950E58"/>
    <w:rsid w:val="00953419"/>
    <w:rsid w:val="009547A7"/>
    <w:rsid w:val="00955BA8"/>
    <w:rsid w:val="00955F4C"/>
    <w:rsid w:val="0096038F"/>
    <w:rsid w:val="00963641"/>
    <w:rsid w:val="00965975"/>
    <w:rsid w:val="0097042A"/>
    <w:rsid w:val="00970800"/>
    <w:rsid w:val="0097180D"/>
    <w:rsid w:val="00971CCB"/>
    <w:rsid w:val="009810DF"/>
    <w:rsid w:val="00981639"/>
    <w:rsid w:val="0098217A"/>
    <w:rsid w:val="00983F61"/>
    <w:rsid w:val="00990DE0"/>
    <w:rsid w:val="009912F3"/>
    <w:rsid w:val="00991F3E"/>
    <w:rsid w:val="009948E7"/>
    <w:rsid w:val="00994BDC"/>
    <w:rsid w:val="00996D64"/>
    <w:rsid w:val="00997C31"/>
    <w:rsid w:val="009A2F8A"/>
    <w:rsid w:val="009A364B"/>
    <w:rsid w:val="009A6DF9"/>
    <w:rsid w:val="009B4D26"/>
    <w:rsid w:val="009B58FD"/>
    <w:rsid w:val="009C2A67"/>
    <w:rsid w:val="009D1243"/>
    <w:rsid w:val="009D1356"/>
    <w:rsid w:val="009E40E7"/>
    <w:rsid w:val="009F3E82"/>
    <w:rsid w:val="009F45C5"/>
    <w:rsid w:val="00A01B66"/>
    <w:rsid w:val="00A01BF7"/>
    <w:rsid w:val="00A05EAA"/>
    <w:rsid w:val="00A1406F"/>
    <w:rsid w:val="00A15C62"/>
    <w:rsid w:val="00A16DC4"/>
    <w:rsid w:val="00A173E7"/>
    <w:rsid w:val="00A228BB"/>
    <w:rsid w:val="00A22F00"/>
    <w:rsid w:val="00A2397E"/>
    <w:rsid w:val="00A23FD2"/>
    <w:rsid w:val="00A3374F"/>
    <w:rsid w:val="00A36A96"/>
    <w:rsid w:val="00A37653"/>
    <w:rsid w:val="00A427D1"/>
    <w:rsid w:val="00A4421E"/>
    <w:rsid w:val="00A455B2"/>
    <w:rsid w:val="00A458CF"/>
    <w:rsid w:val="00A46736"/>
    <w:rsid w:val="00A47E6A"/>
    <w:rsid w:val="00A50217"/>
    <w:rsid w:val="00A50DEC"/>
    <w:rsid w:val="00A53C93"/>
    <w:rsid w:val="00A548CA"/>
    <w:rsid w:val="00A560CE"/>
    <w:rsid w:val="00A5739B"/>
    <w:rsid w:val="00A57DFF"/>
    <w:rsid w:val="00A640C2"/>
    <w:rsid w:val="00A64FB7"/>
    <w:rsid w:val="00A67C8A"/>
    <w:rsid w:val="00A72614"/>
    <w:rsid w:val="00A731CD"/>
    <w:rsid w:val="00A77AD5"/>
    <w:rsid w:val="00A80C98"/>
    <w:rsid w:val="00A81DA4"/>
    <w:rsid w:val="00A84A5E"/>
    <w:rsid w:val="00A9025A"/>
    <w:rsid w:val="00A93809"/>
    <w:rsid w:val="00A9469A"/>
    <w:rsid w:val="00A94A47"/>
    <w:rsid w:val="00A94DDC"/>
    <w:rsid w:val="00A94F71"/>
    <w:rsid w:val="00A95318"/>
    <w:rsid w:val="00A971EC"/>
    <w:rsid w:val="00AA2939"/>
    <w:rsid w:val="00AA34C2"/>
    <w:rsid w:val="00AA3F5B"/>
    <w:rsid w:val="00AA4387"/>
    <w:rsid w:val="00AA4F23"/>
    <w:rsid w:val="00AA7373"/>
    <w:rsid w:val="00AB5098"/>
    <w:rsid w:val="00AB7E11"/>
    <w:rsid w:val="00AB7E87"/>
    <w:rsid w:val="00AB7F67"/>
    <w:rsid w:val="00AC1550"/>
    <w:rsid w:val="00AC1AAA"/>
    <w:rsid w:val="00AC3600"/>
    <w:rsid w:val="00AD1EBC"/>
    <w:rsid w:val="00AD1EF8"/>
    <w:rsid w:val="00AD29DD"/>
    <w:rsid w:val="00AD41D6"/>
    <w:rsid w:val="00AD55AA"/>
    <w:rsid w:val="00AD7C14"/>
    <w:rsid w:val="00AE0059"/>
    <w:rsid w:val="00AE29FE"/>
    <w:rsid w:val="00AF1C67"/>
    <w:rsid w:val="00AF3E27"/>
    <w:rsid w:val="00AF5F19"/>
    <w:rsid w:val="00AF67F4"/>
    <w:rsid w:val="00AF70CC"/>
    <w:rsid w:val="00AF74F4"/>
    <w:rsid w:val="00AF791F"/>
    <w:rsid w:val="00B035FD"/>
    <w:rsid w:val="00B04CD3"/>
    <w:rsid w:val="00B062A7"/>
    <w:rsid w:val="00B12219"/>
    <w:rsid w:val="00B20602"/>
    <w:rsid w:val="00B20EF4"/>
    <w:rsid w:val="00B24AED"/>
    <w:rsid w:val="00B269E0"/>
    <w:rsid w:val="00B26DE4"/>
    <w:rsid w:val="00B30807"/>
    <w:rsid w:val="00B335AC"/>
    <w:rsid w:val="00B34184"/>
    <w:rsid w:val="00B34949"/>
    <w:rsid w:val="00B374D0"/>
    <w:rsid w:val="00B40679"/>
    <w:rsid w:val="00B4095C"/>
    <w:rsid w:val="00B41DAE"/>
    <w:rsid w:val="00B4265A"/>
    <w:rsid w:val="00B4349B"/>
    <w:rsid w:val="00B438CD"/>
    <w:rsid w:val="00B43BAD"/>
    <w:rsid w:val="00B445F4"/>
    <w:rsid w:val="00B45F44"/>
    <w:rsid w:val="00B46249"/>
    <w:rsid w:val="00B50A31"/>
    <w:rsid w:val="00B515D1"/>
    <w:rsid w:val="00B516AE"/>
    <w:rsid w:val="00B5180F"/>
    <w:rsid w:val="00B54A87"/>
    <w:rsid w:val="00B56E8A"/>
    <w:rsid w:val="00B5712A"/>
    <w:rsid w:val="00B744FD"/>
    <w:rsid w:val="00B85CAF"/>
    <w:rsid w:val="00B8790E"/>
    <w:rsid w:val="00B922F2"/>
    <w:rsid w:val="00B93D31"/>
    <w:rsid w:val="00B942C9"/>
    <w:rsid w:val="00B9658F"/>
    <w:rsid w:val="00B97712"/>
    <w:rsid w:val="00BA00E7"/>
    <w:rsid w:val="00BA798A"/>
    <w:rsid w:val="00BB0BE7"/>
    <w:rsid w:val="00BB3EE9"/>
    <w:rsid w:val="00BB4B39"/>
    <w:rsid w:val="00BB7D12"/>
    <w:rsid w:val="00BC0063"/>
    <w:rsid w:val="00BC19B0"/>
    <w:rsid w:val="00BC2BE8"/>
    <w:rsid w:val="00BC42D5"/>
    <w:rsid w:val="00BC509B"/>
    <w:rsid w:val="00BC6449"/>
    <w:rsid w:val="00BD07AD"/>
    <w:rsid w:val="00BD1C02"/>
    <w:rsid w:val="00BD3B30"/>
    <w:rsid w:val="00BD51F0"/>
    <w:rsid w:val="00BD6289"/>
    <w:rsid w:val="00BD71C2"/>
    <w:rsid w:val="00BD7767"/>
    <w:rsid w:val="00BE2FF2"/>
    <w:rsid w:val="00BE6602"/>
    <w:rsid w:val="00BE75E8"/>
    <w:rsid w:val="00BF1FA4"/>
    <w:rsid w:val="00BF541C"/>
    <w:rsid w:val="00BF6D0F"/>
    <w:rsid w:val="00C030AA"/>
    <w:rsid w:val="00C06215"/>
    <w:rsid w:val="00C15F9C"/>
    <w:rsid w:val="00C162A8"/>
    <w:rsid w:val="00C16FDE"/>
    <w:rsid w:val="00C20A8F"/>
    <w:rsid w:val="00C20ED7"/>
    <w:rsid w:val="00C233E3"/>
    <w:rsid w:val="00C24DB5"/>
    <w:rsid w:val="00C269F7"/>
    <w:rsid w:val="00C269FD"/>
    <w:rsid w:val="00C31925"/>
    <w:rsid w:val="00C32C6E"/>
    <w:rsid w:val="00C359FC"/>
    <w:rsid w:val="00C40CDD"/>
    <w:rsid w:val="00C45BAD"/>
    <w:rsid w:val="00C47F41"/>
    <w:rsid w:val="00C50231"/>
    <w:rsid w:val="00C51308"/>
    <w:rsid w:val="00C519DF"/>
    <w:rsid w:val="00C51A51"/>
    <w:rsid w:val="00C545F4"/>
    <w:rsid w:val="00C54EE6"/>
    <w:rsid w:val="00C56A17"/>
    <w:rsid w:val="00C6220C"/>
    <w:rsid w:val="00C62F25"/>
    <w:rsid w:val="00C65D16"/>
    <w:rsid w:val="00C65E5A"/>
    <w:rsid w:val="00C66114"/>
    <w:rsid w:val="00C67096"/>
    <w:rsid w:val="00C671A2"/>
    <w:rsid w:val="00C72357"/>
    <w:rsid w:val="00C8213C"/>
    <w:rsid w:val="00C87142"/>
    <w:rsid w:val="00C87D01"/>
    <w:rsid w:val="00C90E3D"/>
    <w:rsid w:val="00C91505"/>
    <w:rsid w:val="00C92874"/>
    <w:rsid w:val="00C92D5B"/>
    <w:rsid w:val="00C930AE"/>
    <w:rsid w:val="00C93E2F"/>
    <w:rsid w:val="00C948CA"/>
    <w:rsid w:val="00C94905"/>
    <w:rsid w:val="00CA04B9"/>
    <w:rsid w:val="00CA1A2E"/>
    <w:rsid w:val="00CA2D07"/>
    <w:rsid w:val="00CA3AD4"/>
    <w:rsid w:val="00CA58B5"/>
    <w:rsid w:val="00CA65CA"/>
    <w:rsid w:val="00CA6FF0"/>
    <w:rsid w:val="00CB165B"/>
    <w:rsid w:val="00CB2866"/>
    <w:rsid w:val="00CB3070"/>
    <w:rsid w:val="00CB346E"/>
    <w:rsid w:val="00CB587F"/>
    <w:rsid w:val="00CB7C0C"/>
    <w:rsid w:val="00CC1C5F"/>
    <w:rsid w:val="00CC754B"/>
    <w:rsid w:val="00CD0D2C"/>
    <w:rsid w:val="00CE1671"/>
    <w:rsid w:val="00CE1F88"/>
    <w:rsid w:val="00CE2999"/>
    <w:rsid w:val="00CE50A6"/>
    <w:rsid w:val="00CF0D43"/>
    <w:rsid w:val="00CF2C67"/>
    <w:rsid w:val="00CF3159"/>
    <w:rsid w:val="00CF438D"/>
    <w:rsid w:val="00CF6E7C"/>
    <w:rsid w:val="00D0280A"/>
    <w:rsid w:val="00D028B7"/>
    <w:rsid w:val="00D06B81"/>
    <w:rsid w:val="00D13CD0"/>
    <w:rsid w:val="00D14B6C"/>
    <w:rsid w:val="00D15F97"/>
    <w:rsid w:val="00D16A7B"/>
    <w:rsid w:val="00D16C96"/>
    <w:rsid w:val="00D17002"/>
    <w:rsid w:val="00D1760F"/>
    <w:rsid w:val="00D17FF6"/>
    <w:rsid w:val="00D20645"/>
    <w:rsid w:val="00D279AD"/>
    <w:rsid w:val="00D302A1"/>
    <w:rsid w:val="00D32E95"/>
    <w:rsid w:val="00D34672"/>
    <w:rsid w:val="00D3561D"/>
    <w:rsid w:val="00D35885"/>
    <w:rsid w:val="00D4084A"/>
    <w:rsid w:val="00D42898"/>
    <w:rsid w:val="00D42CAC"/>
    <w:rsid w:val="00D43EAD"/>
    <w:rsid w:val="00D44A0B"/>
    <w:rsid w:val="00D45A66"/>
    <w:rsid w:val="00D51AAD"/>
    <w:rsid w:val="00D55E36"/>
    <w:rsid w:val="00D6023C"/>
    <w:rsid w:val="00D66926"/>
    <w:rsid w:val="00D709C9"/>
    <w:rsid w:val="00D7251D"/>
    <w:rsid w:val="00D76C43"/>
    <w:rsid w:val="00D7794C"/>
    <w:rsid w:val="00D830DB"/>
    <w:rsid w:val="00D84104"/>
    <w:rsid w:val="00D84389"/>
    <w:rsid w:val="00D85E64"/>
    <w:rsid w:val="00D8675A"/>
    <w:rsid w:val="00D904B1"/>
    <w:rsid w:val="00D90C1D"/>
    <w:rsid w:val="00D921D2"/>
    <w:rsid w:val="00D94B30"/>
    <w:rsid w:val="00D97FEB"/>
    <w:rsid w:val="00DA048D"/>
    <w:rsid w:val="00DA3DEE"/>
    <w:rsid w:val="00DA7116"/>
    <w:rsid w:val="00DB16D1"/>
    <w:rsid w:val="00DB2A7E"/>
    <w:rsid w:val="00DB7B32"/>
    <w:rsid w:val="00DC075C"/>
    <w:rsid w:val="00DC2092"/>
    <w:rsid w:val="00DC260E"/>
    <w:rsid w:val="00DD4C81"/>
    <w:rsid w:val="00DD7E30"/>
    <w:rsid w:val="00DE14A3"/>
    <w:rsid w:val="00DE4C5C"/>
    <w:rsid w:val="00DE4D15"/>
    <w:rsid w:val="00DE59D5"/>
    <w:rsid w:val="00DF7455"/>
    <w:rsid w:val="00E0265E"/>
    <w:rsid w:val="00E03546"/>
    <w:rsid w:val="00E03F71"/>
    <w:rsid w:val="00E06A3B"/>
    <w:rsid w:val="00E07408"/>
    <w:rsid w:val="00E1144F"/>
    <w:rsid w:val="00E1257D"/>
    <w:rsid w:val="00E137E1"/>
    <w:rsid w:val="00E1448F"/>
    <w:rsid w:val="00E17134"/>
    <w:rsid w:val="00E20511"/>
    <w:rsid w:val="00E22B33"/>
    <w:rsid w:val="00E2691E"/>
    <w:rsid w:val="00E34384"/>
    <w:rsid w:val="00E3606E"/>
    <w:rsid w:val="00E36337"/>
    <w:rsid w:val="00E4433A"/>
    <w:rsid w:val="00E44622"/>
    <w:rsid w:val="00E45110"/>
    <w:rsid w:val="00E50920"/>
    <w:rsid w:val="00E50AA3"/>
    <w:rsid w:val="00E6185E"/>
    <w:rsid w:val="00E61CCB"/>
    <w:rsid w:val="00E66469"/>
    <w:rsid w:val="00E67084"/>
    <w:rsid w:val="00E6786D"/>
    <w:rsid w:val="00E67B6F"/>
    <w:rsid w:val="00E70E22"/>
    <w:rsid w:val="00E72CDF"/>
    <w:rsid w:val="00E73027"/>
    <w:rsid w:val="00E7365A"/>
    <w:rsid w:val="00E746A6"/>
    <w:rsid w:val="00E761ED"/>
    <w:rsid w:val="00E814DA"/>
    <w:rsid w:val="00E830E1"/>
    <w:rsid w:val="00E86119"/>
    <w:rsid w:val="00E8616A"/>
    <w:rsid w:val="00E93C8C"/>
    <w:rsid w:val="00E9415D"/>
    <w:rsid w:val="00E96229"/>
    <w:rsid w:val="00E9672F"/>
    <w:rsid w:val="00E96A8E"/>
    <w:rsid w:val="00EA52AB"/>
    <w:rsid w:val="00EA656E"/>
    <w:rsid w:val="00EA65AE"/>
    <w:rsid w:val="00EB0E8C"/>
    <w:rsid w:val="00EB2442"/>
    <w:rsid w:val="00EB2DF7"/>
    <w:rsid w:val="00EB3A2B"/>
    <w:rsid w:val="00EB53F8"/>
    <w:rsid w:val="00EB5C07"/>
    <w:rsid w:val="00EB5DC3"/>
    <w:rsid w:val="00EB60F6"/>
    <w:rsid w:val="00EB6497"/>
    <w:rsid w:val="00EB734A"/>
    <w:rsid w:val="00EB7B7B"/>
    <w:rsid w:val="00EB7E37"/>
    <w:rsid w:val="00EC125B"/>
    <w:rsid w:val="00EC2E39"/>
    <w:rsid w:val="00EC3926"/>
    <w:rsid w:val="00EC4F45"/>
    <w:rsid w:val="00EC69D1"/>
    <w:rsid w:val="00ED18F1"/>
    <w:rsid w:val="00ED33B2"/>
    <w:rsid w:val="00ED38D7"/>
    <w:rsid w:val="00ED3DED"/>
    <w:rsid w:val="00ED79C2"/>
    <w:rsid w:val="00EE0629"/>
    <w:rsid w:val="00EE54C9"/>
    <w:rsid w:val="00EF1994"/>
    <w:rsid w:val="00EF19C9"/>
    <w:rsid w:val="00EF1BB9"/>
    <w:rsid w:val="00F00ABF"/>
    <w:rsid w:val="00F02064"/>
    <w:rsid w:val="00F04963"/>
    <w:rsid w:val="00F05BE3"/>
    <w:rsid w:val="00F06CE3"/>
    <w:rsid w:val="00F06D04"/>
    <w:rsid w:val="00F06ECD"/>
    <w:rsid w:val="00F14340"/>
    <w:rsid w:val="00F15691"/>
    <w:rsid w:val="00F2357A"/>
    <w:rsid w:val="00F24303"/>
    <w:rsid w:val="00F25BEB"/>
    <w:rsid w:val="00F27D3B"/>
    <w:rsid w:val="00F31A7C"/>
    <w:rsid w:val="00F34EDD"/>
    <w:rsid w:val="00F358DA"/>
    <w:rsid w:val="00F35BEB"/>
    <w:rsid w:val="00F37094"/>
    <w:rsid w:val="00F378D5"/>
    <w:rsid w:val="00F379A2"/>
    <w:rsid w:val="00F40E7F"/>
    <w:rsid w:val="00F45549"/>
    <w:rsid w:val="00F54C5F"/>
    <w:rsid w:val="00F61C02"/>
    <w:rsid w:val="00F67923"/>
    <w:rsid w:val="00F71091"/>
    <w:rsid w:val="00F73D3E"/>
    <w:rsid w:val="00F77B2B"/>
    <w:rsid w:val="00F8149E"/>
    <w:rsid w:val="00F84F88"/>
    <w:rsid w:val="00F850A8"/>
    <w:rsid w:val="00F86C1F"/>
    <w:rsid w:val="00F9262E"/>
    <w:rsid w:val="00F95C92"/>
    <w:rsid w:val="00F9691A"/>
    <w:rsid w:val="00FA172C"/>
    <w:rsid w:val="00FA3B4F"/>
    <w:rsid w:val="00FA4622"/>
    <w:rsid w:val="00FA7C95"/>
    <w:rsid w:val="00FB30C7"/>
    <w:rsid w:val="00FB3B03"/>
    <w:rsid w:val="00FC0D07"/>
    <w:rsid w:val="00FC0F34"/>
    <w:rsid w:val="00FC116E"/>
    <w:rsid w:val="00FC31AA"/>
    <w:rsid w:val="00FC4ACA"/>
    <w:rsid w:val="00FD3843"/>
    <w:rsid w:val="00FD3F10"/>
    <w:rsid w:val="00FD45BC"/>
    <w:rsid w:val="00FD5DF6"/>
    <w:rsid w:val="00FD7901"/>
    <w:rsid w:val="00FD7C0D"/>
    <w:rsid w:val="00FE0A52"/>
    <w:rsid w:val="00FE110D"/>
    <w:rsid w:val="00FE5614"/>
    <w:rsid w:val="00FF23DE"/>
    <w:rsid w:val="00FF4045"/>
    <w:rsid w:val="00FF4707"/>
    <w:rsid w:val="00FF6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17CAB7CF-402A-4C0E-AD20-12986BA1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5A16"/>
  </w:style>
  <w:style w:type="paragraph" w:styleId="berschrift1">
    <w:name w:val="heading 1"/>
    <w:basedOn w:val="Standard"/>
    <w:link w:val="berschrift1Zchn"/>
    <w:uiPriority w:val="9"/>
    <w:qFormat/>
    <w:rsid w:val="00623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23A0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383E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3D31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FA17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FA172C"/>
    <w:rPr>
      <w:i/>
      <w:iCs/>
      <w:color w:val="5B9BD5" w:themeColor="accent1"/>
    </w:rPr>
  </w:style>
  <w:style w:type="paragraph" w:styleId="Listenabsatz">
    <w:name w:val="List Paragraph"/>
    <w:basedOn w:val="Standard"/>
    <w:uiPriority w:val="34"/>
    <w:qFormat/>
    <w:rsid w:val="00584296"/>
    <w:pPr>
      <w:spacing w:after="0" w:line="280" w:lineRule="exact"/>
      <w:ind w:left="720"/>
      <w:contextualSpacing/>
    </w:pPr>
    <w:rPr>
      <w:rFonts w:ascii="Arial" w:eastAsia="Calibri" w:hAnsi="Arial" w:cs="Arial"/>
      <w:sz w:val="20"/>
      <w:szCs w:val="20"/>
    </w:rPr>
  </w:style>
  <w:style w:type="character" w:styleId="Hyperlink">
    <w:name w:val="Hyperlink"/>
    <w:basedOn w:val="Absatz-Standardschriftart"/>
    <w:uiPriority w:val="99"/>
    <w:rsid w:val="00584296"/>
    <w:rPr>
      <w:rFonts w:cs="Times New Roman"/>
      <w:color w:val="0563C1"/>
      <w:u w:val="single"/>
    </w:rPr>
  </w:style>
  <w:style w:type="paragraph" w:customStyle="1" w:styleId="Default">
    <w:name w:val="Default"/>
    <w:rsid w:val="0013210E"/>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C319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925"/>
  </w:style>
  <w:style w:type="paragraph" w:styleId="Fuzeile">
    <w:name w:val="footer"/>
    <w:basedOn w:val="Standard"/>
    <w:link w:val="FuzeileZchn"/>
    <w:uiPriority w:val="99"/>
    <w:unhideWhenUsed/>
    <w:rsid w:val="00C319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925"/>
  </w:style>
  <w:style w:type="paragraph" w:styleId="StandardWeb">
    <w:name w:val="Normal (Web)"/>
    <w:basedOn w:val="Standard"/>
    <w:uiPriority w:val="99"/>
    <w:unhideWhenUsed/>
    <w:rsid w:val="00C31925"/>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1Zchn">
    <w:name w:val="Überschrift 1 Zchn"/>
    <w:basedOn w:val="Absatz-Standardschriftart"/>
    <w:link w:val="berschrift1"/>
    <w:uiPriority w:val="9"/>
    <w:rsid w:val="00623A0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23A03"/>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semiHidden/>
    <w:rsid w:val="003D31FC"/>
    <w:rPr>
      <w:rFonts w:asciiTheme="majorHAnsi" w:eastAsiaTheme="majorEastAsia" w:hAnsiTheme="majorHAnsi" w:cstheme="majorBidi"/>
      <w:i/>
      <w:iCs/>
      <w:color w:val="2E74B5" w:themeColor="accent1" w:themeShade="BF"/>
    </w:rPr>
  </w:style>
  <w:style w:type="paragraph" w:customStyle="1" w:styleId="Pa19">
    <w:name w:val="Pa19"/>
    <w:basedOn w:val="Default"/>
    <w:next w:val="Default"/>
    <w:uiPriority w:val="99"/>
    <w:rsid w:val="00640189"/>
    <w:pPr>
      <w:spacing w:line="191" w:lineRule="atLeast"/>
    </w:pPr>
    <w:rPr>
      <w:rFonts w:ascii="MetaSerifOT-Bold" w:hAnsi="MetaSerifOT-Bold" w:cstheme="minorBidi"/>
      <w:color w:val="auto"/>
    </w:rPr>
  </w:style>
  <w:style w:type="character" w:customStyle="1" w:styleId="A11">
    <w:name w:val="A11"/>
    <w:uiPriority w:val="99"/>
    <w:rsid w:val="00640189"/>
    <w:rPr>
      <w:rFonts w:ascii="MetaSerifOT-Book" w:hAnsi="MetaSerifOT-Book" w:cs="MetaSerifOT-Book"/>
      <w:color w:val="000000"/>
      <w:sz w:val="19"/>
      <w:szCs w:val="19"/>
      <w:u w:val="single"/>
    </w:rPr>
  </w:style>
  <w:style w:type="paragraph" w:customStyle="1" w:styleId="Pa11">
    <w:name w:val="Pa11"/>
    <w:basedOn w:val="Default"/>
    <w:next w:val="Default"/>
    <w:uiPriority w:val="99"/>
    <w:rsid w:val="00640189"/>
    <w:pPr>
      <w:spacing w:line="191" w:lineRule="atLeast"/>
    </w:pPr>
    <w:rPr>
      <w:rFonts w:ascii="MetaOT-Bold" w:hAnsi="MetaOT-Bold" w:cstheme="minorBidi"/>
      <w:color w:val="auto"/>
    </w:rPr>
  </w:style>
  <w:style w:type="paragraph" w:customStyle="1" w:styleId="Pa9">
    <w:name w:val="Pa9"/>
    <w:basedOn w:val="Default"/>
    <w:next w:val="Default"/>
    <w:uiPriority w:val="99"/>
    <w:rsid w:val="00640189"/>
    <w:pPr>
      <w:spacing w:line="191" w:lineRule="atLeast"/>
    </w:pPr>
    <w:rPr>
      <w:rFonts w:ascii="MetaOT-Bold" w:hAnsi="MetaOT-Bold" w:cstheme="minorBidi"/>
      <w:color w:val="auto"/>
    </w:rPr>
  </w:style>
  <w:style w:type="paragraph" w:customStyle="1" w:styleId="Pa18">
    <w:name w:val="Pa18"/>
    <w:basedOn w:val="Default"/>
    <w:next w:val="Default"/>
    <w:uiPriority w:val="99"/>
    <w:rsid w:val="00640189"/>
    <w:pPr>
      <w:spacing w:line="191" w:lineRule="atLeast"/>
    </w:pPr>
    <w:rPr>
      <w:rFonts w:ascii="MetaOT-Bold" w:hAnsi="MetaOT-Bold" w:cstheme="minorBidi"/>
      <w:color w:val="auto"/>
    </w:rPr>
  </w:style>
  <w:style w:type="table" w:styleId="Tabellenraster">
    <w:name w:val="Table Grid"/>
    <w:basedOn w:val="NormaleTabelle"/>
    <w:uiPriority w:val="39"/>
    <w:rsid w:val="0005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F06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062C"/>
    <w:rPr>
      <w:sz w:val="20"/>
      <w:szCs w:val="20"/>
    </w:rPr>
  </w:style>
  <w:style w:type="character" w:styleId="Funotenzeichen">
    <w:name w:val="footnote reference"/>
    <w:basedOn w:val="Absatz-Standardschriftart"/>
    <w:uiPriority w:val="99"/>
    <w:semiHidden/>
    <w:unhideWhenUsed/>
    <w:rsid w:val="003F062C"/>
    <w:rPr>
      <w:vertAlign w:val="superscript"/>
    </w:rPr>
  </w:style>
  <w:style w:type="paragraph" w:styleId="KeinLeerraum">
    <w:name w:val="No Spacing"/>
    <w:link w:val="KeinLeerraumZchn"/>
    <w:uiPriority w:val="1"/>
    <w:qFormat/>
    <w:rsid w:val="003F062C"/>
    <w:pPr>
      <w:spacing w:after="0" w:line="240" w:lineRule="auto"/>
    </w:pPr>
  </w:style>
  <w:style w:type="character" w:customStyle="1" w:styleId="berschrift3Zchn">
    <w:name w:val="Überschrift 3 Zchn"/>
    <w:basedOn w:val="Absatz-Standardschriftart"/>
    <w:link w:val="berschrift3"/>
    <w:uiPriority w:val="9"/>
    <w:semiHidden/>
    <w:rsid w:val="00383ED1"/>
    <w:rPr>
      <w:rFonts w:asciiTheme="majorHAnsi" w:eastAsiaTheme="majorEastAsia" w:hAnsiTheme="majorHAnsi" w:cstheme="majorBidi"/>
      <w:color w:val="1F4D78" w:themeColor="accent1" w:themeShade="7F"/>
      <w:sz w:val="24"/>
      <w:szCs w:val="24"/>
    </w:rPr>
  </w:style>
  <w:style w:type="character" w:styleId="BesuchterHyperlink">
    <w:name w:val="FollowedHyperlink"/>
    <w:basedOn w:val="Absatz-Standardschriftart"/>
    <w:uiPriority w:val="99"/>
    <w:semiHidden/>
    <w:unhideWhenUsed/>
    <w:rsid w:val="00C15F9C"/>
    <w:rPr>
      <w:color w:val="954F72" w:themeColor="followedHyperlink"/>
      <w:u w:val="single"/>
    </w:rPr>
  </w:style>
  <w:style w:type="character" w:styleId="Fett">
    <w:name w:val="Strong"/>
    <w:basedOn w:val="Absatz-Standardschriftart"/>
    <w:uiPriority w:val="22"/>
    <w:qFormat/>
    <w:rsid w:val="00AB7F67"/>
    <w:rPr>
      <w:b/>
      <w:bCs/>
    </w:rPr>
  </w:style>
  <w:style w:type="paragraph" w:styleId="Beschriftung">
    <w:name w:val="caption"/>
    <w:basedOn w:val="Standard"/>
    <w:next w:val="Standard"/>
    <w:uiPriority w:val="35"/>
    <w:unhideWhenUsed/>
    <w:qFormat/>
    <w:rsid w:val="00CF3159"/>
    <w:pPr>
      <w:spacing w:after="200" w:line="240" w:lineRule="auto"/>
    </w:pPr>
    <w:rPr>
      <w:i/>
      <w:iCs/>
      <w:color w:val="44546A" w:themeColor="text2"/>
      <w:sz w:val="18"/>
      <w:szCs w:val="18"/>
    </w:rPr>
  </w:style>
  <w:style w:type="character" w:customStyle="1" w:styleId="KeinLeerraumZchn">
    <w:name w:val="Kein Leerraum Zchn"/>
    <w:basedOn w:val="Absatz-Standardschriftart"/>
    <w:link w:val="KeinLeerraum"/>
    <w:uiPriority w:val="1"/>
    <w:rsid w:val="000846FF"/>
  </w:style>
  <w:style w:type="table" w:styleId="Gitternetztabelle1hell">
    <w:name w:val="Grid Table 1 Light"/>
    <w:basedOn w:val="NormaleTabelle"/>
    <w:uiPriority w:val="46"/>
    <w:rsid w:val="001538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2Akzent1">
    <w:name w:val="Grid Table 2 Accent 1"/>
    <w:basedOn w:val="NormaleTabelle"/>
    <w:uiPriority w:val="47"/>
    <w:rsid w:val="0015388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5857">
      <w:bodyDiv w:val="1"/>
      <w:marLeft w:val="0"/>
      <w:marRight w:val="0"/>
      <w:marTop w:val="0"/>
      <w:marBottom w:val="0"/>
      <w:divBdr>
        <w:top w:val="none" w:sz="0" w:space="0" w:color="auto"/>
        <w:left w:val="none" w:sz="0" w:space="0" w:color="auto"/>
        <w:bottom w:val="none" w:sz="0" w:space="0" w:color="auto"/>
        <w:right w:val="none" w:sz="0" w:space="0" w:color="auto"/>
      </w:divBdr>
      <w:divsChild>
        <w:div w:id="1601138363">
          <w:marLeft w:val="0"/>
          <w:marRight w:val="0"/>
          <w:marTop w:val="0"/>
          <w:marBottom w:val="0"/>
          <w:divBdr>
            <w:top w:val="none" w:sz="0" w:space="0" w:color="auto"/>
            <w:left w:val="none" w:sz="0" w:space="0" w:color="auto"/>
            <w:bottom w:val="none" w:sz="0" w:space="0" w:color="auto"/>
            <w:right w:val="none" w:sz="0" w:space="0" w:color="auto"/>
          </w:divBdr>
        </w:div>
        <w:div w:id="925504091">
          <w:marLeft w:val="0"/>
          <w:marRight w:val="0"/>
          <w:marTop w:val="0"/>
          <w:marBottom w:val="0"/>
          <w:divBdr>
            <w:top w:val="none" w:sz="0" w:space="0" w:color="auto"/>
            <w:left w:val="none" w:sz="0" w:space="0" w:color="auto"/>
            <w:bottom w:val="none" w:sz="0" w:space="0" w:color="auto"/>
            <w:right w:val="none" w:sz="0" w:space="0" w:color="auto"/>
          </w:divBdr>
        </w:div>
        <w:div w:id="1069696486">
          <w:marLeft w:val="0"/>
          <w:marRight w:val="0"/>
          <w:marTop w:val="0"/>
          <w:marBottom w:val="0"/>
          <w:divBdr>
            <w:top w:val="none" w:sz="0" w:space="0" w:color="auto"/>
            <w:left w:val="none" w:sz="0" w:space="0" w:color="auto"/>
            <w:bottom w:val="none" w:sz="0" w:space="0" w:color="auto"/>
            <w:right w:val="none" w:sz="0" w:space="0" w:color="auto"/>
          </w:divBdr>
        </w:div>
        <w:div w:id="606741277">
          <w:marLeft w:val="0"/>
          <w:marRight w:val="0"/>
          <w:marTop w:val="0"/>
          <w:marBottom w:val="0"/>
          <w:divBdr>
            <w:top w:val="none" w:sz="0" w:space="0" w:color="auto"/>
            <w:left w:val="none" w:sz="0" w:space="0" w:color="auto"/>
            <w:bottom w:val="none" w:sz="0" w:space="0" w:color="auto"/>
            <w:right w:val="none" w:sz="0" w:space="0" w:color="auto"/>
          </w:divBdr>
        </w:div>
        <w:div w:id="286353392">
          <w:marLeft w:val="0"/>
          <w:marRight w:val="0"/>
          <w:marTop w:val="0"/>
          <w:marBottom w:val="0"/>
          <w:divBdr>
            <w:top w:val="none" w:sz="0" w:space="0" w:color="auto"/>
            <w:left w:val="none" w:sz="0" w:space="0" w:color="auto"/>
            <w:bottom w:val="none" w:sz="0" w:space="0" w:color="auto"/>
            <w:right w:val="none" w:sz="0" w:space="0" w:color="auto"/>
          </w:divBdr>
        </w:div>
        <w:div w:id="454569671">
          <w:marLeft w:val="0"/>
          <w:marRight w:val="0"/>
          <w:marTop w:val="0"/>
          <w:marBottom w:val="0"/>
          <w:divBdr>
            <w:top w:val="none" w:sz="0" w:space="0" w:color="auto"/>
            <w:left w:val="none" w:sz="0" w:space="0" w:color="auto"/>
            <w:bottom w:val="none" w:sz="0" w:space="0" w:color="auto"/>
            <w:right w:val="none" w:sz="0" w:space="0" w:color="auto"/>
          </w:divBdr>
        </w:div>
        <w:div w:id="416445077">
          <w:marLeft w:val="0"/>
          <w:marRight w:val="0"/>
          <w:marTop w:val="0"/>
          <w:marBottom w:val="0"/>
          <w:divBdr>
            <w:top w:val="none" w:sz="0" w:space="0" w:color="auto"/>
            <w:left w:val="none" w:sz="0" w:space="0" w:color="auto"/>
            <w:bottom w:val="none" w:sz="0" w:space="0" w:color="auto"/>
            <w:right w:val="none" w:sz="0" w:space="0" w:color="auto"/>
          </w:divBdr>
        </w:div>
        <w:div w:id="1691567835">
          <w:marLeft w:val="0"/>
          <w:marRight w:val="0"/>
          <w:marTop w:val="0"/>
          <w:marBottom w:val="0"/>
          <w:divBdr>
            <w:top w:val="none" w:sz="0" w:space="0" w:color="auto"/>
            <w:left w:val="none" w:sz="0" w:space="0" w:color="auto"/>
            <w:bottom w:val="none" w:sz="0" w:space="0" w:color="auto"/>
            <w:right w:val="none" w:sz="0" w:space="0" w:color="auto"/>
          </w:divBdr>
        </w:div>
        <w:div w:id="1664553162">
          <w:marLeft w:val="0"/>
          <w:marRight w:val="0"/>
          <w:marTop w:val="0"/>
          <w:marBottom w:val="0"/>
          <w:divBdr>
            <w:top w:val="none" w:sz="0" w:space="0" w:color="auto"/>
            <w:left w:val="none" w:sz="0" w:space="0" w:color="auto"/>
            <w:bottom w:val="none" w:sz="0" w:space="0" w:color="auto"/>
            <w:right w:val="none" w:sz="0" w:space="0" w:color="auto"/>
          </w:divBdr>
        </w:div>
        <w:div w:id="462961373">
          <w:marLeft w:val="0"/>
          <w:marRight w:val="0"/>
          <w:marTop w:val="0"/>
          <w:marBottom w:val="0"/>
          <w:divBdr>
            <w:top w:val="none" w:sz="0" w:space="0" w:color="auto"/>
            <w:left w:val="none" w:sz="0" w:space="0" w:color="auto"/>
            <w:bottom w:val="none" w:sz="0" w:space="0" w:color="auto"/>
            <w:right w:val="none" w:sz="0" w:space="0" w:color="auto"/>
          </w:divBdr>
        </w:div>
        <w:div w:id="1419134397">
          <w:marLeft w:val="0"/>
          <w:marRight w:val="0"/>
          <w:marTop w:val="0"/>
          <w:marBottom w:val="0"/>
          <w:divBdr>
            <w:top w:val="none" w:sz="0" w:space="0" w:color="auto"/>
            <w:left w:val="none" w:sz="0" w:space="0" w:color="auto"/>
            <w:bottom w:val="none" w:sz="0" w:space="0" w:color="auto"/>
            <w:right w:val="none" w:sz="0" w:space="0" w:color="auto"/>
          </w:divBdr>
        </w:div>
        <w:div w:id="37972632">
          <w:marLeft w:val="0"/>
          <w:marRight w:val="0"/>
          <w:marTop w:val="0"/>
          <w:marBottom w:val="0"/>
          <w:divBdr>
            <w:top w:val="none" w:sz="0" w:space="0" w:color="auto"/>
            <w:left w:val="none" w:sz="0" w:space="0" w:color="auto"/>
            <w:bottom w:val="none" w:sz="0" w:space="0" w:color="auto"/>
            <w:right w:val="none" w:sz="0" w:space="0" w:color="auto"/>
          </w:divBdr>
        </w:div>
        <w:div w:id="2038768848">
          <w:marLeft w:val="0"/>
          <w:marRight w:val="0"/>
          <w:marTop w:val="0"/>
          <w:marBottom w:val="0"/>
          <w:divBdr>
            <w:top w:val="none" w:sz="0" w:space="0" w:color="auto"/>
            <w:left w:val="none" w:sz="0" w:space="0" w:color="auto"/>
            <w:bottom w:val="none" w:sz="0" w:space="0" w:color="auto"/>
            <w:right w:val="none" w:sz="0" w:space="0" w:color="auto"/>
          </w:divBdr>
        </w:div>
        <w:div w:id="1316565310">
          <w:marLeft w:val="0"/>
          <w:marRight w:val="0"/>
          <w:marTop w:val="0"/>
          <w:marBottom w:val="0"/>
          <w:divBdr>
            <w:top w:val="none" w:sz="0" w:space="0" w:color="auto"/>
            <w:left w:val="none" w:sz="0" w:space="0" w:color="auto"/>
            <w:bottom w:val="none" w:sz="0" w:space="0" w:color="auto"/>
            <w:right w:val="none" w:sz="0" w:space="0" w:color="auto"/>
          </w:divBdr>
        </w:div>
        <w:div w:id="620723821">
          <w:marLeft w:val="0"/>
          <w:marRight w:val="0"/>
          <w:marTop w:val="0"/>
          <w:marBottom w:val="0"/>
          <w:divBdr>
            <w:top w:val="none" w:sz="0" w:space="0" w:color="auto"/>
            <w:left w:val="none" w:sz="0" w:space="0" w:color="auto"/>
            <w:bottom w:val="none" w:sz="0" w:space="0" w:color="auto"/>
            <w:right w:val="none" w:sz="0" w:space="0" w:color="auto"/>
          </w:divBdr>
        </w:div>
        <w:div w:id="1437823017">
          <w:marLeft w:val="0"/>
          <w:marRight w:val="0"/>
          <w:marTop w:val="0"/>
          <w:marBottom w:val="0"/>
          <w:divBdr>
            <w:top w:val="none" w:sz="0" w:space="0" w:color="auto"/>
            <w:left w:val="none" w:sz="0" w:space="0" w:color="auto"/>
            <w:bottom w:val="none" w:sz="0" w:space="0" w:color="auto"/>
            <w:right w:val="none" w:sz="0" w:space="0" w:color="auto"/>
          </w:divBdr>
        </w:div>
        <w:div w:id="173350705">
          <w:marLeft w:val="0"/>
          <w:marRight w:val="0"/>
          <w:marTop w:val="0"/>
          <w:marBottom w:val="0"/>
          <w:divBdr>
            <w:top w:val="none" w:sz="0" w:space="0" w:color="auto"/>
            <w:left w:val="none" w:sz="0" w:space="0" w:color="auto"/>
            <w:bottom w:val="none" w:sz="0" w:space="0" w:color="auto"/>
            <w:right w:val="none" w:sz="0" w:space="0" w:color="auto"/>
          </w:divBdr>
        </w:div>
        <w:div w:id="558324057">
          <w:marLeft w:val="0"/>
          <w:marRight w:val="0"/>
          <w:marTop w:val="0"/>
          <w:marBottom w:val="0"/>
          <w:divBdr>
            <w:top w:val="none" w:sz="0" w:space="0" w:color="auto"/>
            <w:left w:val="none" w:sz="0" w:space="0" w:color="auto"/>
            <w:bottom w:val="none" w:sz="0" w:space="0" w:color="auto"/>
            <w:right w:val="none" w:sz="0" w:space="0" w:color="auto"/>
          </w:divBdr>
        </w:div>
        <w:div w:id="1327395930">
          <w:marLeft w:val="0"/>
          <w:marRight w:val="0"/>
          <w:marTop w:val="0"/>
          <w:marBottom w:val="0"/>
          <w:divBdr>
            <w:top w:val="none" w:sz="0" w:space="0" w:color="auto"/>
            <w:left w:val="none" w:sz="0" w:space="0" w:color="auto"/>
            <w:bottom w:val="none" w:sz="0" w:space="0" w:color="auto"/>
            <w:right w:val="none" w:sz="0" w:space="0" w:color="auto"/>
          </w:divBdr>
        </w:div>
        <w:div w:id="1253080234">
          <w:marLeft w:val="0"/>
          <w:marRight w:val="0"/>
          <w:marTop w:val="0"/>
          <w:marBottom w:val="0"/>
          <w:divBdr>
            <w:top w:val="none" w:sz="0" w:space="0" w:color="auto"/>
            <w:left w:val="none" w:sz="0" w:space="0" w:color="auto"/>
            <w:bottom w:val="none" w:sz="0" w:space="0" w:color="auto"/>
            <w:right w:val="none" w:sz="0" w:space="0" w:color="auto"/>
          </w:divBdr>
        </w:div>
        <w:div w:id="1117456577">
          <w:marLeft w:val="0"/>
          <w:marRight w:val="0"/>
          <w:marTop w:val="0"/>
          <w:marBottom w:val="0"/>
          <w:divBdr>
            <w:top w:val="none" w:sz="0" w:space="0" w:color="auto"/>
            <w:left w:val="none" w:sz="0" w:space="0" w:color="auto"/>
            <w:bottom w:val="none" w:sz="0" w:space="0" w:color="auto"/>
            <w:right w:val="none" w:sz="0" w:space="0" w:color="auto"/>
          </w:divBdr>
        </w:div>
        <w:div w:id="1765101877">
          <w:marLeft w:val="0"/>
          <w:marRight w:val="0"/>
          <w:marTop w:val="0"/>
          <w:marBottom w:val="0"/>
          <w:divBdr>
            <w:top w:val="none" w:sz="0" w:space="0" w:color="auto"/>
            <w:left w:val="none" w:sz="0" w:space="0" w:color="auto"/>
            <w:bottom w:val="none" w:sz="0" w:space="0" w:color="auto"/>
            <w:right w:val="none" w:sz="0" w:space="0" w:color="auto"/>
          </w:divBdr>
        </w:div>
        <w:div w:id="1999992674">
          <w:marLeft w:val="0"/>
          <w:marRight w:val="0"/>
          <w:marTop w:val="0"/>
          <w:marBottom w:val="0"/>
          <w:divBdr>
            <w:top w:val="none" w:sz="0" w:space="0" w:color="auto"/>
            <w:left w:val="none" w:sz="0" w:space="0" w:color="auto"/>
            <w:bottom w:val="none" w:sz="0" w:space="0" w:color="auto"/>
            <w:right w:val="none" w:sz="0" w:space="0" w:color="auto"/>
          </w:divBdr>
        </w:div>
        <w:div w:id="535192642">
          <w:marLeft w:val="0"/>
          <w:marRight w:val="0"/>
          <w:marTop w:val="0"/>
          <w:marBottom w:val="0"/>
          <w:divBdr>
            <w:top w:val="none" w:sz="0" w:space="0" w:color="auto"/>
            <w:left w:val="none" w:sz="0" w:space="0" w:color="auto"/>
            <w:bottom w:val="none" w:sz="0" w:space="0" w:color="auto"/>
            <w:right w:val="none" w:sz="0" w:space="0" w:color="auto"/>
          </w:divBdr>
        </w:div>
        <w:div w:id="1387410683">
          <w:marLeft w:val="0"/>
          <w:marRight w:val="0"/>
          <w:marTop w:val="0"/>
          <w:marBottom w:val="0"/>
          <w:divBdr>
            <w:top w:val="none" w:sz="0" w:space="0" w:color="auto"/>
            <w:left w:val="none" w:sz="0" w:space="0" w:color="auto"/>
            <w:bottom w:val="none" w:sz="0" w:space="0" w:color="auto"/>
            <w:right w:val="none" w:sz="0" w:space="0" w:color="auto"/>
          </w:divBdr>
        </w:div>
        <w:div w:id="384108953">
          <w:marLeft w:val="0"/>
          <w:marRight w:val="0"/>
          <w:marTop w:val="0"/>
          <w:marBottom w:val="0"/>
          <w:divBdr>
            <w:top w:val="none" w:sz="0" w:space="0" w:color="auto"/>
            <w:left w:val="none" w:sz="0" w:space="0" w:color="auto"/>
            <w:bottom w:val="none" w:sz="0" w:space="0" w:color="auto"/>
            <w:right w:val="none" w:sz="0" w:space="0" w:color="auto"/>
          </w:divBdr>
        </w:div>
        <w:div w:id="988900535">
          <w:marLeft w:val="0"/>
          <w:marRight w:val="0"/>
          <w:marTop w:val="0"/>
          <w:marBottom w:val="0"/>
          <w:divBdr>
            <w:top w:val="none" w:sz="0" w:space="0" w:color="auto"/>
            <w:left w:val="none" w:sz="0" w:space="0" w:color="auto"/>
            <w:bottom w:val="none" w:sz="0" w:space="0" w:color="auto"/>
            <w:right w:val="none" w:sz="0" w:space="0" w:color="auto"/>
          </w:divBdr>
        </w:div>
        <w:div w:id="1513031469">
          <w:marLeft w:val="0"/>
          <w:marRight w:val="0"/>
          <w:marTop w:val="0"/>
          <w:marBottom w:val="0"/>
          <w:divBdr>
            <w:top w:val="none" w:sz="0" w:space="0" w:color="auto"/>
            <w:left w:val="none" w:sz="0" w:space="0" w:color="auto"/>
            <w:bottom w:val="none" w:sz="0" w:space="0" w:color="auto"/>
            <w:right w:val="none" w:sz="0" w:space="0" w:color="auto"/>
          </w:divBdr>
        </w:div>
        <w:div w:id="1571228036">
          <w:marLeft w:val="0"/>
          <w:marRight w:val="0"/>
          <w:marTop w:val="0"/>
          <w:marBottom w:val="0"/>
          <w:divBdr>
            <w:top w:val="none" w:sz="0" w:space="0" w:color="auto"/>
            <w:left w:val="none" w:sz="0" w:space="0" w:color="auto"/>
            <w:bottom w:val="none" w:sz="0" w:space="0" w:color="auto"/>
            <w:right w:val="none" w:sz="0" w:space="0" w:color="auto"/>
          </w:divBdr>
        </w:div>
        <w:div w:id="121731652">
          <w:marLeft w:val="0"/>
          <w:marRight w:val="0"/>
          <w:marTop w:val="0"/>
          <w:marBottom w:val="0"/>
          <w:divBdr>
            <w:top w:val="none" w:sz="0" w:space="0" w:color="auto"/>
            <w:left w:val="none" w:sz="0" w:space="0" w:color="auto"/>
            <w:bottom w:val="none" w:sz="0" w:space="0" w:color="auto"/>
            <w:right w:val="none" w:sz="0" w:space="0" w:color="auto"/>
          </w:divBdr>
        </w:div>
        <w:div w:id="637996500">
          <w:marLeft w:val="0"/>
          <w:marRight w:val="0"/>
          <w:marTop w:val="0"/>
          <w:marBottom w:val="0"/>
          <w:divBdr>
            <w:top w:val="none" w:sz="0" w:space="0" w:color="auto"/>
            <w:left w:val="none" w:sz="0" w:space="0" w:color="auto"/>
            <w:bottom w:val="none" w:sz="0" w:space="0" w:color="auto"/>
            <w:right w:val="none" w:sz="0" w:space="0" w:color="auto"/>
          </w:divBdr>
        </w:div>
      </w:divsChild>
    </w:div>
    <w:div w:id="147597427">
      <w:bodyDiv w:val="1"/>
      <w:marLeft w:val="0"/>
      <w:marRight w:val="0"/>
      <w:marTop w:val="0"/>
      <w:marBottom w:val="0"/>
      <w:divBdr>
        <w:top w:val="none" w:sz="0" w:space="0" w:color="auto"/>
        <w:left w:val="none" w:sz="0" w:space="0" w:color="auto"/>
        <w:bottom w:val="none" w:sz="0" w:space="0" w:color="auto"/>
        <w:right w:val="none" w:sz="0" w:space="0" w:color="auto"/>
      </w:divBdr>
    </w:div>
    <w:div w:id="156312153">
      <w:bodyDiv w:val="1"/>
      <w:marLeft w:val="0"/>
      <w:marRight w:val="0"/>
      <w:marTop w:val="0"/>
      <w:marBottom w:val="0"/>
      <w:divBdr>
        <w:top w:val="none" w:sz="0" w:space="0" w:color="auto"/>
        <w:left w:val="none" w:sz="0" w:space="0" w:color="auto"/>
        <w:bottom w:val="none" w:sz="0" w:space="0" w:color="auto"/>
        <w:right w:val="none" w:sz="0" w:space="0" w:color="auto"/>
      </w:divBdr>
      <w:divsChild>
        <w:div w:id="575476194">
          <w:marLeft w:val="547"/>
          <w:marRight w:val="0"/>
          <w:marTop w:val="0"/>
          <w:marBottom w:val="0"/>
          <w:divBdr>
            <w:top w:val="none" w:sz="0" w:space="0" w:color="auto"/>
            <w:left w:val="none" w:sz="0" w:space="0" w:color="auto"/>
            <w:bottom w:val="none" w:sz="0" w:space="0" w:color="auto"/>
            <w:right w:val="none" w:sz="0" w:space="0" w:color="auto"/>
          </w:divBdr>
        </w:div>
      </w:divsChild>
    </w:div>
    <w:div w:id="226452685">
      <w:bodyDiv w:val="1"/>
      <w:marLeft w:val="0"/>
      <w:marRight w:val="0"/>
      <w:marTop w:val="0"/>
      <w:marBottom w:val="0"/>
      <w:divBdr>
        <w:top w:val="none" w:sz="0" w:space="0" w:color="auto"/>
        <w:left w:val="none" w:sz="0" w:space="0" w:color="auto"/>
        <w:bottom w:val="none" w:sz="0" w:space="0" w:color="auto"/>
        <w:right w:val="none" w:sz="0" w:space="0" w:color="auto"/>
      </w:divBdr>
      <w:divsChild>
        <w:div w:id="1870291748">
          <w:marLeft w:val="547"/>
          <w:marRight w:val="0"/>
          <w:marTop w:val="0"/>
          <w:marBottom w:val="0"/>
          <w:divBdr>
            <w:top w:val="none" w:sz="0" w:space="0" w:color="auto"/>
            <w:left w:val="none" w:sz="0" w:space="0" w:color="auto"/>
            <w:bottom w:val="none" w:sz="0" w:space="0" w:color="auto"/>
            <w:right w:val="none" w:sz="0" w:space="0" w:color="auto"/>
          </w:divBdr>
        </w:div>
      </w:divsChild>
    </w:div>
    <w:div w:id="273245062">
      <w:bodyDiv w:val="1"/>
      <w:marLeft w:val="0"/>
      <w:marRight w:val="0"/>
      <w:marTop w:val="0"/>
      <w:marBottom w:val="0"/>
      <w:divBdr>
        <w:top w:val="none" w:sz="0" w:space="0" w:color="auto"/>
        <w:left w:val="none" w:sz="0" w:space="0" w:color="auto"/>
        <w:bottom w:val="none" w:sz="0" w:space="0" w:color="auto"/>
        <w:right w:val="none" w:sz="0" w:space="0" w:color="auto"/>
      </w:divBdr>
    </w:div>
    <w:div w:id="285237144">
      <w:bodyDiv w:val="1"/>
      <w:marLeft w:val="0"/>
      <w:marRight w:val="0"/>
      <w:marTop w:val="0"/>
      <w:marBottom w:val="0"/>
      <w:divBdr>
        <w:top w:val="none" w:sz="0" w:space="0" w:color="auto"/>
        <w:left w:val="none" w:sz="0" w:space="0" w:color="auto"/>
        <w:bottom w:val="none" w:sz="0" w:space="0" w:color="auto"/>
        <w:right w:val="none" w:sz="0" w:space="0" w:color="auto"/>
      </w:divBdr>
    </w:div>
    <w:div w:id="343021224">
      <w:bodyDiv w:val="1"/>
      <w:marLeft w:val="0"/>
      <w:marRight w:val="0"/>
      <w:marTop w:val="0"/>
      <w:marBottom w:val="0"/>
      <w:divBdr>
        <w:top w:val="none" w:sz="0" w:space="0" w:color="auto"/>
        <w:left w:val="none" w:sz="0" w:space="0" w:color="auto"/>
        <w:bottom w:val="none" w:sz="0" w:space="0" w:color="auto"/>
        <w:right w:val="none" w:sz="0" w:space="0" w:color="auto"/>
      </w:divBdr>
      <w:divsChild>
        <w:div w:id="823936315">
          <w:marLeft w:val="0"/>
          <w:marRight w:val="0"/>
          <w:marTop w:val="0"/>
          <w:marBottom w:val="0"/>
          <w:divBdr>
            <w:top w:val="none" w:sz="0" w:space="0" w:color="auto"/>
            <w:left w:val="none" w:sz="0" w:space="0" w:color="auto"/>
            <w:bottom w:val="none" w:sz="0" w:space="0" w:color="auto"/>
            <w:right w:val="none" w:sz="0" w:space="0" w:color="auto"/>
          </w:divBdr>
          <w:divsChild>
            <w:div w:id="1077552141">
              <w:marLeft w:val="0"/>
              <w:marRight w:val="0"/>
              <w:marTop w:val="0"/>
              <w:marBottom w:val="0"/>
              <w:divBdr>
                <w:top w:val="none" w:sz="0" w:space="0" w:color="auto"/>
                <w:left w:val="none" w:sz="0" w:space="0" w:color="auto"/>
                <w:bottom w:val="none" w:sz="0" w:space="0" w:color="auto"/>
                <w:right w:val="none" w:sz="0" w:space="0" w:color="auto"/>
              </w:divBdr>
              <w:divsChild>
                <w:div w:id="99492951">
                  <w:marLeft w:val="0"/>
                  <w:marRight w:val="0"/>
                  <w:marTop w:val="0"/>
                  <w:marBottom w:val="0"/>
                  <w:divBdr>
                    <w:top w:val="none" w:sz="0" w:space="0" w:color="auto"/>
                    <w:left w:val="none" w:sz="0" w:space="0" w:color="auto"/>
                    <w:bottom w:val="none" w:sz="0" w:space="0" w:color="auto"/>
                    <w:right w:val="none" w:sz="0" w:space="0" w:color="auto"/>
                  </w:divBdr>
                  <w:divsChild>
                    <w:div w:id="612135934">
                      <w:marLeft w:val="0"/>
                      <w:marRight w:val="0"/>
                      <w:marTop w:val="0"/>
                      <w:marBottom w:val="0"/>
                      <w:divBdr>
                        <w:top w:val="none" w:sz="0" w:space="0" w:color="auto"/>
                        <w:left w:val="none" w:sz="0" w:space="0" w:color="auto"/>
                        <w:bottom w:val="none" w:sz="0" w:space="0" w:color="auto"/>
                        <w:right w:val="none" w:sz="0" w:space="0" w:color="auto"/>
                      </w:divBdr>
                    </w:div>
                    <w:div w:id="20861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0629">
              <w:marLeft w:val="0"/>
              <w:marRight w:val="0"/>
              <w:marTop w:val="0"/>
              <w:marBottom w:val="0"/>
              <w:divBdr>
                <w:top w:val="none" w:sz="0" w:space="0" w:color="auto"/>
                <w:left w:val="none" w:sz="0" w:space="0" w:color="auto"/>
                <w:bottom w:val="none" w:sz="0" w:space="0" w:color="auto"/>
                <w:right w:val="none" w:sz="0" w:space="0" w:color="auto"/>
              </w:divBdr>
              <w:divsChild>
                <w:div w:id="533004796">
                  <w:marLeft w:val="0"/>
                  <w:marRight w:val="0"/>
                  <w:marTop w:val="0"/>
                  <w:marBottom w:val="0"/>
                  <w:divBdr>
                    <w:top w:val="none" w:sz="0" w:space="0" w:color="auto"/>
                    <w:left w:val="none" w:sz="0" w:space="0" w:color="auto"/>
                    <w:bottom w:val="none" w:sz="0" w:space="0" w:color="auto"/>
                    <w:right w:val="none" w:sz="0" w:space="0" w:color="auto"/>
                  </w:divBdr>
                  <w:divsChild>
                    <w:div w:id="1338382422">
                      <w:marLeft w:val="0"/>
                      <w:marRight w:val="0"/>
                      <w:marTop w:val="0"/>
                      <w:marBottom w:val="0"/>
                      <w:divBdr>
                        <w:top w:val="none" w:sz="0" w:space="0" w:color="auto"/>
                        <w:left w:val="none" w:sz="0" w:space="0" w:color="auto"/>
                        <w:bottom w:val="none" w:sz="0" w:space="0" w:color="auto"/>
                        <w:right w:val="none" w:sz="0" w:space="0" w:color="auto"/>
                      </w:divBdr>
                      <w:divsChild>
                        <w:div w:id="1841314882">
                          <w:marLeft w:val="0"/>
                          <w:marRight w:val="0"/>
                          <w:marTop w:val="0"/>
                          <w:marBottom w:val="0"/>
                          <w:divBdr>
                            <w:top w:val="none" w:sz="0" w:space="0" w:color="auto"/>
                            <w:left w:val="none" w:sz="0" w:space="0" w:color="auto"/>
                            <w:bottom w:val="none" w:sz="0" w:space="0" w:color="auto"/>
                            <w:right w:val="none" w:sz="0" w:space="0" w:color="auto"/>
                          </w:divBdr>
                          <w:divsChild>
                            <w:div w:id="61951744">
                              <w:marLeft w:val="0"/>
                              <w:marRight w:val="0"/>
                              <w:marTop w:val="0"/>
                              <w:marBottom w:val="0"/>
                              <w:divBdr>
                                <w:top w:val="none" w:sz="0" w:space="0" w:color="auto"/>
                                <w:left w:val="none" w:sz="0" w:space="0" w:color="auto"/>
                                <w:bottom w:val="none" w:sz="0" w:space="0" w:color="auto"/>
                                <w:right w:val="none" w:sz="0" w:space="0" w:color="auto"/>
                              </w:divBdr>
                              <w:divsChild>
                                <w:div w:id="884870722">
                                  <w:marLeft w:val="0"/>
                                  <w:marRight w:val="0"/>
                                  <w:marTop w:val="0"/>
                                  <w:marBottom w:val="0"/>
                                  <w:divBdr>
                                    <w:top w:val="none" w:sz="0" w:space="0" w:color="auto"/>
                                    <w:left w:val="none" w:sz="0" w:space="0" w:color="auto"/>
                                    <w:bottom w:val="none" w:sz="0" w:space="0" w:color="auto"/>
                                    <w:right w:val="none" w:sz="0" w:space="0" w:color="auto"/>
                                  </w:divBdr>
                                  <w:divsChild>
                                    <w:div w:id="1881939244">
                                      <w:marLeft w:val="0"/>
                                      <w:marRight w:val="0"/>
                                      <w:marTop w:val="0"/>
                                      <w:marBottom w:val="0"/>
                                      <w:divBdr>
                                        <w:top w:val="none" w:sz="0" w:space="0" w:color="auto"/>
                                        <w:left w:val="none" w:sz="0" w:space="0" w:color="auto"/>
                                        <w:bottom w:val="none" w:sz="0" w:space="0" w:color="auto"/>
                                        <w:right w:val="none" w:sz="0" w:space="0" w:color="auto"/>
                                      </w:divBdr>
                                      <w:divsChild>
                                        <w:div w:id="603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3664">
                              <w:marLeft w:val="0"/>
                              <w:marRight w:val="0"/>
                              <w:marTop w:val="0"/>
                              <w:marBottom w:val="0"/>
                              <w:divBdr>
                                <w:top w:val="none" w:sz="0" w:space="0" w:color="auto"/>
                                <w:left w:val="none" w:sz="0" w:space="0" w:color="auto"/>
                                <w:bottom w:val="none" w:sz="0" w:space="0" w:color="auto"/>
                                <w:right w:val="none" w:sz="0" w:space="0" w:color="auto"/>
                              </w:divBdr>
                              <w:divsChild>
                                <w:div w:id="1487236468">
                                  <w:marLeft w:val="0"/>
                                  <w:marRight w:val="0"/>
                                  <w:marTop w:val="0"/>
                                  <w:marBottom w:val="0"/>
                                  <w:divBdr>
                                    <w:top w:val="none" w:sz="0" w:space="0" w:color="auto"/>
                                    <w:left w:val="none" w:sz="0" w:space="0" w:color="auto"/>
                                    <w:bottom w:val="none" w:sz="0" w:space="0" w:color="auto"/>
                                    <w:right w:val="none" w:sz="0" w:space="0" w:color="auto"/>
                                  </w:divBdr>
                                </w:div>
                              </w:divsChild>
                            </w:div>
                            <w:div w:id="661394893">
                              <w:marLeft w:val="0"/>
                              <w:marRight w:val="0"/>
                              <w:marTop w:val="0"/>
                              <w:marBottom w:val="0"/>
                              <w:divBdr>
                                <w:top w:val="none" w:sz="0" w:space="0" w:color="auto"/>
                                <w:left w:val="none" w:sz="0" w:space="0" w:color="auto"/>
                                <w:bottom w:val="none" w:sz="0" w:space="0" w:color="auto"/>
                                <w:right w:val="none" w:sz="0" w:space="0" w:color="auto"/>
                              </w:divBdr>
                              <w:divsChild>
                                <w:div w:id="5526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350405">
      <w:bodyDiv w:val="1"/>
      <w:marLeft w:val="0"/>
      <w:marRight w:val="0"/>
      <w:marTop w:val="0"/>
      <w:marBottom w:val="0"/>
      <w:divBdr>
        <w:top w:val="none" w:sz="0" w:space="0" w:color="auto"/>
        <w:left w:val="none" w:sz="0" w:space="0" w:color="auto"/>
        <w:bottom w:val="none" w:sz="0" w:space="0" w:color="auto"/>
        <w:right w:val="none" w:sz="0" w:space="0" w:color="auto"/>
      </w:divBdr>
      <w:divsChild>
        <w:div w:id="335155402">
          <w:marLeft w:val="0"/>
          <w:marRight w:val="0"/>
          <w:marTop w:val="0"/>
          <w:marBottom w:val="0"/>
          <w:divBdr>
            <w:top w:val="none" w:sz="0" w:space="0" w:color="auto"/>
            <w:left w:val="none" w:sz="0" w:space="0" w:color="auto"/>
            <w:bottom w:val="none" w:sz="0" w:space="0" w:color="auto"/>
            <w:right w:val="none" w:sz="0" w:space="0" w:color="auto"/>
          </w:divBdr>
        </w:div>
        <w:div w:id="459301293">
          <w:marLeft w:val="0"/>
          <w:marRight w:val="0"/>
          <w:marTop w:val="0"/>
          <w:marBottom w:val="0"/>
          <w:divBdr>
            <w:top w:val="none" w:sz="0" w:space="0" w:color="auto"/>
            <w:left w:val="none" w:sz="0" w:space="0" w:color="auto"/>
            <w:bottom w:val="none" w:sz="0" w:space="0" w:color="auto"/>
            <w:right w:val="none" w:sz="0" w:space="0" w:color="auto"/>
          </w:divBdr>
        </w:div>
        <w:div w:id="2107994878">
          <w:marLeft w:val="0"/>
          <w:marRight w:val="0"/>
          <w:marTop w:val="0"/>
          <w:marBottom w:val="0"/>
          <w:divBdr>
            <w:top w:val="none" w:sz="0" w:space="0" w:color="auto"/>
            <w:left w:val="none" w:sz="0" w:space="0" w:color="auto"/>
            <w:bottom w:val="none" w:sz="0" w:space="0" w:color="auto"/>
            <w:right w:val="none" w:sz="0" w:space="0" w:color="auto"/>
          </w:divBdr>
          <w:divsChild>
            <w:div w:id="896671256">
              <w:marLeft w:val="0"/>
              <w:marRight w:val="0"/>
              <w:marTop w:val="0"/>
              <w:marBottom w:val="0"/>
              <w:divBdr>
                <w:top w:val="none" w:sz="0" w:space="0" w:color="auto"/>
                <w:left w:val="none" w:sz="0" w:space="0" w:color="auto"/>
                <w:bottom w:val="none" w:sz="0" w:space="0" w:color="auto"/>
                <w:right w:val="none" w:sz="0" w:space="0" w:color="auto"/>
              </w:divBdr>
              <w:divsChild>
                <w:div w:id="1623419719">
                  <w:marLeft w:val="0"/>
                  <w:marRight w:val="0"/>
                  <w:marTop w:val="0"/>
                  <w:marBottom w:val="0"/>
                  <w:divBdr>
                    <w:top w:val="none" w:sz="0" w:space="0" w:color="auto"/>
                    <w:left w:val="none" w:sz="0" w:space="0" w:color="auto"/>
                    <w:bottom w:val="none" w:sz="0" w:space="0" w:color="auto"/>
                    <w:right w:val="none" w:sz="0" w:space="0" w:color="auto"/>
                  </w:divBdr>
                  <w:divsChild>
                    <w:div w:id="14100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40">
      <w:bodyDiv w:val="1"/>
      <w:marLeft w:val="0"/>
      <w:marRight w:val="0"/>
      <w:marTop w:val="0"/>
      <w:marBottom w:val="0"/>
      <w:divBdr>
        <w:top w:val="none" w:sz="0" w:space="0" w:color="auto"/>
        <w:left w:val="none" w:sz="0" w:space="0" w:color="auto"/>
        <w:bottom w:val="none" w:sz="0" w:space="0" w:color="auto"/>
        <w:right w:val="none" w:sz="0" w:space="0" w:color="auto"/>
      </w:divBdr>
      <w:divsChild>
        <w:div w:id="2108846035">
          <w:marLeft w:val="0"/>
          <w:marRight w:val="0"/>
          <w:marTop w:val="0"/>
          <w:marBottom w:val="0"/>
          <w:divBdr>
            <w:top w:val="none" w:sz="0" w:space="0" w:color="auto"/>
            <w:left w:val="none" w:sz="0" w:space="0" w:color="auto"/>
            <w:bottom w:val="none" w:sz="0" w:space="0" w:color="auto"/>
            <w:right w:val="none" w:sz="0" w:space="0" w:color="auto"/>
          </w:divBdr>
          <w:divsChild>
            <w:div w:id="1991514172">
              <w:marLeft w:val="0"/>
              <w:marRight w:val="0"/>
              <w:marTop w:val="0"/>
              <w:marBottom w:val="0"/>
              <w:divBdr>
                <w:top w:val="none" w:sz="0" w:space="0" w:color="auto"/>
                <w:left w:val="none" w:sz="0" w:space="0" w:color="auto"/>
                <w:bottom w:val="none" w:sz="0" w:space="0" w:color="auto"/>
                <w:right w:val="none" w:sz="0" w:space="0" w:color="auto"/>
              </w:divBdr>
              <w:divsChild>
                <w:div w:id="252202269">
                  <w:marLeft w:val="0"/>
                  <w:marRight w:val="0"/>
                  <w:marTop w:val="0"/>
                  <w:marBottom w:val="0"/>
                  <w:divBdr>
                    <w:top w:val="none" w:sz="0" w:space="0" w:color="auto"/>
                    <w:left w:val="none" w:sz="0" w:space="0" w:color="auto"/>
                    <w:bottom w:val="none" w:sz="0" w:space="0" w:color="auto"/>
                    <w:right w:val="none" w:sz="0" w:space="0" w:color="auto"/>
                  </w:divBdr>
                  <w:divsChild>
                    <w:div w:id="522785303">
                      <w:marLeft w:val="0"/>
                      <w:marRight w:val="0"/>
                      <w:marTop w:val="0"/>
                      <w:marBottom w:val="0"/>
                      <w:divBdr>
                        <w:top w:val="none" w:sz="0" w:space="0" w:color="auto"/>
                        <w:left w:val="none" w:sz="0" w:space="0" w:color="auto"/>
                        <w:bottom w:val="none" w:sz="0" w:space="0" w:color="auto"/>
                        <w:right w:val="none" w:sz="0" w:space="0" w:color="auto"/>
                      </w:divBdr>
                    </w:div>
                    <w:div w:id="4676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329">
              <w:marLeft w:val="0"/>
              <w:marRight w:val="0"/>
              <w:marTop w:val="0"/>
              <w:marBottom w:val="0"/>
              <w:divBdr>
                <w:top w:val="none" w:sz="0" w:space="0" w:color="auto"/>
                <w:left w:val="none" w:sz="0" w:space="0" w:color="auto"/>
                <w:bottom w:val="none" w:sz="0" w:space="0" w:color="auto"/>
                <w:right w:val="none" w:sz="0" w:space="0" w:color="auto"/>
              </w:divBdr>
              <w:divsChild>
                <w:div w:id="1973368020">
                  <w:marLeft w:val="0"/>
                  <w:marRight w:val="0"/>
                  <w:marTop w:val="0"/>
                  <w:marBottom w:val="0"/>
                  <w:divBdr>
                    <w:top w:val="none" w:sz="0" w:space="0" w:color="auto"/>
                    <w:left w:val="none" w:sz="0" w:space="0" w:color="auto"/>
                    <w:bottom w:val="none" w:sz="0" w:space="0" w:color="auto"/>
                    <w:right w:val="none" w:sz="0" w:space="0" w:color="auto"/>
                  </w:divBdr>
                  <w:divsChild>
                    <w:div w:id="1297105007">
                      <w:marLeft w:val="0"/>
                      <w:marRight w:val="0"/>
                      <w:marTop w:val="0"/>
                      <w:marBottom w:val="0"/>
                      <w:divBdr>
                        <w:top w:val="none" w:sz="0" w:space="0" w:color="auto"/>
                        <w:left w:val="none" w:sz="0" w:space="0" w:color="auto"/>
                        <w:bottom w:val="none" w:sz="0" w:space="0" w:color="auto"/>
                        <w:right w:val="none" w:sz="0" w:space="0" w:color="auto"/>
                      </w:divBdr>
                      <w:divsChild>
                        <w:div w:id="1255014512">
                          <w:marLeft w:val="0"/>
                          <w:marRight w:val="0"/>
                          <w:marTop w:val="0"/>
                          <w:marBottom w:val="0"/>
                          <w:divBdr>
                            <w:top w:val="none" w:sz="0" w:space="0" w:color="auto"/>
                            <w:left w:val="none" w:sz="0" w:space="0" w:color="auto"/>
                            <w:bottom w:val="none" w:sz="0" w:space="0" w:color="auto"/>
                            <w:right w:val="none" w:sz="0" w:space="0" w:color="auto"/>
                          </w:divBdr>
                          <w:divsChild>
                            <w:div w:id="475801749">
                              <w:marLeft w:val="0"/>
                              <w:marRight w:val="0"/>
                              <w:marTop w:val="0"/>
                              <w:marBottom w:val="0"/>
                              <w:divBdr>
                                <w:top w:val="none" w:sz="0" w:space="0" w:color="auto"/>
                                <w:left w:val="none" w:sz="0" w:space="0" w:color="auto"/>
                                <w:bottom w:val="none" w:sz="0" w:space="0" w:color="auto"/>
                                <w:right w:val="none" w:sz="0" w:space="0" w:color="auto"/>
                              </w:divBdr>
                              <w:divsChild>
                                <w:div w:id="1249996645">
                                  <w:marLeft w:val="0"/>
                                  <w:marRight w:val="0"/>
                                  <w:marTop w:val="0"/>
                                  <w:marBottom w:val="0"/>
                                  <w:divBdr>
                                    <w:top w:val="none" w:sz="0" w:space="0" w:color="auto"/>
                                    <w:left w:val="none" w:sz="0" w:space="0" w:color="auto"/>
                                    <w:bottom w:val="none" w:sz="0" w:space="0" w:color="auto"/>
                                    <w:right w:val="none" w:sz="0" w:space="0" w:color="auto"/>
                                  </w:divBdr>
                                </w:div>
                              </w:divsChild>
                            </w:div>
                            <w:div w:id="124857269">
                              <w:marLeft w:val="0"/>
                              <w:marRight w:val="0"/>
                              <w:marTop w:val="0"/>
                              <w:marBottom w:val="0"/>
                              <w:divBdr>
                                <w:top w:val="none" w:sz="0" w:space="0" w:color="auto"/>
                                <w:left w:val="none" w:sz="0" w:space="0" w:color="auto"/>
                                <w:bottom w:val="none" w:sz="0" w:space="0" w:color="auto"/>
                                <w:right w:val="none" w:sz="0" w:space="0" w:color="auto"/>
                              </w:divBdr>
                              <w:divsChild>
                                <w:div w:id="238517584">
                                  <w:marLeft w:val="0"/>
                                  <w:marRight w:val="0"/>
                                  <w:marTop w:val="0"/>
                                  <w:marBottom w:val="0"/>
                                  <w:divBdr>
                                    <w:top w:val="none" w:sz="0" w:space="0" w:color="auto"/>
                                    <w:left w:val="none" w:sz="0" w:space="0" w:color="auto"/>
                                    <w:bottom w:val="none" w:sz="0" w:space="0" w:color="auto"/>
                                    <w:right w:val="none" w:sz="0" w:space="0" w:color="auto"/>
                                  </w:divBdr>
                                  <w:divsChild>
                                    <w:div w:id="2119135427">
                                      <w:marLeft w:val="0"/>
                                      <w:marRight w:val="0"/>
                                      <w:marTop w:val="0"/>
                                      <w:marBottom w:val="0"/>
                                      <w:divBdr>
                                        <w:top w:val="none" w:sz="0" w:space="0" w:color="auto"/>
                                        <w:left w:val="none" w:sz="0" w:space="0" w:color="auto"/>
                                        <w:bottom w:val="none" w:sz="0" w:space="0" w:color="auto"/>
                                        <w:right w:val="none" w:sz="0" w:space="0" w:color="auto"/>
                                      </w:divBdr>
                                      <w:divsChild>
                                        <w:div w:id="21077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395732">
      <w:bodyDiv w:val="1"/>
      <w:marLeft w:val="0"/>
      <w:marRight w:val="0"/>
      <w:marTop w:val="0"/>
      <w:marBottom w:val="0"/>
      <w:divBdr>
        <w:top w:val="none" w:sz="0" w:space="0" w:color="auto"/>
        <w:left w:val="none" w:sz="0" w:space="0" w:color="auto"/>
        <w:bottom w:val="none" w:sz="0" w:space="0" w:color="auto"/>
        <w:right w:val="none" w:sz="0" w:space="0" w:color="auto"/>
      </w:divBdr>
    </w:div>
    <w:div w:id="630600314">
      <w:bodyDiv w:val="1"/>
      <w:marLeft w:val="0"/>
      <w:marRight w:val="0"/>
      <w:marTop w:val="0"/>
      <w:marBottom w:val="0"/>
      <w:divBdr>
        <w:top w:val="none" w:sz="0" w:space="0" w:color="auto"/>
        <w:left w:val="none" w:sz="0" w:space="0" w:color="auto"/>
        <w:bottom w:val="none" w:sz="0" w:space="0" w:color="auto"/>
        <w:right w:val="none" w:sz="0" w:space="0" w:color="auto"/>
      </w:divBdr>
    </w:div>
    <w:div w:id="745147793">
      <w:bodyDiv w:val="1"/>
      <w:marLeft w:val="0"/>
      <w:marRight w:val="0"/>
      <w:marTop w:val="0"/>
      <w:marBottom w:val="0"/>
      <w:divBdr>
        <w:top w:val="none" w:sz="0" w:space="0" w:color="auto"/>
        <w:left w:val="none" w:sz="0" w:space="0" w:color="auto"/>
        <w:bottom w:val="none" w:sz="0" w:space="0" w:color="auto"/>
        <w:right w:val="none" w:sz="0" w:space="0" w:color="auto"/>
      </w:divBdr>
      <w:divsChild>
        <w:div w:id="2079159876">
          <w:marLeft w:val="547"/>
          <w:marRight w:val="0"/>
          <w:marTop w:val="0"/>
          <w:marBottom w:val="0"/>
          <w:divBdr>
            <w:top w:val="none" w:sz="0" w:space="0" w:color="auto"/>
            <w:left w:val="none" w:sz="0" w:space="0" w:color="auto"/>
            <w:bottom w:val="none" w:sz="0" w:space="0" w:color="auto"/>
            <w:right w:val="none" w:sz="0" w:space="0" w:color="auto"/>
          </w:divBdr>
        </w:div>
      </w:divsChild>
    </w:div>
    <w:div w:id="774056140">
      <w:bodyDiv w:val="1"/>
      <w:marLeft w:val="0"/>
      <w:marRight w:val="0"/>
      <w:marTop w:val="0"/>
      <w:marBottom w:val="0"/>
      <w:divBdr>
        <w:top w:val="none" w:sz="0" w:space="0" w:color="auto"/>
        <w:left w:val="none" w:sz="0" w:space="0" w:color="auto"/>
        <w:bottom w:val="none" w:sz="0" w:space="0" w:color="auto"/>
        <w:right w:val="none" w:sz="0" w:space="0" w:color="auto"/>
      </w:divBdr>
    </w:div>
    <w:div w:id="906115775">
      <w:bodyDiv w:val="1"/>
      <w:marLeft w:val="0"/>
      <w:marRight w:val="0"/>
      <w:marTop w:val="0"/>
      <w:marBottom w:val="0"/>
      <w:divBdr>
        <w:top w:val="none" w:sz="0" w:space="0" w:color="auto"/>
        <w:left w:val="none" w:sz="0" w:space="0" w:color="auto"/>
        <w:bottom w:val="none" w:sz="0" w:space="0" w:color="auto"/>
        <w:right w:val="none" w:sz="0" w:space="0" w:color="auto"/>
      </w:divBdr>
    </w:div>
    <w:div w:id="1032193602">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sChild>
        <w:div w:id="1732803527">
          <w:marLeft w:val="0"/>
          <w:marRight w:val="0"/>
          <w:marTop w:val="0"/>
          <w:marBottom w:val="0"/>
          <w:divBdr>
            <w:top w:val="none" w:sz="0" w:space="0" w:color="auto"/>
            <w:left w:val="none" w:sz="0" w:space="0" w:color="auto"/>
            <w:bottom w:val="none" w:sz="0" w:space="0" w:color="auto"/>
            <w:right w:val="none" w:sz="0" w:space="0" w:color="auto"/>
          </w:divBdr>
        </w:div>
      </w:divsChild>
    </w:div>
    <w:div w:id="1121260729">
      <w:bodyDiv w:val="1"/>
      <w:marLeft w:val="0"/>
      <w:marRight w:val="0"/>
      <w:marTop w:val="0"/>
      <w:marBottom w:val="0"/>
      <w:divBdr>
        <w:top w:val="none" w:sz="0" w:space="0" w:color="auto"/>
        <w:left w:val="none" w:sz="0" w:space="0" w:color="auto"/>
        <w:bottom w:val="none" w:sz="0" w:space="0" w:color="auto"/>
        <w:right w:val="none" w:sz="0" w:space="0" w:color="auto"/>
      </w:divBdr>
    </w:div>
    <w:div w:id="1129477055">
      <w:bodyDiv w:val="1"/>
      <w:marLeft w:val="0"/>
      <w:marRight w:val="0"/>
      <w:marTop w:val="0"/>
      <w:marBottom w:val="0"/>
      <w:divBdr>
        <w:top w:val="none" w:sz="0" w:space="0" w:color="auto"/>
        <w:left w:val="none" w:sz="0" w:space="0" w:color="auto"/>
        <w:bottom w:val="none" w:sz="0" w:space="0" w:color="auto"/>
        <w:right w:val="none" w:sz="0" w:space="0" w:color="auto"/>
      </w:divBdr>
      <w:divsChild>
        <w:div w:id="66004556">
          <w:marLeft w:val="0"/>
          <w:marRight w:val="0"/>
          <w:marTop w:val="0"/>
          <w:marBottom w:val="0"/>
          <w:divBdr>
            <w:top w:val="none" w:sz="0" w:space="0" w:color="auto"/>
            <w:left w:val="none" w:sz="0" w:space="0" w:color="auto"/>
            <w:bottom w:val="none" w:sz="0" w:space="0" w:color="auto"/>
            <w:right w:val="none" w:sz="0" w:space="0" w:color="auto"/>
          </w:divBdr>
          <w:divsChild>
            <w:div w:id="282149973">
              <w:marLeft w:val="0"/>
              <w:marRight w:val="0"/>
              <w:marTop w:val="0"/>
              <w:marBottom w:val="0"/>
              <w:divBdr>
                <w:top w:val="none" w:sz="0" w:space="0" w:color="auto"/>
                <w:left w:val="none" w:sz="0" w:space="0" w:color="auto"/>
                <w:bottom w:val="none" w:sz="0" w:space="0" w:color="auto"/>
                <w:right w:val="none" w:sz="0" w:space="0" w:color="auto"/>
              </w:divBdr>
              <w:divsChild>
                <w:div w:id="605890723">
                  <w:marLeft w:val="0"/>
                  <w:marRight w:val="0"/>
                  <w:marTop w:val="0"/>
                  <w:marBottom w:val="0"/>
                  <w:divBdr>
                    <w:top w:val="none" w:sz="0" w:space="0" w:color="auto"/>
                    <w:left w:val="none" w:sz="0" w:space="0" w:color="auto"/>
                    <w:bottom w:val="none" w:sz="0" w:space="0" w:color="auto"/>
                    <w:right w:val="none" w:sz="0" w:space="0" w:color="auto"/>
                  </w:divBdr>
                  <w:divsChild>
                    <w:div w:id="1367290374">
                      <w:marLeft w:val="0"/>
                      <w:marRight w:val="0"/>
                      <w:marTop w:val="0"/>
                      <w:marBottom w:val="0"/>
                      <w:divBdr>
                        <w:top w:val="none" w:sz="0" w:space="0" w:color="auto"/>
                        <w:left w:val="none" w:sz="0" w:space="0" w:color="auto"/>
                        <w:bottom w:val="none" w:sz="0" w:space="0" w:color="auto"/>
                        <w:right w:val="none" w:sz="0" w:space="0" w:color="auto"/>
                      </w:divBdr>
                      <w:divsChild>
                        <w:div w:id="584807551">
                          <w:marLeft w:val="0"/>
                          <w:marRight w:val="0"/>
                          <w:marTop w:val="0"/>
                          <w:marBottom w:val="0"/>
                          <w:divBdr>
                            <w:top w:val="none" w:sz="0" w:space="0" w:color="auto"/>
                            <w:left w:val="none" w:sz="0" w:space="0" w:color="auto"/>
                            <w:bottom w:val="none" w:sz="0" w:space="0" w:color="auto"/>
                            <w:right w:val="none" w:sz="0" w:space="0" w:color="auto"/>
                          </w:divBdr>
                          <w:divsChild>
                            <w:div w:id="1139570223">
                              <w:marLeft w:val="0"/>
                              <w:marRight w:val="0"/>
                              <w:marTop w:val="0"/>
                              <w:marBottom w:val="0"/>
                              <w:divBdr>
                                <w:top w:val="none" w:sz="0" w:space="0" w:color="auto"/>
                                <w:left w:val="none" w:sz="0" w:space="0" w:color="auto"/>
                                <w:bottom w:val="none" w:sz="0" w:space="0" w:color="auto"/>
                                <w:right w:val="none" w:sz="0" w:space="0" w:color="auto"/>
                              </w:divBdr>
                              <w:divsChild>
                                <w:div w:id="1911386071">
                                  <w:marLeft w:val="0"/>
                                  <w:marRight w:val="0"/>
                                  <w:marTop w:val="0"/>
                                  <w:marBottom w:val="0"/>
                                  <w:divBdr>
                                    <w:top w:val="none" w:sz="0" w:space="0" w:color="auto"/>
                                    <w:left w:val="none" w:sz="0" w:space="0" w:color="auto"/>
                                    <w:bottom w:val="none" w:sz="0" w:space="0" w:color="auto"/>
                                    <w:right w:val="none" w:sz="0" w:space="0" w:color="auto"/>
                                  </w:divBdr>
                                  <w:divsChild>
                                    <w:div w:id="136608709">
                                      <w:marLeft w:val="0"/>
                                      <w:marRight w:val="0"/>
                                      <w:marTop w:val="0"/>
                                      <w:marBottom w:val="600"/>
                                      <w:divBdr>
                                        <w:top w:val="none" w:sz="0" w:space="0" w:color="auto"/>
                                        <w:left w:val="none" w:sz="0" w:space="0" w:color="auto"/>
                                        <w:bottom w:val="none" w:sz="0" w:space="0" w:color="auto"/>
                                        <w:right w:val="none" w:sz="0" w:space="0" w:color="auto"/>
                                      </w:divBdr>
                                      <w:divsChild>
                                        <w:div w:id="9156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6791">
      <w:bodyDiv w:val="1"/>
      <w:marLeft w:val="0"/>
      <w:marRight w:val="0"/>
      <w:marTop w:val="0"/>
      <w:marBottom w:val="0"/>
      <w:divBdr>
        <w:top w:val="none" w:sz="0" w:space="0" w:color="auto"/>
        <w:left w:val="none" w:sz="0" w:space="0" w:color="auto"/>
        <w:bottom w:val="none" w:sz="0" w:space="0" w:color="auto"/>
        <w:right w:val="none" w:sz="0" w:space="0" w:color="auto"/>
      </w:divBdr>
      <w:divsChild>
        <w:div w:id="1044911531">
          <w:marLeft w:val="0"/>
          <w:marRight w:val="0"/>
          <w:marTop w:val="0"/>
          <w:marBottom w:val="0"/>
          <w:divBdr>
            <w:top w:val="none" w:sz="0" w:space="0" w:color="auto"/>
            <w:left w:val="none" w:sz="0" w:space="0" w:color="auto"/>
            <w:bottom w:val="none" w:sz="0" w:space="0" w:color="auto"/>
            <w:right w:val="none" w:sz="0" w:space="0" w:color="auto"/>
          </w:divBdr>
          <w:divsChild>
            <w:div w:id="540752268">
              <w:marLeft w:val="0"/>
              <w:marRight w:val="0"/>
              <w:marTop w:val="0"/>
              <w:marBottom w:val="0"/>
              <w:divBdr>
                <w:top w:val="none" w:sz="0" w:space="0" w:color="auto"/>
                <w:left w:val="none" w:sz="0" w:space="0" w:color="auto"/>
                <w:bottom w:val="none" w:sz="0" w:space="0" w:color="auto"/>
                <w:right w:val="none" w:sz="0" w:space="0" w:color="auto"/>
              </w:divBdr>
              <w:divsChild>
                <w:div w:id="506285125">
                  <w:marLeft w:val="0"/>
                  <w:marRight w:val="0"/>
                  <w:marTop w:val="0"/>
                  <w:marBottom w:val="0"/>
                  <w:divBdr>
                    <w:top w:val="none" w:sz="0" w:space="0" w:color="auto"/>
                    <w:left w:val="none" w:sz="0" w:space="0" w:color="auto"/>
                    <w:bottom w:val="none" w:sz="0" w:space="0" w:color="auto"/>
                    <w:right w:val="none" w:sz="0" w:space="0" w:color="auto"/>
                  </w:divBdr>
                  <w:divsChild>
                    <w:div w:id="1201936563">
                      <w:marLeft w:val="0"/>
                      <w:marRight w:val="0"/>
                      <w:marTop w:val="0"/>
                      <w:marBottom w:val="0"/>
                      <w:divBdr>
                        <w:top w:val="none" w:sz="0" w:space="0" w:color="auto"/>
                        <w:left w:val="none" w:sz="0" w:space="0" w:color="auto"/>
                        <w:bottom w:val="none" w:sz="0" w:space="0" w:color="auto"/>
                        <w:right w:val="none" w:sz="0" w:space="0" w:color="auto"/>
                      </w:divBdr>
                    </w:div>
                    <w:div w:id="1694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5430">
              <w:marLeft w:val="0"/>
              <w:marRight w:val="0"/>
              <w:marTop w:val="0"/>
              <w:marBottom w:val="0"/>
              <w:divBdr>
                <w:top w:val="none" w:sz="0" w:space="0" w:color="auto"/>
                <w:left w:val="none" w:sz="0" w:space="0" w:color="auto"/>
                <w:bottom w:val="none" w:sz="0" w:space="0" w:color="auto"/>
                <w:right w:val="none" w:sz="0" w:space="0" w:color="auto"/>
              </w:divBdr>
              <w:divsChild>
                <w:div w:id="12021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664">
      <w:bodyDiv w:val="1"/>
      <w:marLeft w:val="0"/>
      <w:marRight w:val="0"/>
      <w:marTop w:val="0"/>
      <w:marBottom w:val="0"/>
      <w:divBdr>
        <w:top w:val="none" w:sz="0" w:space="0" w:color="auto"/>
        <w:left w:val="none" w:sz="0" w:space="0" w:color="auto"/>
        <w:bottom w:val="none" w:sz="0" w:space="0" w:color="auto"/>
        <w:right w:val="none" w:sz="0" w:space="0" w:color="auto"/>
      </w:divBdr>
      <w:divsChild>
        <w:div w:id="1257590925">
          <w:marLeft w:val="0"/>
          <w:marRight w:val="0"/>
          <w:marTop w:val="0"/>
          <w:marBottom w:val="0"/>
          <w:divBdr>
            <w:top w:val="none" w:sz="0" w:space="0" w:color="auto"/>
            <w:left w:val="none" w:sz="0" w:space="0" w:color="auto"/>
            <w:bottom w:val="none" w:sz="0" w:space="0" w:color="auto"/>
            <w:right w:val="none" w:sz="0" w:space="0" w:color="auto"/>
          </w:divBdr>
          <w:divsChild>
            <w:div w:id="914165920">
              <w:marLeft w:val="0"/>
              <w:marRight w:val="0"/>
              <w:marTop w:val="0"/>
              <w:marBottom w:val="0"/>
              <w:divBdr>
                <w:top w:val="none" w:sz="0" w:space="0" w:color="auto"/>
                <w:left w:val="none" w:sz="0" w:space="0" w:color="auto"/>
                <w:bottom w:val="none" w:sz="0" w:space="0" w:color="auto"/>
                <w:right w:val="none" w:sz="0" w:space="0" w:color="auto"/>
              </w:divBdr>
              <w:divsChild>
                <w:div w:id="1888253635">
                  <w:marLeft w:val="0"/>
                  <w:marRight w:val="0"/>
                  <w:marTop w:val="0"/>
                  <w:marBottom w:val="0"/>
                  <w:divBdr>
                    <w:top w:val="none" w:sz="0" w:space="0" w:color="auto"/>
                    <w:left w:val="none" w:sz="0" w:space="0" w:color="auto"/>
                    <w:bottom w:val="none" w:sz="0" w:space="0" w:color="auto"/>
                    <w:right w:val="none" w:sz="0" w:space="0" w:color="auto"/>
                  </w:divBdr>
                  <w:divsChild>
                    <w:div w:id="1297374712">
                      <w:marLeft w:val="0"/>
                      <w:marRight w:val="0"/>
                      <w:marTop w:val="0"/>
                      <w:marBottom w:val="0"/>
                      <w:divBdr>
                        <w:top w:val="none" w:sz="0" w:space="0" w:color="auto"/>
                        <w:left w:val="none" w:sz="0" w:space="0" w:color="auto"/>
                        <w:bottom w:val="none" w:sz="0" w:space="0" w:color="auto"/>
                        <w:right w:val="none" w:sz="0" w:space="0" w:color="auto"/>
                      </w:divBdr>
                    </w:div>
                    <w:div w:id="2685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754">
              <w:marLeft w:val="0"/>
              <w:marRight w:val="0"/>
              <w:marTop w:val="0"/>
              <w:marBottom w:val="0"/>
              <w:divBdr>
                <w:top w:val="none" w:sz="0" w:space="0" w:color="auto"/>
                <w:left w:val="none" w:sz="0" w:space="0" w:color="auto"/>
                <w:bottom w:val="none" w:sz="0" w:space="0" w:color="auto"/>
                <w:right w:val="none" w:sz="0" w:space="0" w:color="auto"/>
              </w:divBdr>
              <w:divsChild>
                <w:div w:id="13174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659">
      <w:bodyDiv w:val="1"/>
      <w:marLeft w:val="0"/>
      <w:marRight w:val="0"/>
      <w:marTop w:val="0"/>
      <w:marBottom w:val="0"/>
      <w:divBdr>
        <w:top w:val="none" w:sz="0" w:space="0" w:color="auto"/>
        <w:left w:val="none" w:sz="0" w:space="0" w:color="auto"/>
        <w:bottom w:val="none" w:sz="0" w:space="0" w:color="auto"/>
        <w:right w:val="none" w:sz="0" w:space="0" w:color="auto"/>
      </w:divBdr>
      <w:divsChild>
        <w:div w:id="1648432168">
          <w:marLeft w:val="0"/>
          <w:marRight w:val="0"/>
          <w:marTop w:val="0"/>
          <w:marBottom w:val="0"/>
          <w:divBdr>
            <w:top w:val="none" w:sz="0" w:space="0" w:color="auto"/>
            <w:left w:val="none" w:sz="0" w:space="0" w:color="auto"/>
            <w:bottom w:val="none" w:sz="0" w:space="0" w:color="auto"/>
            <w:right w:val="none" w:sz="0" w:space="0" w:color="auto"/>
          </w:divBdr>
          <w:divsChild>
            <w:div w:id="217594171">
              <w:marLeft w:val="0"/>
              <w:marRight w:val="0"/>
              <w:marTop w:val="0"/>
              <w:marBottom w:val="0"/>
              <w:divBdr>
                <w:top w:val="none" w:sz="0" w:space="0" w:color="auto"/>
                <w:left w:val="none" w:sz="0" w:space="0" w:color="auto"/>
                <w:bottom w:val="none" w:sz="0" w:space="0" w:color="auto"/>
                <w:right w:val="none" w:sz="0" w:space="0" w:color="auto"/>
              </w:divBdr>
              <w:divsChild>
                <w:div w:id="130098789">
                  <w:marLeft w:val="0"/>
                  <w:marRight w:val="0"/>
                  <w:marTop w:val="0"/>
                  <w:marBottom w:val="0"/>
                  <w:divBdr>
                    <w:top w:val="none" w:sz="0" w:space="0" w:color="auto"/>
                    <w:left w:val="none" w:sz="0" w:space="0" w:color="auto"/>
                    <w:bottom w:val="none" w:sz="0" w:space="0" w:color="auto"/>
                    <w:right w:val="none" w:sz="0" w:space="0" w:color="auto"/>
                  </w:divBdr>
                  <w:divsChild>
                    <w:div w:id="1181430861">
                      <w:marLeft w:val="0"/>
                      <w:marRight w:val="0"/>
                      <w:marTop w:val="0"/>
                      <w:marBottom w:val="0"/>
                      <w:divBdr>
                        <w:top w:val="none" w:sz="0" w:space="0" w:color="auto"/>
                        <w:left w:val="none" w:sz="0" w:space="0" w:color="auto"/>
                        <w:bottom w:val="none" w:sz="0" w:space="0" w:color="auto"/>
                        <w:right w:val="none" w:sz="0" w:space="0" w:color="auto"/>
                      </w:divBdr>
                    </w:div>
                    <w:div w:id="3132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6978">
              <w:marLeft w:val="0"/>
              <w:marRight w:val="0"/>
              <w:marTop w:val="0"/>
              <w:marBottom w:val="0"/>
              <w:divBdr>
                <w:top w:val="none" w:sz="0" w:space="0" w:color="auto"/>
                <w:left w:val="none" w:sz="0" w:space="0" w:color="auto"/>
                <w:bottom w:val="none" w:sz="0" w:space="0" w:color="auto"/>
                <w:right w:val="none" w:sz="0" w:space="0" w:color="auto"/>
              </w:divBdr>
              <w:divsChild>
                <w:div w:id="7858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6461">
      <w:bodyDiv w:val="1"/>
      <w:marLeft w:val="0"/>
      <w:marRight w:val="0"/>
      <w:marTop w:val="0"/>
      <w:marBottom w:val="0"/>
      <w:divBdr>
        <w:top w:val="none" w:sz="0" w:space="0" w:color="auto"/>
        <w:left w:val="none" w:sz="0" w:space="0" w:color="auto"/>
        <w:bottom w:val="none" w:sz="0" w:space="0" w:color="auto"/>
        <w:right w:val="none" w:sz="0" w:space="0" w:color="auto"/>
      </w:divBdr>
      <w:divsChild>
        <w:div w:id="150990578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84021237">
              <w:marLeft w:val="0"/>
              <w:marRight w:val="0"/>
              <w:marTop w:val="0"/>
              <w:marBottom w:val="0"/>
              <w:divBdr>
                <w:top w:val="none" w:sz="0" w:space="0" w:color="auto"/>
                <w:left w:val="none" w:sz="0" w:space="0" w:color="auto"/>
                <w:bottom w:val="none" w:sz="0" w:space="0" w:color="auto"/>
                <w:right w:val="none" w:sz="0" w:space="0" w:color="auto"/>
              </w:divBdr>
            </w:div>
            <w:div w:id="348799666">
              <w:marLeft w:val="0"/>
              <w:marRight w:val="0"/>
              <w:marTop w:val="0"/>
              <w:marBottom w:val="0"/>
              <w:divBdr>
                <w:top w:val="none" w:sz="0" w:space="0" w:color="auto"/>
                <w:left w:val="none" w:sz="0" w:space="0" w:color="auto"/>
                <w:bottom w:val="none" w:sz="0" w:space="0" w:color="auto"/>
                <w:right w:val="none" w:sz="0" w:space="0" w:color="auto"/>
              </w:divBdr>
            </w:div>
            <w:div w:id="947614881">
              <w:marLeft w:val="0"/>
              <w:marRight w:val="0"/>
              <w:marTop w:val="0"/>
              <w:marBottom w:val="0"/>
              <w:divBdr>
                <w:top w:val="none" w:sz="0" w:space="0" w:color="auto"/>
                <w:left w:val="none" w:sz="0" w:space="0" w:color="auto"/>
                <w:bottom w:val="none" w:sz="0" w:space="0" w:color="auto"/>
                <w:right w:val="none" w:sz="0" w:space="0" w:color="auto"/>
              </w:divBdr>
            </w:div>
            <w:div w:id="1854227556">
              <w:marLeft w:val="0"/>
              <w:marRight w:val="0"/>
              <w:marTop w:val="0"/>
              <w:marBottom w:val="0"/>
              <w:divBdr>
                <w:top w:val="none" w:sz="0" w:space="0" w:color="auto"/>
                <w:left w:val="none" w:sz="0" w:space="0" w:color="auto"/>
                <w:bottom w:val="none" w:sz="0" w:space="0" w:color="auto"/>
                <w:right w:val="none" w:sz="0" w:space="0" w:color="auto"/>
              </w:divBdr>
            </w:div>
            <w:div w:id="1548376076">
              <w:marLeft w:val="0"/>
              <w:marRight w:val="0"/>
              <w:marTop w:val="0"/>
              <w:marBottom w:val="0"/>
              <w:divBdr>
                <w:top w:val="none" w:sz="0" w:space="0" w:color="auto"/>
                <w:left w:val="none" w:sz="0" w:space="0" w:color="auto"/>
                <w:bottom w:val="none" w:sz="0" w:space="0" w:color="auto"/>
                <w:right w:val="none" w:sz="0" w:space="0" w:color="auto"/>
              </w:divBdr>
            </w:div>
            <w:div w:id="2028359522">
              <w:marLeft w:val="0"/>
              <w:marRight w:val="0"/>
              <w:marTop w:val="0"/>
              <w:marBottom w:val="0"/>
              <w:divBdr>
                <w:top w:val="none" w:sz="0" w:space="0" w:color="auto"/>
                <w:left w:val="none" w:sz="0" w:space="0" w:color="auto"/>
                <w:bottom w:val="none" w:sz="0" w:space="0" w:color="auto"/>
                <w:right w:val="none" w:sz="0" w:space="0" w:color="auto"/>
              </w:divBdr>
            </w:div>
            <w:div w:id="177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588">
      <w:bodyDiv w:val="1"/>
      <w:marLeft w:val="0"/>
      <w:marRight w:val="0"/>
      <w:marTop w:val="0"/>
      <w:marBottom w:val="0"/>
      <w:divBdr>
        <w:top w:val="none" w:sz="0" w:space="0" w:color="auto"/>
        <w:left w:val="none" w:sz="0" w:space="0" w:color="auto"/>
        <w:bottom w:val="none" w:sz="0" w:space="0" w:color="auto"/>
        <w:right w:val="none" w:sz="0" w:space="0" w:color="auto"/>
      </w:divBdr>
    </w:div>
    <w:div w:id="1510948498">
      <w:bodyDiv w:val="1"/>
      <w:marLeft w:val="0"/>
      <w:marRight w:val="0"/>
      <w:marTop w:val="0"/>
      <w:marBottom w:val="0"/>
      <w:divBdr>
        <w:top w:val="none" w:sz="0" w:space="0" w:color="auto"/>
        <w:left w:val="none" w:sz="0" w:space="0" w:color="auto"/>
        <w:bottom w:val="none" w:sz="0" w:space="0" w:color="auto"/>
        <w:right w:val="none" w:sz="0" w:space="0" w:color="auto"/>
      </w:divBdr>
    </w:div>
    <w:div w:id="1522622639">
      <w:bodyDiv w:val="1"/>
      <w:marLeft w:val="0"/>
      <w:marRight w:val="0"/>
      <w:marTop w:val="0"/>
      <w:marBottom w:val="0"/>
      <w:divBdr>
        <w:top w:val="none" w:sz="0" w:space="0" w:color="auto"/>
        <w:left w:val="none" w:sz="0" w:space="0" w:color="auto"/>
        <w:bottom w:val="none" w:sz="0" w:space="0" w:color="auto"/>
        <w:right w:val="none" w:sz="0" w:space="0" w:color="auto"/>
      </w:divBdr>
      <w:divsChild>
        <w:div w:id="1907450379">
          <w:marLeft w:val="0"/>
          <w:marRight w:val="0"/>
          <w:marTop w:val="0"/>
          <w:marBottom w:val="0"/>
          <w:divBdr>
            <w:top w:val="none" w:sz="0" w:space="0" w:color="auto"/>
            <w:left w:val="none" w:sz="0" w:space="0" w:color="auto"/>
            <w:bottom w:val="none" w:sz="0" w:space="0" w:color="auto"/>
            <w:right w:val="none" w:sz="0" w:space="0" w:color="auto"/>
          </w:divBdr>
          <w:divsChild>
            <w:div w:id="83652341">
              <w:marLeft w:val="0"/>
              <w:marRight w:val="0"/>
              <w:marTop w:val="0"/>
              <w:marBottom w:val="0"/>
              <w:divBdr>
                <w:top w:val="none" w:sz="0" w:space="0" w:color="auto"/>
                <w:left w:val="none" w:sz="0" w:space="0" w:color="auto"/>
                <w:bottom w:val="none" w:sz="0" w:space="0" w:color="auto"/>
                <w:right w:val="none" w:sz="0" w:space="0" w:color="auto"/>
              </w:divBdr>
              <w:divsChild>
                <w:div w:id="1950045163">
                  <w:marLeft w:val="0"/>
                  <w:marRight w:val="0"/>
                  <w:marTop w:val="0"/>
                  <w:marBottom w:val="0"/>
                  <w:divBdr>
                    <w:top w:val="none" w:sz="0" w:space="0" w:color="auto"/>
                    <w:left w:val="none" w:sz="0" w:space="0" w:color="auto"/>
                    <w:bottom w:val="none" w:sz="0" w:space="0" w:color="auto"/>
                    <w:right w:val="none" w:sz="0" w:space="0" w:color="auto"/>
                  </w:divBdr>
                  <w:divsChild>
                    <w:div w:id="2085108705">
                      <w:marLeft w:val="0"/>
                      <w:marRight w:val="0"/>
                      <w:marTop w:val="0"/>
                      <w:marBottom w:val="0"/>
                      <w:divBdr>
                        <w:top w:val="none" w:sz="0" w:space="0" w:color="auto"/>
                        <w:left w:val="none" w:sz="0" w:space="0" w:color="auto"/>
                        <w:bottom w:val="none" w:sz="0" w:space="0" w:color="auto"/>
                        <w:right w:val="none" w:sz="0" w:space="0" w:color="auto"/>
                      </w:divBdr>
                    </w:div>
                    <w:div w:id="986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222">
              <w:marLeft w:val="0"/>
              <w:marRight w:val="0"/>
              <w:marTop w:val="0"/>
              <w:marBottom w:val="0"/>
              <w:divBdr>
                <w:top w:val="none" w:sz="0" w:space="0" w:color="auto"/>
                <w:left w:val="none" w:sz="0" w:space="0" w:color="auto"/>
                <w:bottom w:val="none" w:sz="0" w:space="0" w:color="auto"/>
                <w:right w:val="none" w:sz="0" w:space="0" w:color="auto"/>
              </w:divBdr>
              <w:divsChild>
                <w:div w:id="332688685">
                  <w:marLeft w:val="0"/>
                  <w:marRight w:val="0"/>
                  <w:marTop w:val="0"/>
                  <w:marBottom w:val="0"/>
                  <w:divBdr>
                    <w:top w:val="none" w:sz="0" w:space="0" w:color="auto"/>
                    <w:left w:val="none" w:sz="0" w:space="0" w:color="auto"/>
                    <w:bottom w:val="none" w:sz="0" w:space="0" w:color="auto"/>
                    <w:right w:val="none" w:sz="0" w:space="0" w:color="auto"/>
                  </w:divBdr>
                  <w:divsChild>
                    <w:div w:id="753625366">
                      <w:marLeft w:val="0"/>
                      <w:marRight w:val="0"/>
                      <w:marTop w:val="0"/>
                      <w:marBottom w:val="0"/>
                      <w:divBdr>
                        <w:top w:val="none" w:sz="0" w:space="0" w:color="auto"/>
                        <w:left w:val="none" w:sz="0" w:space="0" w:color="auto"/>
                        <w:bottom w:val="none" w:sz="0" w:space="0" w:color="auto"/>
                        <w:right w:val="none" w:sz="0" w:space="0" w:color="auto"/>
                      </w:divBdr>
                      <w:divsChild>
                        <w:div w:id="1643264936">
                          <w:marLeft w:val="0"/>
                          <w:marRight w:val="0"/>
                          <w:marTop w:val="0"/>
                          <w:marBottom w:val="0"/>
                          <w:divBdr>
                            <w:top w:val="none" w:sz="0" w:space="0" w:color="auto"/>
                            <w:left w:val="none" w:sz="0" w:space="0" w:color="auto"/>
                            <w:bottom w:val="none" w:sz="0" w:space="0" w:color="auto"/>
                            <w:right w:val="none" w:sz="0" w:space="0" w:color="auto"/>
                          </w:divBdr>
                          <w:divsChild>
                            <w:div w:id="1214385558">
                              <w:marLeft w:val="0"/>
                              <w:marRight w:val="0"/>
                              <w:marTop w:val="0"/>
                              <w:marBottom w:val="0"/>
                              <w:divBdr>
                                <w:top w:val="none" w:sz="0" w:space="0" w:color="auto"/>
                                <w:left w:val="none" w:sz="0" w:space="0" w:color="auto"/>
                                <w:bottom w:val="none" w:sz="0" w:space="0" w:color="auto"/>
                                <w:right w:val="none" w:sz="0" w:space="0" w:color="auto"/>
                              </w:divBdr>
                              <w:divsChild>
                                <w:div w:id="1138572898">
                                  <w:marLeft w:val="0"/>
                                  <w:marRight w:val="0"/>
                                  <w:marTop w:val="0"/>
                                  <w:marBottom w:val="0"/>
                                  <w:divBdr>
                                    <w:top w:val="none" w:sz="0" w:space="0" w:color="auto"/>
                                    <w:left w:val="none" w:sz="0" w:space="0" w:color="auto"/>
                                    <w:bottom w:val="none" w:sz="0" w:space="0" w:color="auto"/>
                                    <w:right w:val="none" w:sz="0" w:space="0" w:color="auto"/>
                                  </w:divBdr>
                                </w:div>
                              </w:divsChild>
                            </w:div>
                            <w:div w:id="1309170016">
                              <w:marLeft w:val="0"/>
                              <w:marRight w:val="0"/>
                              <w:marTop w:val="0"/>
                              <w:marBottom w:val="0"/>
                              <w:divBdr>
                                <w:top w:val="none" w:sz="0" w:space="0" w:color="auto"/>
                                <w:left w:val="none" w:sz="0" w:space="0" w:color="auto"/>
                                <w:bottom w:val="none" w:sz="0" w:space="0" w:color="auto"/>
                                <w:right w:val="none" w:sz="0" w:space="0" w:color="auto"/>
                              </w:divBdr>
                              <w:divsChild>
                                <w:div w:id="2139760214">
                                  <w:marLeft w:val="0"/>
                                  <w:marRight w:val="0"/>
                                  <w:marTop w:val="0"/>
                                  <w:marBottom w:val="0"/>
                                  <w:divBdr>
                                    <w:top w:val="none" w:sz="0" w:space="0" w:color="auto"/>
                                    <w:left w:val="none" w:sz="0" w:space="0" w:color="auto"/>
                                    <w:bottom w:val="none" w:sz="0" w:space="0" w:color="auto"/>
                                    <w:right w:val="none" w:sz="0" w:space="0" w:color="auto"/>
                                  </w:divBdr>
                                  <w:divsChild>
                                    <w:div w:id="853032100">
                                      <w:marLeft w:val="0"/>
                                      <w:marRight w:val="0"/>
                                      <w:marTop w:val="0"/>
                                      <w:marBottom w:val="0"/>
                                      <w:divBdr>
                                        <w:top w:val="none" w:sz="0" w:space="0" w:color="auto"/>
                                        <w:left w:val="none" w:sz="0" w:space="0" w:color="auto"/>
                                        <w:bottom w:val="none" w:sz="0" w:space="0" w:color="auto"/>
                                        <w:right w:val="none" w:sz="0" w:space="0" w:color="auto"/>
                                      </w:divBdr>
                                      <w:divsChild>
                                        <w:div w:id="11299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471505">
      <w:bodyDiv w:val="1"/>
      <w:marLeft w:val="0"/>
      <w:marRight w:val="0"/>
      <w:marTop w:val="0"/>
      <w:marBottom w:val="0"/>
      <w:divBdr>
        <w:top w:val="none" w:sz="0" w:space="0" w:color="auto"/>
        <w:left w:val="none" w:sz="0" w:space="0" w:color="auto"/>
        <w:bottom w:val="none" w:sz="0" w:space="0" w:color="auto"/>
        <w:right w:val="none" w:sz="0" w:space="0" w:color="auto"/>
      </w:divBdr>
    </w:div>
    <w:div w:id="1743259422">
      <w:bodyDiv w:val="1"/>
      <w:marLeft w:val="0"/>
      <w:marRight w:val="0"/>
      <w:marTop w:val="0"/>
      <w:marBottom w:val="0"/>
      <w:divBdr>
        <w:top w:val="none" w:sz="0" w:space="0" w:color="auto"/>
        <w:left w:val="none" w:sz="0" w:space="0" w:color="auto"/>
        <w:bottom w:val="none" w:sz="0" w:space="0" w:color="auto"/>
        <w:right w:val="none" w:sz="0" w:space="0" w:color="auto"/>
      </w:divBdr>
    </w:div>
    <w:div w:id="1943996691">
      <w:bodyDiv w:val="1"/>
      <w:marLeft w:val="0"/>
      <w:marRight w:val="0"/>
      <w:marTop w:val="0"/>
      <w:marBottom w:val="0"/>
      <w:divBdr>
        <w:top w:val="none" w:sz="0" w:space="0" w:color="auto"/>
        <w:left w:val="none" w:sz="0" w:space="0" w:color="auto"/>
        <w:bottom w:val="none" w:sz="0" w:space="0" w:color="auto"/>
        <w:right w:val="none" w:sz="0" w:space="0" w:color="auto"/>
      </w:divBdr>
    </w:div>
    <w:div w:id="1944611852">
      <w:bodyDiv w:val="1"/>
      <w:marLeft w:val="0"/>
      <w:marRight w:val="0"/>
      <w:marTop w:val="0"/>
      <w:marBottom w:val="0"/>
      <w:divBdr>
        <w:top w:val="none" w:sz="0" w:space="0" w:color="auto"/>
        <w:left w:val="none" w:sz="0" w:space="0" w:color="auto"/>
        <w:bottom w:val="none" w:sz="0" w:space="0" w:color="auto"/>
        <w:right w:val="none" w:sz="0" w:space="0" w:color="auto"/>
      </w:divBdr>
      <w:divsChild>
        <w:div w:id="36391200">
          <w:marLeft w:val="0"/>
          <w:marRight w:val="0"/>
          <w:marTop w:val="0"/>
          <w:marBottom w:val="0"/>
          <w:divBdr>
            <w:top w:val="none" w:sz="0" w:space="0" w:color="auto"/>
            <w:left w:val="none" w:sz="0" w:space="0" w:color="auto"/>
            <w:bottom w:val="none" w:sz="0" w:space="0" w:color="auto"/>
            <w:right w:val="none" w:sz="0" w:space="0" w:color="auto"/>
          </w:divBdr>
          <w:divsChild>
            <w:div w:id="1827628592">
              <w:marLeft w:val="0"/>
              <w:marRight w:val="0"/>
              <w:marTop w:val="0"/>
              <w:marBottom w:val="0"/>
              <w:divBdr>
                <w:top w:val="none" w:sz="0" w:space="0" w:color="auto"/>
                <w:left w:val="none" w:sz="0" w:space="0" w:color="auto"/>
                <w:bottom w:val="none" w:sz="0" w:space="0" w:color="auto"/>
                <w:right w:val="none" w:sz="0" w:space="0" w:color="auto"/>
              </w:divBdr>
              <w:divsChild>
                <w:div w:id="723601666">
                  <w:marLeft w:val="0"/>
                  <w:marRight w:val="0"/>
                  <w:marTop w:val="0"/>
                  <w:marBottom w:val="0"/>
                  <w:divBdr>
                    <w:top w:val="none" w:sz="0" w:space="0" w:color="auto"/>
                    <w:left w:val="none" w:sz="0" w:space="0" w:color="auto"/>
                    <w:bottom w:val="none" w:sz="0" w:space="0" w:color="auto"/>
                    <w:right w:val="none" w:sz="0" w:space="0" w:color="auto"/>
                  </w:divBdr>
                  <w:divsChild>
                    <w:div w:id="144975867">
                      <w:marLeft w:val="0"/>
                      <w:marRight w:val="0"/>
                      <w:marTop w:val="0"/>
                      <w:marBottom w:val="0"/>
                      <w:divBdr>
                        <w:top w:val="none" w:sz="0" w:space="0" w:color="auto"/>
                        <w:left w:val="none" w:sz="0" w:space="0" w:color="auto"/>
                        <w:bottom w:val="none" w:sz="0" w:space="0" w:color="auto"/>
                        <w:right w:val="none" w:sz="0" w:space="0" w:color="auto"/>
                      </w:divBdr>
                    </w:div>
                    <w:div w:id="17770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8090">
              <w:marLeft w:val="0"/>
              <w:marRight w:val="0"/>
              <w:marTop w:val="0"/>
              <w:marBottom w:val="0"/>
              <w:divBdr>
                <w:top w:val="none" w:sz="0" w:space="0" w:color="auto"/>
                <w:left w:val="none" w:sz="0" w:space="0" w:color="auto"/>
                <w:bottom w:val="none" w:sz="0" w:space="0" w:color="auto"/>
                <w:right w:val="none" w:sz="0" w:space="0" w:color="auto"/>
              </w:divBdr>
              <w:divsChild>
                <w:div w:id="3253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4741">
      <w:bodyDiv w:val="1"/>
      <w:marLeft w:val="0"/>
      <w:marRight w:val="0"/>
      <w:marTop w:val="0"/>
      <w:marBottom w:val="0"/>
      <w:divBdr>
        <w:top w:val="none" w:sz="0" w:space="0" w:color="auto"/>
        <w:left w:val="none" w:sz="0" w:space="0" w:color="auto"/>
        <w:bottom w:val="none" w:sz="0" w:space="0" w:color="auto"/>
        <w:right w:val="none" w:sz="0" w:space="0" w:color="auto"/>
      </w:divBdr>
    </w:div>
    <w:div w:id="2049138446">
      <w:bodyDiv w:val="1"/>
      <w:marLeft w:val="0"/>
      <w:marRight w:val="0"/>
      <w:marTop w:val="0"/>
      <w:marBottom w:val="0"/>
      <w:divBdr>
        <w:top w:val="none" w:sz="0" w:space="0" w:color="auto"/>
        <w:left w:val="none" w:sz="0" w:space="0" w:color="auto"/>
        <w:bottom w:val="none" w:sz="0" w:space="0" w:color="auto"/>
        <w:right w:val="none" w:sz="0" w:space="0" w:color="auto"/>
      </w:divBdr>
      <w:divsChild>
        <w:div w:id="1408385679">
          <w:marLeft w:val="720"/>
          <w:marRight w:val="0"/>
          <w:marTop w:val="173"/>
          <w:marBottom w:val="0"/>
          <w:divBdr>
            <w:top w:val="none" w:sz="0" w:space="0" w:color="auto"/>
            <w:left w:val="none" w:sz="0" w:space="0" w:color="auto"/>
            <w:bottom w:val="none" w:sz="0" w:space="0" w:color="auto"/>
            <w:right w:val="none" w:sz="0" w:space="0" w:color="auto"/>
          </w:divBdr>
        </w:div>
      </w:divsChild>
    </w:div>
    <w:div w:id="212935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diagramQuickStyle" Target="diagrams/quickStyle1.xml"/><Relationship Id="rId26" Type="http://schemas.openxmlformats.org/officeDocument/2006/relationships/hyperlink" Target="http://www.zweifel-am-studium.de" TargetMode="External"/><Relationship Id="rId3" Type="http://schemas.openxmlformats.org/officeDocument/2006/relationships/styles" Target="styles.xml"/><Relationship Id="rId21" Type="http://schemas.openxmlformats.org/officeDocument/2006/relationships/hyperlink" Target="http://www.yourpush.de"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5" Type="http://schemas.openxmlformats.org/officeDocument/2006/relationships/hyperlink" Target="http://www.jobstarter.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tudienabbrecher.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yourpush.de/adbimage/5531/asset-original/interessentenbogen-karriereprogramm-stand-220216.pdf" TargetMode="External"/><Relationship Id="rId23" Type="http://schemas.openxmlformats.org/officeDocument/2006/relationships/hyperlink" Target="http://www.bibb.de" TargetMode="External"/><Relationship Id="rId28" Type="http://schemas.openxmlformats.org/officeDocument/2006/relationships/hyperlink" Target="http://www.yourpush.de" TargetMode="External"/><Relationship Id="rId10" Type="http://schemas.openxmlformats.org/officeDocument/2006/relationships/image" Target="media/image3.jpeg"/><Relationship Id="rId19" Type="http://schemas.openxmlformats.org/officeDocument/2006/relationships/diagramColors" Target="diagrams/colors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8.emf"/><Relationship Id="rId27" Type="http://schemas.openxmlformats.org/officeDocument/2006/relationships/hyperlink" Target="http://www.kofa.de" TargetMode="External"/><Relationship Id="rId30" Type="http://schemas.openxmlformats.org/officeDocument/2006/relationships/hyperlink" Target="http://www.yourpush.de"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6472B8-E69B-4A99-A5AB-32AE725E1805}" type="doc">
      <dgm:prSet loTypeId="urn:microsoft.com/office/officeart/2005/8/layout/cycle4" loCatId="cycle" qsTypeId="urn:microsoft.com/office/officeart/2005/8/quickstyle/3d3" qsCatId="3D" csTypeId="urn:microsoft.com/office/officeart/2005/8/colors/accent0_3" csCatId="mainScheme" phldr="1"/>
      <dgm:spPr/>
      <dgm:t>
        <a:bodyPr/>
        <a:lstStyle/>
        <a:p>
          <a:endParaRPr lang="de-DE"/>
        </a:p>
      </dgm:t>
    </dgm:pt>
    <dgm:pt modelId="{F12F4AE0-CF5B-4621-9B6F-62B7280DC870}">
      <dgm:prSet phldrT="[Text]"/>
      <dgm:spPr>
        <a:xfrm>
          <a:off x="1247648" y="231647"/>
          <a:ext cx="1759712" cy="1759712"/>
        </a:xfrm>
        <a:solidFill>
          <a:srgbClr val="488FDB">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de-DE" dirty="0" smtClean="0">
              <a:solidFill>
                <a:srgbClr val="FFFFFF"/>
              </a:solidFill>
              <a:latin typeface="Arial"/>
              <a:ea typeface="+mn-ea"/>
              <a:cs typeface="+mn-cs"/>
            </a:rPr>
            <a:t>Information</a:t>
          </a:r>
          <a:endParaRPr lang="de-DE" dirty="0">
            <a:solidFill>
              <a:srgbClr val="FFFFFF"/>
            </a:solidFill>
            <a:latin typeface="Arial"/>
            <a:ea typeface="+mn-ea"/>
            <a:cs typeface="+mn-cs"/>
          </a:endParaRPr>
        </a:p>
      </dgm:t>
    </dgm:pt>
    <dgm:pt modelId="{227DA6AB-ACA4-486E-ADBC-DB8DB6D235C7}" type="parTrans" cxnId="{56717CF9-B837-4E70-A084-3BA9CAE189AA}">
      <dgm:prSet/>
      <dgm:spPr/>
      <dgm:t>
        <a:bodyPr/>
        <a:lstStyle/>
        <a:p>
          <a:endParaRPr lang="de-DE"/>
        </a:p>
      </dgm:t>
    </dgm:pt>
    <dgm:pt modelId="{B033C36D-2612-4E80-B681-D7E772E634DA}" type="sibTrans" cxnId="{56717CF9-B837-4E70-A084-3BA9CAE189AA}">
      <dgm:prSet/>
      <dgm:spPr/>
      <dgm:t>
        <a:bodyPr/>
        <a:lstStyle/>
        <a:p>
          <a:endParaRPr lang="de-DE"/>
        </a:p>
      </dgm:t>
    </dgm:pt>
    <dgm:pt modelId="{1AADD7DA-CEC9-40C3-B1C4-F7EB1A563B00}">
      <dgm:prSet phldrT="[Text]" custT="1"/>
      <dgm:spPr>
        <a:xfrm>
          <a:off x="32923" y="15774"/>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de-DE" sz="1200" b="1" dirty="0" smtClean="0">
              <a:solidFill>
                <a:srgbClr val="FFFFFF"/>
              </a:solidFill>
              <a:latin typeface="Arial"/>
              <a:ea typeface="+mn-ea"/>
              <a:cs typeface="+mn-cs"/>
            </a:rPr>
            <a:t>Berufliche Bildung im Handwerk</a:t>
          </a:r>
          <a:endParaRPr lang="de-DE" sz="1200" b="1" dirty="0">
            <a:solidFill>
              <a:srgbClr val="FFFFFF"/>
            </a:solidFill>
            <a:latin typeface="Arial"/>
            <a:ea typeface="+mn-ea"/>
            <a:cs typeface="+mn-cs"/>
          </a:endParaRPr>
        </a:p>
      </dgm:t>
    </dgm:pt>
    <dgm:pt modelId="{B8841E9F-07E9-4BAA-9772-CCD093090F17}" type="parTrans" cxnId="{9E6C509E-A93E-4E24-BD66-4938E43F7D58}">
      <dgm:prSet/>
      <dgm:spPr/>
      <dgm:t>
        <a:bodyPr/>
        <a:lstStyle/>
        <a:p>
          <a:endParaRPr lang="de-DE"/>
        </a:p>
      </dgm:t>
    </dgm:pt>
    <dgm:pt modelId="{698CBCFB-1EE6-4AB2-88AE-46A322DA72C0}" type="sibTrans" cxnId="{9E6C509E-A93E-4E24-BD66-4938E43F7D58}">
      <dgm:prSet/>
      <dgm:spPr/>
      <dgm:t>
        <a:bodyPr/>
        <a:lstStyle/>
        <a:p>
          <a:endParaRPr lang="de-DE"/>
        </a:p>
      </dgm:t>
    </dgm:pt>
    <dgm:pt modelId="{63EC847B-6351-4615-B331-41E2A2AF7EA1}">
      <dgm:prSet phldrT="[Text]"/>
      <dgm:spPr>
        <a:xfrm rot="5400000">
          <a:off x="3088640" y="231647"/>
          <a:ext cx="1759712" cy="1759712"/>
        </a:xfrm>
        <a:solidFill>
          <a:srgbClr val="488FDB">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tabLst>
              <a:tab pos="0" algn="l"/>
            </a:tabLst>
          </a:pPr>
          <a:r>
            <a:rPr lang="de-DE" dirty="0" smtClean="0">
              <a:solidFill>
                <a:srgbClr val="FFFFFF"/>
              </a:solidFill>
              <a:latin typeface="Arial"/>
              <a:ea typeface="+mn-ea"/>
              <a:cs typeface="+mn-cs"/>
            </a:rPr>
            <a:t>Beratung</a:t>
          </a:r>
          <a:endParaRPr lang="de-DE" dirty="0">
            <a:solidFill>
              <a:srgbClr val="FFFFFF"/>
            </a:solidFill>
            <a:latin typeface="Arial"/>
            <a:ea typeface="+mn-ea"/>
            <a:cs typeface="+mn-cs"/>
          </a:endParaRPr>
        </a:p>
      </dgm:t>
    </dgm:pt>
    <dgm:pt modelId="{0E5B2B5C-ADB5-4A43-994D-253CF94AEC84}" type="parTrans" cxnId="{889A4EF5-A7E1-4A6F-91D0-A07050E09BF6}">
      <dgm:prSet/>
      <dgm:spPr/>
      <dgm:t>
        <a:bodyPr/>
        <a:lstStyle/>
        <a:p>
          <a:endParaRPr lang="de-DE"/>
        </a:p>
      </dgm:t>
    </dgm:pt>
    <dgm:pt modelId="{15A301A2-262E-439B-B290-46A993C98F60}" type="sibTrans" cxnId="{889A4EF5-A7E1-4A6F-91D0-A07050E09BF6}">
      <dgm:prSet/>
      <dgm:spPr/>
      <dgm:t>
        <a:bodyPr/>
        <a:lstStyle/>
        <a:p>
          <a:endParaRPr lang="de-DE"/>
        </a:p>
      </dgm:t>
    </dgm:pt>
    <dgm:pt modelId="{8DA8356F-1262-4147-BBF5-000A162BBBBC}">
      <dgm:prSet phldrT="[Text]" custT="1"/>
      <dgm:spPr>
        <a:xfrm>
          <a:off x="4065378" y="0"/>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marL="177800" indent="-177800" defTabSz="1252538">
            <a:tabLst/>
          </a:pPr>
          <a:r>
            <a:rPr lang="de-DE" sz="1200" b="1" dirty="0" smtClean="0">
              <a:solidFill>
                <a:srgbClr val="FFFFFF"/>
              </a:solidFill>
              <a:latin typeface="Arial"/>
              <a:ea typeface="+mn-ea"/>
              <a:cs typeface="+mn-cs"/>
            </a:rPr>
            <a:t>Individuelle Beratung</a:t>
          </a:r>
          <a:endParaRPr lang="de-DE" sz="1200" b="1" dirty="0">
            <a:solidFill>
              <a:srgbClr val="FFFFFF"/>
            </a:solidFill>
            <a:latin typeface="Arial"/>
            <a:ea typeface="+mn-ea"/>
            <a:cs typeface="+mn-cs"/>
          </a:endParaRPr>
        </a:p>
      </dgm:t>
    </dgm:pt>
    <dgm:pt modelId="{793D04D0-3599-42B0-82F6-E0F1B714F80D}" type="parTrans" cxnId="{EB1B439B-E373-43A2-BBB1-2AC1B067370B}">
      <dgm:prSet/>
      <dgm:spPr/>
      <dgm:t>
        <a:bodyPr/>
        <a:lstStyle/>
        <a:p>
          <a:endParaRPr lang="de-DE"/>
        </a:p>
      </dgm:t>
    </dgm:pt>
    <dgm:pt modelId="{7B7887AE-41F4-4C75-B948-408A2665195E}" type="sibTrans" cxnId="{EB1B439B-E373-43A2-BBB1-2AC1B067370B}">
      <dgm:prSet/>
      <dgm:spPr/>
      <dgm:t>
        <a:bodyPr/>
        <a:lstStyle/>
        <a:p>
          <a:endParaRPr lang="de-DE"/>
        </a:p>
      </dgm:t>
    </dgm:pt>
    <dgm:pt modelId="{8F45C0F3-0690-4C13-911D-F0B468470499}">
      <dgm:prSet phldrT="[Text]"/>
      <dgm:spPr>
        <a:xfrm rot="10800000">
          <a:off x="3088640" y="2072640"/>
          <a:ext cx="1759712" cy="1759712"/>
        </a:xfrm>
        <a:solidFill>
          <a:srgbClr val="488FDB">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marL="93663" indent="0"/>
          <a:r>
            <a:rPr lang="de-DE" smtClean="0">
              <a:solidFill>
                <a:srgbClr val="FFFFFF"/>
              </a:solidFill>
              <a:latin typeface="Arial"/>
              <a:ea typeface="+mn-ea"/>
              <a:cs typeface="+mn-cs"/>
            </a:rPr>
            <a:t>Unterstützung</a:t>
          </a:r>
          <a:endParaRPr lang="de-DE" dirty="0">
            <a:solidFill>
              <a:srgbClr val="FFFFFF"/>
            </a:solidFill>
            <a:latin typeface="Arial"/>
            <a:ea typeface="+mn-ea"/>
            <a:cs typeface="+mn-cs"/>
          </a:endParaRPr>
        </a:p>
      </dgm:t>
    </dgm:pt>
    <dgm:pt modelId="{89E822C2-CCC3-453F-877D-F9E4BA3C25BB}" type="parTrans" cxnId="{E4329BC4-2DC7-4368-AD90-2355F2D049FA}">
      <dgm:prSet/>
      <dgm:spPr/>
      <dgm:t>
        <a:bodyPr/>
        <a:lstStyle/>
        <a:p>
          <a:endParaRPr lang="de-DE"/>
        </a:p>
      </dgm:t>
    </dgm:pt>
    <dgm:pt modelId="{553B15CC-43C7-4391-93B2-682EDFC2AB15}" type="sibTrans" cxnId="{E4329BC4-2DC7-4368-AD90-2355F2D049FA}">
      <dgm:prSet/>
      <dgm:spPr/>
      <dgm:t>
        <a:bodyPr/>
        <a:lstStyle/>
        <a:p>
          <a:endParaRPr lang="de-DE"/>
        </a:p>
      </dgm:t>
    </dgm:pt>
    <dgm:pt modelId="{C229CA79-9220-4D3A-AA10-345CD02865F8}">
      <dgm:prSet phldrT="[Text]" custT="1"/>
      <dgm:spPr>
        <a:xfrm>
          <a:off x="4038717" y="2698574"/>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defTabSz="533400"/>
          <a:r>
            <a:rPr lang="de-DE" sz="1200" b="1" dirty="0" smtClean="0">
              <a:solidFill>
                <a:srgbClr val="FFFFFF"/>
              </a:solidFill>
              <a:latin typeface="Arial"/>
              <a:ea typeface="+mn-ea"/>
              <a:cs typeface="+mn-cs"/>
            </a:rPr>
            <a:t>Berufswahl / Bewerbungen</a:t>
          </a:r>
          <a:endParaRPr lang="de-DE" sz="1200" b="1" dirty="0">
            <a:solidFill>
              <a:srgbClr val="FFFFFF"/>
            </a:solidFill>
            <a:latin typeface="Arial"/>
            <a:ea typeface="+mn-ea"/>
            <a:cs typeface="+mn-cs"/>
          </a:endParaRPr>
        </a:p>
      </dgm:t>
    </dgm:pt>
    <dgm:pt modelId="{923174A1-E1FD-4569-A73D-63CFE723FED0}" type="parTrans" cxnId="{57AF296A-295B-4969-9771-89813632293C}">
      <dgm:prSet/>
      <dgm:spPr/>
      <dgm:t>
        <a:bodyPr/>
        <a:lstStyle/>
        <a:p>
          <a:endParaRPr lang="de-DE"/>
        </a:p>
      </dgm:t>
    </dgm:pt>
    <dgm:pt modelId="{AFC19C4E-D1A8-4712-A83F-064E35BDFE07}" type="sibTrans" cxnId="{57AF296A-295B-4969-9771-89813632293C}">
      <dgm:prSet/>
      <dgm:spPr/>
      <dgm:t>
        <a:bodyPr/>
        <a:lstStyle/>
        <a:p>
          <a:endParaRPr lang="de-DE"/>
        </a:p>
      </dgm:t>
    </dgm:pt>
    <dgm:pt modelId="{E48882A2-D035-435C-8964-3773695C9990}">
      <dgm:prSet phldrT="[Text]"/>
      <dgm:spPr>
        <a:xfrm rot="16200000">
          <a:off x="1247648" y="2072640"/>
          <a:ext cx="1759712" cy="1759712"/>
        </a:xfrm>
        <a:solidFill>
          <a:srgbClr val="488FDB">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de-DE" dirty="0" smtClean="0">
              <a:solidFill>
                <a:srgbClr val="FFFFFF"/>
              </a:solidFill>
              <a:latin typeface="Arial"/>
              <a:ea typeface="+mn-ea"/>
              <a:cs typeface="+mn-cs"/>
            </a:rPr>
            <a:t>Vermittlung</a:t>
          </a:r>
          <a:endParaRPr lang="de-DE" dirty="0">
            <a:solidFill>
              <a:srgbClr val="FFFFFF"/>
            </a:solidFill>
            <a:latin typeface="Arial"/>
            <a:ea typeface="+mn-ea"/>
            <a:cs typeface="+mn-cs"/>
          </a:endParaRPr>
        </a:p>
      </dgm:t>
    </dgm:pt>
    <dgm:pt modelId="{F32B70C4-02F2-46D3-B823-DFC5BAF24A13}" type="parTrans" cxnId="{FA33C983-FD54-474E-8762-1EF635D6ADAC}">
      <dgm:prSet/>
      <dgm:spPr/>
      <dgm:t>
        <a:bodyPr/>
        <a:lstStyle/>
        <a:p>
          <a:endParaRPr lang="de-DE"/>
        </a:p>
      </dgm:t>
    </dgm:pt>
    <dgm:pt modelId="{F054F0A2-4606-4A81-BF34-6083BF3A4F36}" type="sibTrans" cxnId="{FA33C983-FD54-474E-8762-1EF635D6ADAC}">
      <dgm:prSet/>
      <dgm:spPr/>
      <dgm:t>
        <a:bodyPr/>
        <a:lstStyle/>
        <a:p>
          <a:endParaRPr lang="de-DE"/>
        </a:p>
      </dgm:t>
    </dgm:pt>
    <dgm:pt modelId="{75A8C83E-0C71-4E23-9A3A-007F6345C2F5}">
      <dgm:prSet phldrT="[Text]" custT="1"/>
      <dgm:spPr>
        <a:xfrm>
          <a:off x="104936" y="2680068"/>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defTabSz="1252538">
            <a:tabLst/>
          </a:pPr>
          <a:r>
            <a:rPr lang="de-DE" sz="1200" b="1" dirty="0" smtClean="0">
              <a:solidFill>
                <a:srgbClr val="FFFFFF"/>
              </a:solidFill>
              <a:latin typeface="Arial"/>
              <a:ea typeface="+mn-ea"/>
              <a:cs typeface="+mn-cs"/>
            </a:rPr>
            <a:t>Vermittlung </a:t>
          </a:r>
          <a:r>
            <a:rPr lang="de-DE" sz="1000" dirty="0" smtClean="0">
              <a:solidFill>
                <a:srgbClr val="FFFFFF"/>
              </a:solidFill>
              <a:latin typeface="Arial"/>
              <a:ea typeface="+mn-ea"/>
              <a:cs typeface="+mn-cs"/>
            </a:rPr>
            <a:t>Ausbildungsstellen in ausgesuchten Handwerks-unternehmen</a:t>
          </a:r>
          <a:endParaRPr lang="de-DE" sz="1000" dirty="0">
            <a:solidFill>
              <a:srgbClr val="FFFFFF"/>
            </a:solidFill>
            <a:latin typeface="Arial"/>
            <a:ea typeface="+mn-ea"/>
            <a:cs typeface="+mn-cs"/>
          </a:endParaRPr>
        </a:p>
      </dgm:t>
    </dgm:pt>
    <dgm:pt modelId="{826F5586-B9CD-4549-AA85-E90F6FC2D1AB}" type="parTrans" cxnId="{8A5CBC90-7AE8-421F-8170-13F6A0E46D7C}">
      <dgm:prSet/>
      <dgm:spPr/>
      <dgm:t>
        <a:bodyPr/>
        <a:lstStyle/>
        <a:p>
          <a:endParaRPr lang="de-DE"/>
        </a:p>
      </dgm:t>
    </dgm:pt>
    <dgm:pt modelId="{73480600-DADA-4D96-94FD-EFC572F2E07D}" type="sibTrans" cxnId="{8A5CBC90-7AE8-421F-8170-13F6A0E46D7C}">
      <dgm:prSet/>
      <dgm:spPr/>
      <dgm:t>
        <a:bodyPr/>
        <a:lstStyle/>
        <a:p>
          <a:endParaRPr lang="de-DE"/>
        </a:p>
      </dgm:t>
    </dgm:pt>
    <dgm:pt modelId="{73F243FB-9B4D-487B-A888-98AD81CF53CD}">
      <dgm:prSet phldrT="[Text]" custT="1"/>
      <dgm:spPr>
        <a:xfrm>
          <a:off x="4065378" y="0"/>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marL="0" indent="0" defTabSz="1252538">
            <a:tabLst/>
          </a:pPr>
          <a:r>
            <a:rPr lang="de-DE" sz="1000" b="0" dirty="0" smtClean="0">
              <a:solidFill>
                <a:srgbClr val="FFFFFF"/>
              </a:solidFill>
              <a:latin typeface="Arial"/>
              <a:ea typeface="+mn-ea"/>
              <a:cs typeface="+mn-cs"/>
            </a:rPr>
            <a:t> Karriereberatung</a:t>
          </a:r>
          <a:endParaRPr lang="de-DE" sz="1000" b="0" dirty="0">
            <a:solidFill>
              <a:srgbClr val="FFFFFF"/>
            </a:solidFill>
            <a:latin typeface="Arial"/>
            <a:ea typeface="+mn-ea"/>
            <a:cs typeface="+mn-cs"/>
          </a:endParaRPr>
        </a:p>
      </dgm:t>
    </dgm:pt>
    <dgm:pt modelId="{F657D93E-D499-4633-922E-42BF5741C760}" type="parTrans" cxnId="{50A5A969-9CCA-48BA-91EB-2326A6C60477}">
      <dgm:prSet/>
      <dgm:spPr/>
      <dgm:t>
        <a:bodyPr/>
        <a:lstStyle/>
        <a:p>
          <a:endParaRPr lang="de-DE"/>
        </a:p>
      </dgm:t>
    </dgm:pt>
    <dgm:pt modelId="{0C60766B-6012-4D20-9BA8-3230404148C1}" type="sibTrans" cxnId="{50A5A969-9CCA-48BA-91EB-2326A6C60477}">
      <dgm:prSet/>
      <dgm:spPr/>
      <dgm:t>
        <a:bodyPr/>
        <a:lstStyle/>
        <a:p>
          <a:endParaRPr lang="de-DE"/>
        </a:p>
      </dgm:t>
    </dgm:pt>
    <dgm:pt modelId="{C43E51EF-B306-4297-9037-1C52B9C02793}">
      <dgm:prSet phldrT="[Text]" custT="1"/>
      <dgm:spPr>
        <a:xfrm>
          <a:off x="4065378" y="0"/>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marL="0" indent="0" defTabSz="1252538">
            <a:tabLst/>
          </a:pPr>
          <a:r>
            <a:rPr lang="de-DE" sz="1000" b="0" dirty="0" smtClean="0">
              <a:solidFill>
                <a:srgbClr val="FFFFFF"/>
              </a:solidFill>
              <a:latin typeface="Arial"/>
              <a:ea typeface="+mn-ea"/>
              <a:cs typeface="+mn-cs"/>
            </a:rPr>
            <a:t> Finanzielle Beratung</a:t>
          </a:r>
          <a:endParaRPr lang="de-DE" sz="1000" b="0" dirty="0">
            <a:solidFill>
              <a:srgbClr val="FFFFFF"/>
            </a:solidFill>
            <a:latin typeface="Arial"/>
            <a:ea typeface="+mn-ea"/>
            <a:cs typeface="+mn-cs"/>
          </a:endParaRPr>
        </a:p>
      </dgm:t>
    </dgm:pt>
    <dgm:pt modelId="{A4A152CB-B047-445A-B648-43E31E908F68}" type="parTrans" cxnId="{8BA9C9FC-2105-4542-A486-472105DA5121}">
      <dgm:prSet/>
      <dgm:spPr/>
      <dgm:t>
        <a:bodyPr/>
        <a:lstStyle/>
        <a:p>
          <a:endParaRPr lang="de-DE"/>
        </a:p>
      </dgm:t>
    </dgm:pt>
    <dgm:pt modelId="{DC42EC21-6800-4224-BE16-5D1DDF4671B5}" type="sibTrans" cxnId="{8BA9C9FC-2105-4542-A486-472105DA5121}">
      <dgm:prSet/>
      <dgm:spPr/>
      <dgm:t>
        <a:bodyPr/>
        <a:lstStyle/>
        <a:p>
          <a:endParaRPr lang="de-DE"/>
        </a:p>
      </dgm:t>
    </dgm:pt>
    <dgm:pt modelId="{E236B903-02BD-4F06-937C-C82B62D69D86}">
      <dgm:prSet phldrT="[Text]" custT="1"/>
      <dgm:spPr>
        <a:xfrm>
          <a:off x="32923" y="15774"/>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de-DE" sz="1000" dirty="0" smtClean="0">
              <a:solidFill>
                <a:srgbClr val="FFFFFF"/>
              </a:solidFill>
              <a:latin typeface="Arial"/>
              <a:ea typeface="+mn-ea"/>
              <a:cs typeface="+mn-cs"/>
            </a:rPr>
            <a:t> Duale Studiengänge </a:t>
          </a:r>
          <a:endParaRPr lang="de-DE" sz="1000" dirty="0">
            <a:solidFill>
              <a:srgbClr val="FFFFFF"/>
            </a:solidFill>
            <a:latin typeface="Arial"/>
            <a:ea typeface="+mn-ea"/>
            <a:cs typeface="+mn-cs"/>
          </a:endParaRPr>
        </a:p>
      </dgm:t>
    </dgm:pt>
    <dgm:pt modelId="{B6EF36D4-2DD0-4FEB-B655-A247EFFD7C3C}" type="parTrans" cxnId="{4F97C463-F445-410F-B0D9-EEE3C4D8C3BD}">
      <dgm:prSet/>
      <dgm:spPr/>
      <dgm:t>
        <a:bodyPr/>
        <a:lstStyle/>
        <a:p>
          <a:endParaRPr lang="de-DE"/>
        </a:p>
      </dgm:t>
    </dgm:pt>
    <dgm:pt modelId="{82566543-EB2B-4190-B77B-F71D3708B2B2}" type="sibTrans" cxnId="{4F97C463-F445-410F-B0D9-EEE3C4D8C3BD}">
      <dgm:prSet/>
      <dgm:spPr/>
      <dgm:t>
        <a:bodyPr/>
        <a:lstStyle/>
        <a:p>
          <a:endParaRPr lang="de-DE"/>
        </a:p>
      </dgm:t>
    </dgm:pt>
    <dgm:pt modelId="{AD83BD32-5BD3-48D0-B9AC-228ABE28FC40}">
      <dgm:prSet phldrT="[Text]" custT="1"/>
      <dgm:spPr>
        <a:xfrm>
          <a:off x="32923" y="15774"/>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de-DE" sz="1000" dirty="0" smtClean="0">
              <a:solidFill>
                <a:srgbClr val="FFFFFF"/>
              </a:solidFill>
              <a:latin typeface="Arial"/>
              <a:ea typeface="+mn-ea"/>
              <a:cs typeface="+mn-cs"/>
            </a:rPr>
            <a:t> Ausbildungsberufe </a:t>
          </a:r>
          <a:endParaRPr lang="de-DE" sz="1000" dirty="0">
            <a:solidFill>
              <a:srgbClr val="FFFFFF"/>
            </a:solidFill>
            <a:latin typeface="Arial"/>
            <a:ea typeface="+mn-ea"/>
            <a:cs typeface="+mn-cs"/>
          </a:endParaRPr>
        </a:p>
      </dgm:t>
    </dgm:pt>
    <dgm:pt modelId="{1FF3FF68-95A3-4F62-ADB6-3E7CB1656886}" type="parTrans" cxnId="{6D86AD6A-4D7A-49F6-A3F5-633FE5A3CC0D}">
      <dgm:prSet/>
      <dgm:spPr/>
      <dgm:t>
        <a:bodyPr/>
        <a:lstStyle/>
        <a:p>
          <a:endParaRPr lang="de-DE"/>
        </a:p>
      </dgm:t>
    </dgm:pt>
    <dgm:pt modelId="{CBD32B88-5F74-4410-8141-9765405A458B}" type="sibTrans" cxnId="{6D86AD6A-4D7A-49F6-A3F5-633FE5A3CC0D}">
      <dgm:prSet/>
      <dgm:spPr/>
      <dgm:t>
        <a:bodyPr/>
        <a:lstStyle/>
        <a:p>
          <a:endParaRPr lang="de-DE"/>
        </a:p>
      </dgm:t>
    </dgm:pt>
    <dgm:pt modelId="{4F341B7A-1C64-4B1E-B333-3FF63FB5A804}">
      <dgm:prSet phldrT="[Text]" custT="1"/>
      <dgm:spPr>
        <a:xfrm>
          <a:off x="4038717" y="2698574"/>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defTabSz="1252538">
            <a:tabLst/>
          </a:pPr>
          <a:r>
            <a:rPr lang="de-DE" sz="1000" dirty="0" smtClean="0">
              <a:solidFill>
                <a:srgbClr val="FFFFFF"/>
              </a:solidFill>
              <a:latin typeface="Arial"/>
              <a:ea typeface="+mn-ea"/>
              <a:cs typeface="+mn-cs"/>
            </a:rPr>
            <a:t> Betriebspraktika</a:t>
          </a:r>
          <a:endParaRPr lang="de-DE" sz="1000" dirty="0">
            <a:solidFill>
              <a:srgbClr val="FFFFFF"/>
            </a:solidFill>
            <a:latin typeface="Arial"/>
            <a:ea typeface="+mn-ea"/>
            <a:cs typeface="+mn-cs"/>
          </a:endParaRPr>
        </a:p>
      </dgm:t>
    </dgm:pt>
    <dgm:pt modelId="{AAA7EA36-346E-40D9-8AE7-C5B4E9BB3B1D}" type="parTrans" cxnId="{A4E95583-6DF0-4ED8-AEDA-F666FB0AC0BD}">
      <dgm:prSet/>
      <dgm:spPr/>
      <dgm:t>
        <a:bodyPr/>
        <a:lstStyle/>
        <a:p>
          <a:endParaRPr lang="de-DE"/>
        </a:p>
      </dgm:t>
    </dgm:pt>
    <dgm:pt modelId="{745E61D9-A766-4D26-B390-7E47F70830E0}" type="sibTrans" cxnId="{A4E95583-6DF0-4ED8-AEDA-F666FB0AC0BD}">
      <dgm:prSet/>
      <dgm:spPr/>
      <dgm:t>
        <a:bodyPr/>
        <a:lstStyle/>
        <a:p>
          <a:endParaRPr lang="de-DE"/>
        </a:p>
      </dgm:t>
    </dgm:pt>
    <dgm:pt modelId="{56F9DAE6-347D-4F0C-A4D0-5253DE54845F}">
      <dgm:prSet phldrT="[Text]" custT="1"/>
      <dgm:spPr>
        <a:xfrm>
          <a:off x="4038717" y="2698574"/>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defTabSz="1252538">
            <a:tabLst/>
          </a:pPr>
          <a:r>
            <a:rPr lang="de-DE" sz="1000" dirty="0" smtClean="0">
              <a:solidFill>
                <a:srgbClr val="FFFFFF"/>
              </a:solidFill>
              <a:latin typeface="Arial"/>
              <a:ea typeface="+mn-ea"/>
              <a:cs typeface="+mn-cs"/>
            </a:rPr>
            <a:t> BTZ-Schnuppertage</a:t>
          </a:r>
          <a:endParaRPr lang="de-DE" sz="1000" dirty="0">
            <a:solidFill>
              <a:srgbClr val="FFFFFF"/>
            </a:solidFill>
            <a:latin typeface="Arial"/>
            <a:ea typeface="+mn-ea"/>
            <a:cs typeface="+mn-cs"/>
          </a:endParaRPr>
        </a:p>
      </dgm:t>
    </dgm:pt>
    <dgm:pt modelId="{CA611DDC-9F2A-4B14-83F8-6CF57A87CC62}" type="parTrans" cxnId="{DCAC1F99-019D-40EA-A716-0D9889D4D6BA}">
      <dgm:prSet/>
      <dgm:spPr/>
      <dgm:t>
        <a:bodyPr/>
        <a:lstStyle/>
        <a:p>
          <a:endParaRPr lang="de-DE"/>
        </a:p>
      </dgm:t>
    </dgm:pt>
    <dgm:pt modelId="{C8442AE9-FD83-4F08-9149-02C07D8C2EC3}" type="sibTrans" cxnId="{DCAC1F99-019D-40EA-A716-0D9889D4D6BA}">
      <dgm:prSet/>
      <dgm:spPr/>
      <dgm:t>
        <a:bodyPr/>
        <a:lstStyle/>
        <a:p>
          <a:endParaRPr lang="de-DE"/>
        </a:p>
      </dgm:t>
    </dgm:pt>
    <dgm:pt modelId="{C1AAE680-3FBE-4A21-9D93-F49FEA18260E}">
      <dgm:prSet phldrT="[Text]"/>
      <dgm:spPr>
        <a:xfrm>
          <a:off x="4038717" y="2698574"/>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defTabSz="355600"/>
          <a:endParaRPr lang="de-DE" sz="800" dirty="0">
            <a:solidFill>
              <a:srgbClr val="000000">
                <a:hueOff val="0"/>
                <a:satOff val="0"/>
                <a:lumOff val="0"/>
                <a:alphaOff val="0"/>
              </a:srgbClr>
            </a:solidFill>
            <a:latin typeface="Arial"/>
            <a:ea typeface="+mn-ea"/>
            <a:cs typeface="+mn-cs"/>
          </a:endParaRPr>
        </a:p>
      </dgm:t>
    </dgm:pt>
    <dgm:pt modelId="{E125EF2B-01D2-4456-86C9-D5404E09C899}" type="parTrans" cxnId="{917BBA76-6649-4651-A63D-71EAB06C61F2}">
      <dgm:prSet/>
      <dgm:spPr/>
      <dgm:t>
        <a:bodyPr/>
        <a:lstStyle/>
        <a:p>
          <a:endParaRPr lang="de-DE"/>
        </a:p>
      </dgm:t>
    </dgm:pt>
    <dgm:pt modelId="{8377816F-06BA-410D-861E-FF279AE064BE}" type="sibTrans" cxnId="{917BBA76-6649-4651-A63D-71EAB06C61F2}">
      <dgm:prSet/>
      <dgm:spPr/>
      <dgm:t>
        <a:bodyPr/>
        <a:lstStyle/>
        <a:p>
          <a:endParaRPr lang="de-DE"/>
        </a:p>
      </dgm:t>
    </dgm:pt>
    <dgm:pt modelId="{B2AB6248-8F85-4471-ACCD-704522E7BDFE}">
      <dgm:prSet phldrT="[Text]" custT="1"/>
      <dgm:spPr>
        <a:xfrm>
          <a:off x="4065378" y="0"/>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marL="0" indent="0" defTabSz="1252538">
            <a:tabLst/>
          </a:pPr>
          <a:r>
            <a:rPr lang="de-DE" sz="1200" b="1" dirty="0" smtClean="0">
              <a:solidFill>
                <a:srgbClr val="FFFFFF"/>
              </a:solidFill>
              <a:latin typeface="Arial"/>
              <a:ea typeface="+mn-ea"/>
              <a:cs typeface="+mn-cs"/>
            </a:rPr>
            <a:t> </a:t>
          </a:r>
          <a:r>
            <a:rPr lang="de-DE" sz="1000" b="0" dirty="0" smtClean="0">
              <a:solidFill>
                <a:srgbClr val="FFFFFF"/>
              </a:solidFill>
              <a:latin typeface="Arial"/>
              <a:ea typeface="+mn-ea"/>
              <a:cs typeface="+mn-cs"/>
            </a:rPr>
            <a:t>Berufsberatung</a:t>
          </a:r>
          <a:endParaRPr lang="de-DE" sz="1000" b="0" dirty="0">
            <a:solidFill>
              <a:srgbClr val="FFFFFF"/>
            </a:solidFill>
            <a:latin typeface="Arial"/>
            <a:ea typeface="+mn-ea"/>
            <a:cs typeface="+mn-cs"/>
          </a:endParaRPr>
        </a:p>
      </dgm:t>
    </dgm:pt>
    <dgm:pt modelId="{414A9BE5-AB29-4A04-ADF9-21E668429EA4}" type="parTrans" cxnId="{06CB20D0-B1E9-48DF-BE02-3A68038B2F0C}">
      <dgm:prSet/>
      <dgm:spPr/>
      <dgm:t>
        <a:bodyPr/>
        <a:lstStyle/>
        <a:p>
          <a:endParaRPr lang="de-DE"/>
        </a:p>
      </dgm:t>
    </dgm:pt>
    <dgm:pt modelId="{9C723FBB-136C-4E7D-89E0-8C73937F8841}" type="sibTrans" cxnId="{06CB20D0-B1E9-48DF-BE02-3A68038B2F0C}">
      <dgm:prSet/>
      <dgm:spPr/>
      <dgm:t>
        <a:bodyPr/>
        <a:lstStyle/>
        <a:p>
          <a:endParaRPr lang="de-DE"/>
        </a:p>
      </dgm:t>
    </dgm:pt>
    <dgm:pt modelId="{00EF1B71-578B-4BDD-A7A8-A558C06CCC22}">
      <dgm:prSet phldrT="[Text]" custT="1"/>
      <dgm:spPr>
        <a:xfrm>
          <a:off x="4038717" y="2698574"/>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defTabSz="1252538">
            <a:tabLst/>
          </a:pPr>
          <a:r>
            <a:rPr lang="de-DE" sz="1000" dirty="0" smtClean="0">
              <a:solidFill>
                <a:srgbClr val="FFFFFF"/>
              </a:solidFill>
              <a:latin typeface="Arial"/>
              <a:ea typeface="+mn-ea"/>
              <a:cs typeface="+mn-cs"/>
            </a:rPr>
            <a:t> Bewerbungs-Check  </a:t>
          </a:r>
          <a:endParaRPr lang="de-DE" sz="1000" dirty="0">
            <a:solidFill>
              <a:srgbClr val="FFFFFF"/>
            </a:solidFill>
            <a:latin typeface="Arial"/>
            <a:ea typeface="+mn-ea"/>
            <a:cs typeface="+mn-cs"/>
          </a:endParaRPr>
        </a:p>
      </dgm:t>
    </dgm:pt>
    <dgm:pt modelId="{6DF592BA-E2CD-4A2F-A2DC-DB06A355BF52}" type="parTrans" cxnId="{E89A8475-6A9C-45AF-AC45-6BB3D7C471F0}">
      <dgm:prSet/>
      <dgm:spPr/>
      <dgm:t>
        <a:bodyPr/>
        <a:lstStyle/>
        <a:p>
          <a:endParaRPr lang="de-DE"/>
        </a:p>
      </dgm:t>
    </dgm:pt>
    <dgm:pt modelId="{DD8B6E15-99D4-4450-AC79-6452693D862C}" type="sibTrans" cxnId="{E89A8475-6A9C-45AF-AC45-6BB3D7C471F0}">
      <dgm:prSet/>
      <dgm:spPr/>
      <dgm:t>
        <a:bodyPr/>
        <a:lstStyle/>
        <a:p>
          <a:endParaRPr lang="de-DE"/>
        </a:p>
      </dgm:t>
    </dgm:pt>
    <dgm:pt modelId="{D6CD3CA2-7FE3-4E1E-B28C-4BD19B25BFC3}">
      <dgm:prSet phldrT="[Text]" custT="1"/>
      <dgm:spPr>
        <a:xfrm>
          <a:off x="4065378" y="0"/>
          <a:ext cx="2007616" cy="1300480"/>
        </a:xfr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marL="93663" indent="-93663" defTabSz="1252538">
            <a:tabLst/>
          </a:pPr>
          <a:r>
            <a:rPr lang="de-DE" sz="1000" b="0" dirty="0" smtClean="0">
              <a:solidFill>
                <a:srgbClr val="FFFFFF"/>
              </a:solidFill>
              <a:latin typeface="Arial"/>
              <a:ea typeface="+mn-ea"/>
              <a:cs typeface="+mn-cs"/>
            </a:rPr>
            <a:t>Qualifizierungs-beratung</a:t>
          </a:r>
          <a:endParaRPr lang="de-DE" sz="1000" b="0" dirty="0">
            <a:solidFill>
              <a:srgbClr val="FFFFFF"/>
            </a:solidFill>
            <a:latin typeface="Arial"/>
            <a:ea typeface="+mn-ea"/>
            <a:cs typeface="+mn-cs"/>
          </a:endParaRPr>
        </a:p>
      </dgm:t>
    </dgm:pt>
    <dgm:pt modelId="{0DCFDCFC-CB8A-498D-9F9B-E37CB0A0DDF2}" type="parTrans" cxnId="{FB09524F-5F44-43AE-B02B-3E29FFEEA8D3}">
      <dgm:prSet/>
      <dgm:spPr/>
      <dgm:t>
        <a:bodyPr/>
        <a:lstStyle/>
        <a:p>
          <a:endParaRPr lang="de-DE"/>
        </a:p>
      </dgm:t>
    </dgm:pt>
    <dgm:pt modelId="{F2DEF703-1DF8-4D4A-84A0-48B72DD7F3C3}" type="sibTrans" cxnId="{FB09524F-5F44-43AE-B02B-3E29FFEEA8D3}">
      <dgm:prSet/>
      <dgm:spPr/>
      <dgm:t>
        <a:bodyPr/>
        <a:lstStyle/>
        <a:p>
          <a:endParaRPr lang="de-DE"/>
        </a:p>
      </dgm:t>
    </dgm:pt>
    <dgm:pt modelId="{E859ECE2-8F37-4146-B2C3-A7F8028830A8}" type="pres">
      <dgm:prSet presAssocID="{4C6472B8-E69B-4A99-A5AB-32AE725E1805}" presName="cycleMatrixDiagram" presStyleCnt="0">
        <dgm:presLayoutVars>
          <dgm:chMax val="1"/>
          <dgm:dir/>
          <dgm:animLvl val="lvl"/>
          <dgm:resizeHandles val="exact"/>
        </dgm:presLayoutVars>
      </dgm:prSet>
      <dgm:spPr/>
      <dgm:t>
        <a:bodyPr/>
        <a:lstStyle/>
        <a:p>
          <a:endParaRPr lang="de-DE"/>
        </a:p>
      </dgm:t>
    </dgm:pt>
    <dgm:pt modelId="{E2842659-C95E-48D7-B9A1-816399C06021}" type="pres">
      <dgm:prSet presAssocID="{4C6472B8-E69B-4A99-A5AB-32AE725E1805}" presName="children" presStyleCnt="0"/>
      <dgm:spPr/>
      <dgm:t>
        <a:bodyPr/>
        <a:lstStyle/>
        <a:p>
          <a:endParaRPr lang="de-DE"/>
        </a:p>
      </dgm:t>
    </dgm:pt>
    <dgm:pt modelId="{134719A0-2963-40DB-A9BB-F5754A313A82}" type="pres">
      <dgm:prSet presAssocID="{4C6472B8-E69B-4A99-A5AB-32AE725E1805}" presName="child1group" presStyleCnt="0"/>
      <dgm:spPr/>
      <dgm:t>
        <a:bodyPr/>
        <a:lstStyle/>
        <a:p>
          <a:endParaRPr lang="de-DE"/>
        </a:p>
      </dgm:t>
    </dgm:pt>
    <dgm:pt modelId="{2BD6E0DD-346C-4BC2-BDA3-822932601AB1}" type="pres">
      <dgm:prSet presAssocID="{4C6472B8-E69B-4A99-A5AB-32AE725E1805}" presName="child1" presStyleLbl="bgAcc1" presStyleIdx="0" presStyleCnt="4" custLinFactNeighborX="-18603" custLinFactNeighborY="1213"/>
      <dgm:spPr>
        <a:prstGeom prst="roundRect">
          <a:avLst>
            <a:gd name="adj" fmla="val 10000"/>
          </a:avLst>
        </a:prstGeom>
      </dgm:spPr>
      <dgm:t>
        <a:bodyPr/>
        <a:lstStyle/>
        <a:p>
          <a:endParaRPr lang="de-DE"/>
        </a:p>
      </dgm:t>
    </dgm:pt>
    <dgm:pt modelId="{9E7A9ECD-7620-4130-9ADE-3E60DF9322C7}" type="pres">
      <dgm:prSet presAssocID="{4C6472B8-E69B-4A99-A5AB-32AE725E1805}" presName="child1Text" presStyleLbl="bgAcc1" presStyleIdx="0" presStyleCnt="4">
        <dgm:presLayoutVars>
          <dgm:bulletEnabled val="1"/>
        </dgm:presLayoutVars>
      </dgm:prSet>
      <dgm:spPr/>
      <dgm:t>
        <a:bodyPr/>
        <a:lstStyle/>
        <a:p>
          <a:endParaRPr lang="de-DE"/>
        </a:p>
      </dgm:t>
    </dgm:pt>
    <dgm:pt modelId="{75690F80-5398-4DB2-91F6-9B88163A8256}" type="pres">
      <dgm:prSet presAssocID="{4C6472B8-E69B-4A99-A5AB-32AE725E1805}" presName="child2group" presStyleCnt="0"/>
      <dgm:spPr/>
      <dgm:t>
        <a:bodyPr/>
        <a:lstStyle/>
        <a:p>
          <a:endParaRPr lang="de-DE"/>
        </a:p>
      </dgm:t>
    </dgm:pt>
    <dgm:pt modelId="{E123D6A8-E9CE-47B2-A1C0-EC5B972D200A}" type="pres">
      <dgm:prSet presAssocID="{4C6472B8-E69B-4A99-A5AB-32AE725E1805}" presName="child2" presStyleLbl="bgAcc1" presStyleIdx="1" presStyleCnt="4" custLinFactNeighborX="19097" custLinFactNeighborY="-4324"/>
      <dgm:spPr>
        <a:prstGeom prst="roundRect">
          <a:avLst>
            <a:gd name="adj" fmla="val 10000"/>
          </a:avLst>
        </a:prstGeom>
      </dgm:spPr>
      <dgm:t>
        <a:bodyPr/>
        <a:lstStyle/>
        <a:p>
          <a:endParaRPr lang="de-DE"/>
        </a:p>
      </dgm:t>
    </dgm:pt>
    <dgm:pt modelId="{A766D9AD-E849-45DA-9D32-537AFFBC88DC}" type="pres">
      <dgm:prSet presAssocID="{4C6472B8-E69B-4A99-A5AB-32AE725E1805}" presName="child2Text" presStyleLbl="bgAcc1" presStyleIdx="1" presStyleCnt="4">
        <dgm:presLayoutVars>
          <dgm:bulletEnabled val="1"/>
        </dgm:presLayoutVars>
      </dgm:prSet>
      <dgm:spPr/>
      <dgm:t>
        <a:bodyPr/>
        <a:lstStyle/>
        <a:p>
          <a:endParaRPr lang="de-DE"/>
        </a:p>
      </dgm:t>
    </dgm:pt>
    <dgm:pt modelId="{CE06E61F-945A-4B60-9DDF-9F13E17849D9}" type="pres">
      <dgm:prSet presAssocID="{4C6472B8-E69B-4A99-A5AB-32AE725E1805}" presName="child3group" presStyleCnt="0"/>
      <dgm:spPr/>
      <dgm:t>
        <a:bodyPr/>
        <a:lstStyle/>
        <a:p>
          <a:endParaRPr lang="de-DE"/>
        </a:p>
      </dgm:t>
    </dgm:pt>
    <dgm:pt modelId="{72BBCD1C-349A-4F18-8E74-B1125C3E7F7A}" type="pres">
      <dgm:prSet presAssocID="{4C6472B8-E69B-4A99-A5AB-32AE725E1805}" presName="child3" presStyleLbl="bgAcc1" presStyleIdx="2" presStyleCnt="4" custLinFactNeighborX="17769" custLinFactNeighborY="-4994"/>
      <dgm:spPr>
        <a:prstGeom prst="roundRect">
          <a:avLst>
            <a:gd name="adj" fmla="val 10000"/>
          </a:avLst>
        </a:prstGeom>
      </dgm:spPr>
      <dgm:t>
        <a:bodyPr/>
        <a:lstStyle/>
        <a:p>
          <a:endParaRPr lang="de-DE"/>
        </a:p>
      </dgm:t>
    </dgm:pt>
    <dgm:pt modelId="{1F88DCC7-77E2-48AF-A1A5-9C4E7C7D2A87}" type="pres">
      <dgm:prSet presAssocID="{4C6472B8-E69B-4A99-A5AB-32AE725E1805}" presName="child3Text" presStyleLbl="bgAcc1" presStyleIdx="2" presStyleCnt="4">
        <dgm:presLayoutVars>
          <dgm:bulletEnabled val="1"/>
        </dgm:presLayoutVars>
      </dgm:prSet>
      <dgm:spPr/>
      <dgm:t>
        <a:bodyPr/>
        <a:lstStyle/>
        <a:p>
          <a:endParaRPr lang="de-DE"/>
        </a:p>
      </dgm:t>
    </dgm:pt>
    <dgm:pt modelId="{9F717A75-7CD1-49D9-BE43-DF9235372798}" type="pres">
      <dgm:prSet presAssocID="{4C6472B8-E69B-4A99-A5AB-32AE725E1805}" presName="child4group" presStyleCnt="0"/>
      <dgm:spPr/>
      <dgm:t>
        <a:bodyPr/>
        <a:lstStyle/>
        <a:p>
          <a:endParaRPr lang="de-DE"/>
        </a:p>
      </dgm:t>
    </dgm:pt>
    <dgm:pt modelId="{03CB6592-01D9-4EA1-8E3A-ADFA3AF9611D}" type="pres">
      <dgm:prSet presAssocID="{4C6472B8-E69B-4A99-A5AB-32AE725E1805}" presName="child4" presStyleLbl="bgAcc1" presStyleIdx="3" presStyleCnt="4" custLinFactNeighborX="-15016" custLinFactNeighborY="-6417"/>
      <dgm:spPr>
        <a:prstGeom prst="roundRect">
          <a:avLst>
            <a:gd name="adj" fmla="val 10000"/>
          </a:avLst>
        </a:prstGeom>
      </dgm:spPr>
      <dgm:t>
        <a:bodyPr/>
        <a:lstStyle/>
        <a:p>
          <a:endParaRPr lang="de-DE"/>
        </a:p>
      </dgm:t>
    </dgm:pt>
    <dgm:pt modelId="{F524CA4F-D571-4AE8-87CB-94975F112FC1}" type="pres">
      <dgm:prSet presAssocID="{4C6472B8-E69B-4A99-A5AB-32AE725E1805}" presName="child4Text" presStyleLbl="bgAcc1" presStyleIdx="3" presStyleCnt="4">
        <dgm:presLayoutVars>
          <dgm:bulletEnabled val="1"/>
        </dgm:presLayoutVars>
      </dgm:prSet>
      <dgm:spPr/>
      <dgm:t>
        <a:bodyPr/>
        <a:lstStyle/>
        <a:p>
          <a:endParaRPr lang="de-DE"/>
        </a:p>
      </dgm:t>
    </dgm:pt>
    <dgm:pt modelId="{6563524C-C85A-45EB-8E62-6CAD2753D666}" type="pres">
      <dgm:prSet presAssocID="{4C6472B8-E69B-4A99-A5AB-32AE725E1805}" presName="childPlaceholder" presStyleCnt="0"/>
      <dgm:spPr/>
      <dgm:t>
        <a:bodyPr/>
        <a:lstStyle/>
        <a:p>
          <a:endParaRPr lang="de-DE"/>
        </a:p>
      </dgm:t>
    </dgm:pt>
    <dgm:pt modelId="{B4FBC8F4-BB6F-4917-8E2B-FEDCBF37C04D}" type="pres">
      <dgm:prSet presAssocID="{4C6472B8-E69B-4A99-A5AB-32AE725E1805}" presName="circle" presStyleCnt="0"/>
      <dgm:spPr/>
      <dgm:t>
        <a:bodyPr/>
        <a:lstStyle/>
        <a:p>
          <a:endParaRPr lang="de-DE"/>
        </a:p>
      </dgm:t>
    </dgm:pt>
    <dgm:pt modelId="{26C29936-65EE-43BD-BFB6-45D3F38AC0BD}" type="pres">
      <dgm:prSet presAssocID="{4C6472B8-E69B-4A99-A5AB-32AE725E1805}" presName="quadrant1" presStyleLbl="node1" presStyleIdx="0" presStyleCnt="4">
        <dgm:presLayoutVars>
          <dgm:chMax val="1"/>
          <dgm:bulletEnabled val="1"/>
        </dgm:presLayoutVars>
      </dgm:prSet>
      <dgm:spPr>
        <a:prstGeom prst="pieWedge">
          <a:avLst/>
        </a:prstGeom>
      </dgm:spPr>
      <dgm:t>
        <a:bodyPr/>
        <a:lstStyle/>
        <a:p>
          <a:endParaRPr lang="de-DE"/>
        </a:p>
      </dgm:t>
    </dgm:pt>
    <dgm:pt modelId="{85C5CA0E-A183-4878-8C18-0CFAE40AA66E}" type="pres">
      <dgm:prSet presAssocID="{4C6472B8-E69B-4A99-A5AB-32AE725E1805}" presName="quadrant2" presStyleLbl="node1" presStyleIdx="1" presStyleCnt="4">
        <dgm:presLayoutVars>
          <dgm:chMax val="1"/>
          <dgm:bulletEnabled val="1"/>
        </dgm:presLayoutVars>
      </dgm:prSet>
      <dgm:spPr>
        <a:prstGeom prst="pieWedge">
          <a:avLst/>
        </a:prstGeom>
      </dgm:spPr>
      <dgm:t>
        <a:bodyPr/>
        <a:lstStyle/>
        <a:p>
          <a:endParaRPr lang="de-DE"/>
        </a:p>
      </dgm:t>
    </dgm:pt>
    <dgm:pt modelId="{2D68BDB2-A28C-4D52-A1D7-AF52C6D14730}" type="pres">
      <dgm:prSet presAssocID="{4C6472B8-E69B-4A99-A5AB-32AE725E1805}" presName="quadrant3" presStyleLbl="node1" presStyleIdx="2" presStyleCnt="4">
        <dgm:presLayoutVars>
          <dgm:chMax val="1"/>
          <dgm:bulletEnabled val="1"/>
        </dgm:presLayoutVars>
      </dgm:prSet>
      <dgm:spPr>
        <a:prstGeom prst="pieWedge">
          <a:avLst/>
        </a:prstGeom>
      </dgm:spPr>
      <dgm:t>
        <a:bodyPr/>
        <a:lstStyle/>
        <a:p>
          <a:endParaRPr lang="de-DE"/>
        </a:p>
      </dgm:t>
    </dgm:pt>
    <dgm:pt modelId="{250082A1-3DB5-4475-ACCC-5CFEF5B4DC23}" type="pres">
      <dgm:prSet presAssocID="{4C6472B8-E69B-4A99-A5AB-32AE725E1805}" presName="quadrant4" presStyleLbl="node1" presStyleIdx="3" presStyleCnt="4">
        <dgm:presLayoutVars>
          <dgm:chMax val="1"/>
          <dgm:bulletEnabled val="1"/>
        </dgm:presLayoutVars>
      </dgm:prSet>
      <dgm:spPr>
        <a:prstGeom prst="pieWedge">
          <a:avLst/>
        </a:prstGeom>
      </dgm:spPr>
      <dgm:t>
        <a:bodyPr/>
        <a:lstStyle/>
        <a:p>
          <a:endParaRPr lang="de-DE"/>
        </a:p>
      </dgm:t>
    </dgm:pt>
    <dgm:pt modelId="{0ACE2292-B366-445B-8C28-395395838090}" type="pres">
      <dgm:prSet presAssocID="{4C6472B8-E69B-4A99-A5AB-32AE725E1805}" presName="quadrantPlaceholder" presStyleCnt="0"/>
      <dgm:spPr/>
      <dgm:t>
        <a:bodyPr/>
        <a:lstStyle/>
        <a:p>
          <a:endParaRPr lang="de-DE"/>
        </a:p>
      </dgm:t>
    </dgm:pt>
    <dgm:pt modelId="{534D7D4A-EFEA-41CA-BD75-BE4B729CFFE0}" type="pres">
      <dgm:prSet presAssocID="{4C6472B8-E69B-4A99-A5AB-32AE725E1805}" presName="center1" presStyleLbl="fgShp" presStyleIdx="0" presStyleCnt="2" custScaleX="170840" custScaleY="186655" custLinFactNeighborY="4828"/>
      <dgm:spPr>
        <a:xfrm>
          <a:off x="2529015" y="1462839"/>
          <a:ext cx="1037969" cy="986135"/>
        </a:xfrm>
        <a:prstGeom prst="circularArrow">
          <a:avLst/>
        </a:prstGeom>
        <a:solidFill>
          <a:srgbClr val="488FDB">
            <a:tint val="6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de-DE"/>
        </a:p>
      </dgm:t>
    </dgm:pt>
    <dgm:pt modelId="{76666602-EA5A-48E7-9B94-D7A3955400AE}" type="pres">
      <dgm:prSet presAssocID="{4C6472B8-E69B-4A99-A5AB-32AE725E1805}" presName="center2" presStyleLbl="fgShp" presStyleIdx="1" presStyleCnt="2" custAng="0" custScaleX="168806" custScaleY="194842" custLinFactNeighborY="-7731"/>
      <dgm:spPr>
        <a:xfrm rot="10800000">
          <a:off x="2535194" y="1578060"/>
          <a:ext cx="1025611" cy="1029389"/>
        </a:xfrm>
        <a:prstGeom prst="circularArrow">
          <a:avLst/>
        </a:prstGeom>
        <a:solidFill>
          <a:srgbClr val="488FDB">
            <a:tint val="6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de-DE"/>
        </a:p>
      </dgm:t>
    </dgm:pt>
  </dgm:ptLst>
  <dgm:cxnLst>
    <dgm:cxn modelId="{58D43F74-D3B9-48AD-A1E7-04096E7D497A}" type="presOf" srcId="{AD83BD32-5BD3-48D0-B9AC-228ABE28FC40}" destId="{2BD6E0DD-346C-4BC2-BDA3-822932601AB1}" srcOrd="0" destOrd="1" presId="urn:microsoft.com/office/officeart/2005/8/layout/cycle4"/>
    <dgm:cxn modelId="{C3389AEA-EF47-4DA2-9342-546D52F8BEF7}" type="presOf" srcId="{C43E51EF-B306-4297-9037-1C52B9C02793}" destId="{E123D6A8-E9CE-47B2-A1C0-EC5B972D200A}" srcOrd="0" destOrd="4" presId="urn:microsoft.com/office/officeart/2005/8/layout/cycle4"/>
    <dgm:cxn modelId="{97D38D0A-4E7D-4101-8746-79715782D0DA}" type="presOf" srcId="{C1AAE680-3FBE-4A21-9D93-F49FEA18260E}" destId="{1F88DCC7-77E2-48AF-A1A5-9C4E7C7D2A87}" srcOrd="1" destOrd="4" presId="urn:microsoft.com/office/officeart/2005/8/layout/cycle4"/>
    <dgm:cxn modelId="{64605928-7B34-4908-87F1-57013B6F6F72}" type="presOf" srcId="{63EC847B-6351-4615-B331-41E2A2AF7EA1}" destId="{85C5CA0E-A183-4878-8C18-0CFAE40AA66E}" srcOrd="0" destOrd="0" presId="urn:microsoft.com/office/officeart/2005/8/layout/cycle4"/>
    <dgm:cxn modelId="{E3DB5DC6-F7C8-412F-9267-88110ED9A8ED}" type="presOf" srcId="{73F243FB-9B4D-487B-A888-98AD81CF53CD}" destId="{E123D6A8-E9CE-47B2-A1C0-EC5B972D200A}" srcOrd="0" destOrd="2" presId="urn:microsoft.com/office/officeart/2005/8/layout/cycle4"/>
    <dgm:cxn modelId="{66DF705C-37AA-459A-BD77-AD6748961E6E}" type="presOf" srcId="{73F243FB-9B4D-487B-A888-98AD81CF53CD}" destId="{A766D9AD-E849-45DA-9D32-537AFFBC88DC}" srcOrd="1" destOrd="2" presId="urn:microsoft.com/office/officeart/2005/8/layout/cycle4"/>
    <dgm:cxn modelId="{E89A8475-6A9C-45AF-AC45-6BB3D7C471F0}" srcId="{8F45C0F3-0690-4C13-911D-F0B468470499}" destId="{00EF1B71-578B-4BDD-A7A8-A558C06CCC22}" srcOrd="3" destOrd="0" parTransId="{6DF592BA-E2CD-4A2F-A2DC-DB06A355BF52}" sibTransId="{DD8B6E15-99D4-4450-AC79-6452693D862C}"/>
    <dgm:cxn modelId="{7A0475E5-474B-4C07-AF59-91A98203BB33}" type="presOf" srcId="{D6CD3CA2-7FE3-4E1E-B28C-4BD19B25BFC3}" destId="{E123D6A8-E9CE-47B2-A1C0-EC5B972D200A}" srcOrd="0" destOrd="3" presId="urn:microsoft.com/office/officeart/2005/8/layout/cycle4"/>
    <dgm:cxn modelId="{C545FED2-F889-4102-9E9D-2D7AC7FBB037}" type="presOf" srcId="{4F341B7A-1C64-4B1E-B333-3FF63FB5A804}" destId="{1F88DCC7-77E2-48AF-A1A5-9C4E7C7D2A87}" srcOrd="1" destOrd="1" presId="urn:microsoft.com/office/officeart/2005/8/layout/cycle4"/>
    <dgm:cxn modelId="{59DFED82-6746-471E-B0BF-40102E203DDF}" type="presOf" srcId="{C43E51EF-B306-4297-9037-1C52B9C02793}" destId="{A766D9AD-E849-45DA-9D32-537AFFBC88DC}" srcOrd="1" destOrd="4" presId="urn:microsoft.com/office/officeart/2005/8/layout/cycle4"/>
    <dgm:cxn modelId="{8FB8DF32-07E4-4292-B8CF-FFF2C9A7B12C}" type="presOf" srcId="{75A8C83E-0C71-4E23-9A3A-007F6345C2F5}" destId="{03CB6592-01D9-4EA1-8E3A-ADFA3AF9611D}" srcOrd="0" destOrd="0" presId="urn:microsoft.com/office/officeart/2005/8/layout/cycle4"/>
    <dgm:cxn modelId="{A4E95583-6DF0-4ED8-AEDA-F666FB0AC0BD}" srcId="{8F45C0F3-0690-4C13-911D-F0B468470499}" destId="{4F341B7A-1C64-4B1E-B333-3FF63FB5A804}" srcOrd="1" destOrd="0" parTransId="{AAA7EA36-346E-40D9-8AE7-C5B4E9BB3B1D}" sibTransId="{745E61D9-A766-4D26-B390-7E47F70830E0}"/>
    <dgm:cxn modelId="{56717CF9-B837-4E70-A084-3BA9CAE189AA}" srcId="{4C6472B8-E69B-4A99-A5AB-32AE725E1805}" destId="{F12F4AE0-CF5B-4621-9B6F-62B7280DC870}" srcOrd="0" destOrd="0" parTransId="{227DA6AB-ACA4-486E-ADBC-DB8DB6D235C7}" sibTransId="{B033C36D-2612-4E80-B681-D7E772E634DA}"/>
    <dgm:cxn modelId="{F3884DDE-C995-4968-82FF-4B6754E7524D}" type="presOf" srcId="{AD83BD32-5BD3-48D0-B9AC-228ABE28FC40}" destId="{9E7A9ECD-7620-4130-9ADE-3E60DF9322C7}" srcOrd="1" destOrd="1" presId="urn:microsoft.com/office/officeart/2005/8/layout/cycle4"/>
    <dgm:cxn modelId="{9E6C509E-A93E-4E24-BD66-4938E43F7D58}" srcId="{F12F4AE0-CF5B-4621-9B6F-62B7280DC870}" destId="{1AADD7DA-CEC9-40C3-B1C4-F7EB1A563B00}" srcOrd="0" destOrd="0" parTransId="{B8841E9F-07E9-4BAA-9772-CCD093090F17}" sibTransId="{698CBCFB-1EE6-4AB2-88AE-46A322DA72C0}"/>
    <dgm:cxn modelId="{381ABAB4-62C9-4A46-BE38-47444C9013B1}" type="presOf" srcId="{8DA8356F-1262-4147-BBF5-000A162BBBBC}" destId="{E123D6A8-E9CE-47B2-A1C0-EC5B972D200A}" srcOrd="0" destOrd="0" presId="urn:microsoft.com/office/officeart/2005/8/layout/cycle4"/>
    <dgm:cxn modelId="{299F82EB-D4F7-455A-B8C5-0F7A8554DAF4}" type="presOf" srcId="{E48882A2-D035-435C-8964-3773695C9990}" destId="{250082A1-3DB5-4475-ACCC-5CFEF5B4DC23}" srcOrd="0" destOrd="0" presId="urn:microsoft.com/office/officeart/2005/8/layout/cycle4"/>
    <dgm:cxn modelId="{92446546-94F2-428F-BEFB-CF28BAE6CA95}" type="presOf" srcId="{F12F4AE0-CF5B-4621-9B6F-62B7280DC870}" destId="{26C29936-65EE-43BD-BFB6-45D3F38AC0BD}" srcOrd="0" destOrd="0" presId="urn:microsoft.com/office/officeart/2005/8/layout/cycle4"/>
    <dgm:cxn modelId="{50A5A969-9CCA-48BA-91EB-2326A6C60477}" srcId="{63EC847B-6351-4615-B331-41E2A2AF7EA1}" destId="{73F243FB-9B4D-487B-A888-98AD81CF53CD}" srcOrd="2" destOrd="0" parTransId="{F657D93E-D499-4633-922E-42BF5741C760}" sibTransId="{0C60766B-6012-4D20-9BA8-3230404148C1}"/>
    <dgm:cxn modelId="{14E9E8CA-3A65-47C3-9ABC-BA49F3E3A0DB}" type="presOf" srcId="{75A8C83E-0C71-4E23-9A3A-007F6345C2F5}" destId="{F524CA4F-D571-4AE8-87CB-94975F112FC1}" srcOrd="1" destOrd="0" presId="urn:microsoft.com/office/officeart/2005/8/layout/cycle4"/>
    <dgm:cxn modelId="{E299FA6C-31E5-425F-9603-BEDE1E884EC4}" type="presOf" srcId="{1AADD7DA-CEC9-40C3-B1C4-F7EB1A563B00}" destId="{2BD6E0DD-346C-4BC2-BDA3-822932601AB1}" srcOrd="0" destOrd="0" presId="urn:microsoft.com/office/officeart/2005/8/layout/cycle4"/>
    <dgm:cxn modelId="{988C9ECE-02CB-438D-A62F-019CD125BB57}" type="presOf" srcId="{00EF1B71-578B-4BDD-A7A8-A558C06CCC22}" destId="{72BBCD1C-349A-4F18-8E74-B1125C3E7F7A}" srcOrd="0" destOrd="3" presId="urn:microsoft.com/office/officeart/2005/8/layout/cycle4"/>
    <dgm:cxn modelId="{2DFF1B9E-07B2-4637-B354-2EE2B5A3A866}" type="presOf" srcId="{8DA8356F-1262-4147-BBF5-000A162BBBBC}" destId="{A766D9AD-E849-45DA-9D32-537AFFBC88DC}" srcOrd="1" destOrd="0" presId="urn:microsoft.com/office/officeart/2005/8/layout/cycle4"/>
    <dgm:cxn modelId="{EB1B439B-E373-43A2-BBB1-2AC1B067370B}" srcId="{63EC847B-6351-4615-B331-41E2A2AF7EA1}" destId="{8DA8356F-1262-4147-BBF5-000A162BBBBC}" srcOrd="0" destOrd="0" parTransId="{793D04D0-3599-42B0-82F6-E0F1B714F80D}" sibTransId="{7B7887AE-41F4-4C75-B948-408A2665195E}"/>
    <dgm:cxn modelId="{FB09524F-5F44-43AE-B02B-3E29FFEEA8D3}" srcId="{63EC847B-6351-4615-B331-41E2A2AF7EA1}" destId="{D6CD3CA2-7FE3-4E1E-B28C-4BD19B25BFC3}" srcOrd="3" destOrd="0" parTransId="{0DCFDCFC-CB8A-498D-9F9B-E37CB0A0DDF2}" sibTransId="{F2DEF703-1DF8-4D4A-84A0-48B72DD7F3C3}"/>
    <dgm:cxn modelId="{917BBA76-6649-4651-A63D-71EAB06C61F2}" srcId="{8F45C0F3-0690-4C13-911D-F0B468470499}" destId="{C1AAE680-3FBE-4A21-9D93-F49FEA18260E}" srcOrd="4" destOrd="0" parTransId="{E125EF2B-01D2-4456-86C9-D5404E09C899}" sibTransId="{8377816F-06BA-410D-861E-FF279AE064BE}"/>
    <dgm:cxn modelId="{BCCBDC16-2C19-4D7B-925C-02826948E822}" type="presOf" srcId="{B2AB6248-8F85-4471-ACCD-704522E7BDFE}" destId="{E123D6A8-E9CE-47B2-A1C0-EC5B972D200A}" srcOrd="0" destOrd="1" presId="urn:microsoft.com/office/officeart/2005/8/layout/cycle4"/>
    <dgm:cxn modelId="{8BA9C9FC-2105-4542-A486-472105DA5121}" srcId="{63EC847B-6351-4615-B331-41E2A2AF7EA1}" destId="{C43E51EF-B306-4297-9037-1C52B9C02793}" srcOrd="4" destOrd="0" parTransId="{A4A152CB-B047-445A-B648-43E31E908F68}" sibTransId="{DC42EC21-6800-4224-BE16-5D1DDF4671B5}"/>
    <dgm:cxn modelId="{0F94EF45-132E-4F0D-B58C-3B06C7C2F349}" type="presOf" srcId="{B2AB6248-8F85-4471-ACCD-704522E7BDFE}" destId="{A766D9AD-E849-45DA-9D32-537AFFBC88DC}" srcOrd="1" destOrd="1" presId="urn:microsoft.com/office/officeart/2005/8/layout/cycle4"/>
    <dgm:cxn modelId="{8A5CBC90-7AE8-421F-8170-13F6A0E46D7C}" srcId="{E48882A2-D035-435C-8964-3773695C9990}" destId="{75A8C83E-0C71-4E23-9A3A-007F6345C2F5}" srcOrd="0" destOrd="0" parTransId="{826F5586-B9CD-4549-AA85-E90F6FC2D1AB}" sibTransId="{73480600-DADA-4D96-94FD-EFC572F2E07D}"/>
    <dgm:cxn modelId="{C68DEDAE-6B43-4899-9568-41D5FC980B60}" type="presOf" srcId="{56F9DAE6-347D-4F0C-A4D0-5253DE54845F}" destId="{72BBCD1C-349A-4F18-8E74-B1125C3E7F7A}" srcOrd="0" destOrd="2" presId="urn:microsoft.com/office/officeart/2005/8/layout/cycle4"/>
    <dgm:cxn modelId="{7BA5D22C-CC82-45D7-A76B-C6E4CB7D22FE}" type="presOf" srcId="{C1AAE680-3FBE-4A21-9D93-F49FEA18260E}" destId="{72BBCD1C-349A-4F18-8E74-B1125C3E7F7A}" srcOrd="0" destOrd="4" presId="urn:microsoft.com/office/officeart/2005/8/layout/cycle4"/>
    <dgm:cxn modelId="{06CB20D0-B1E9-48DF-BE02-3A68038B2F0C}" srcId="{63EC847B-6351-4615-B331-41E2A2AF7EA1}" destId="{B2AB6248-8F85-4471-ACCD-704522E7BDFE}" srcOrd="1" destOrd="0" parTransId="{414A9BE5-AB29-4A04-ADF9-21E668429EA4}" sibTransId="{9C723FBB-136C-4E7D-89E0-8C73937F8841}"/>
    <dgm:cxn modelId="{565132F4-8CE2-47A8-8983-AC88D3CDBCA5}" type="presOf" srcId="{00EF1B71-578B-4BDD-A7A8-A558C06CCC22}" destId="{1F88DCC7-77E2-48AF-A1A5-9C4E7C7D2A87}" srcOrd="1" destOrd="3" presId="urn:microsoft.com/office/officeart/2005/8/layout/cycle4"/>
    <dgm:cxn modelId="{4ECA7E66-01C2-4DE0-9CF3-D3DE41327D19}" type="presOf" srcId="{E236B903-02BD-4F06-937C-C82B62D69D86}" destId="{2BD6E0DD-346C-4BC2-BDA3-822932601AB1}" srcOrd="0" destOrd="2" presId="urn:microsoft.com/office/officeart/2005/8/layout/cycle4"/>
    <dgm:cxn modelId="{0AC36E40-8578-463F-9503-53E595A99A10}" type="presOf" srcId="{C229CA79-9220-4D3A-AA10-345CD02865F8}" destId="{72BBCD1C-349A-4F18-8E74-B1125C3E7F7A}" srcOrd="0" destOrd="0" presId="urn:microsoft.com/office/officeart/2005/8/layout/cycle4"/>
    <dgm:cxn modelId="{DCAC1F99-019D-40EA-A716-0D9889D4D6BA}" srcId="{8F45C0F3-0690-4C13-911D-F0B468470499}" destId="{56F9DAE6-347D-4F0C-A4D0-5253DE54845F}" srcOrd="2" destOrd="0" parTransId="{CA611DDC-9F2A-4B14-83F8-6CF57A87CC62}" sibTransId="{C8442AE9-FD83-4F08-9149-02C07D8C2EC3}"/>
    <dgm:cxn modelId="{889A4EF5-A7E1-4A6F-91D0-A07050E09BF6}" srcId="{4C6472B8-E69B-4A99-A5AB-32AE725E1805}" destId="{63EC847B-6351-4615-B331-41E2A2AF7EA1}" srcOrd="1" destOrd="0" parTransId="{0E5B2B5C-ADB5-4A43-994D-253CF94AEC84}" sibTransId="{15A301A2-262E-439B-B290-46A993C98F60}"/>
    <dgm:cxn modelId="{63A8DF56-CBFE-468F-B6EB-4BE05EA918B4}" type="presOf" srcId="{C229CA79-9220-4D3A-AA10-345CD02865F8}" destId="{1F88DCC7-77E2-48AF-A1A5-9C4E7C7D2A87}" srcOrd="1" destOrd="0" presId="urn:microsoft.com/office/officeart/2005/8/layout/cycle4"/>
    <dgm:cxn modelId="{2A90DC76-3D42-40E3-AD8B-573280F53921}" type="presOf" srcId="{E236B903-02BD-4F06-937C-C82B62D69D86}" destId="{9E7A9ECD-7620-4130-9ADE-3E60DF9322C7}" srcOrd="1" destOrd="2" presId="urn:microsoft.com/office/officeart/2005/8/layout/cycle4"/>
    <dgm:cxn modelId="{FA33C983-FD54-474E-8762-1EF635D6ADAC}" srcId="{4C6472B8-E69B-4A99-A5AB-32AE725E1805}" destId="{E48882A2-D035-435C-8964-3773695C9990}" srcOrd="3" destOrd="0" parTransId="{F32B70C4-02F2-46D3-B823-DFC5BAF24A13}" sibTransId="{F054F0A2-4606-4A81-BF34-6083BF3A4F36}"/>
    <dgm:cxn modelId="{E4329BC4-2DC7-4368-AD90-2355F2D049FA}" srcId="{4C6472B8-E69B-4A99-A5AB-32AE725E1805}" destId="{8F45C0F3-0690-4C13-911D-F0B468470499}" srcOrd="2" destOrd="0" parTransId="{89E822C2-CCC3-453F-877D-F9E4BA3C25BB}" sibTransId="{553B15CC-43C7-4391-93B2-682EDFC2AB15}"/>
    <dgm:cxn modelId="{4F97C463-F445-410F-B0D9-EEE3C4D8C3BD}" srcId="{F12F4AE0-CF5B-4621-9B6F-62B7280DC870}" destId="{E236B903-02BD-4F06-937C-C82B62D69D86}" srcOrd="2" destOrd="0" parTransId="{B6EF36D4-2DD0-4FEB-B655-A247EFFD7C3C}" sibTransId="{82566543-EB2B-4190-B77B-F71D3708B2B2}"/>
    <dgm:cxn modelId="{ECCB46A7-9D94-478C-AFDA-380203D75E70}" type="presOf" srcId="{1AADD7DA-CEC9-40C3-B1C4-F7EB1A563B00}" destId="{9E7A9ECD-7620-4130-9ADE-3E60DF9322C7}" srcOrd="1" destOrd="0" presId="urn:microsoft.com/office/officeart/2005/8/layout/cycle4"/>
    <dgm:cxn modelId="{C0FF538D-564B-4626-BA0C-69D06A48A8C2}" type="presOf" srcId="{4C6472B8-E69B-4A99-A5AB-32AE725E1805}" destId="{E859ECE2-8F37-4146-B2C3-A7F8028830A8}" srcOrd="0" destOrd="0" presId="urn:microsoft.com/office/officeart/2005/8/layout/cycle4"/>
    <dgm:cxn modelId="{6D86AD6A-4D7A-49F6-A3F5-633FE5A3CC0D}" srcId="{F12F4AE0-CF5B-4621-9B6F-62B7280DC870}" destId="{AD83BD32-5BD3-48D0-B9AC-228ABE28FC40}" srcOrd="1" destOrd="0" parTransId="{1FF3FF68-95A3-4F62-ADB6-3E7CB1656886}" sibTransId="{CBD32B88-5F74-4410-8141-9765405A458B}"/>
    <dgm:cxn modelId="{2A6D3B9C-1470-42CF-B334-351319811981}" type="presOf" srcId="{56F9DAE6-347D-4F0C-A4D0-5253DE54845F}" destId="{1F88DCC7-77E2-48AF-A1A5-9C4E7C7D2A87}" srcOrd="1" destOrd="2" presId="urn:microsoft.com/office/officeart/2005/8/layout/cycle4"/>
    <dgm:cxn modelId="{D9D9813D-4898-4AF0-AC0C-F2A20B78765F}" type="presOf" srcId="{4F341B7A-1C64-4B1E-B333-3FF63FB5A804}" destId="{72BBCD1C-349A-4F18-8E74-B1125C3E7F7A}" srcOrd="0" destOrd="1" presId="urn:microsoft.com/office/officeart/2005/8/layout/cycle4"/>
    <dgm:cxn modelId="{57AF296A-295B-4969-9771-89813632293C}" srcId="{8F45C0F3-0690-4C13-911D-F0B468470499}" destId="{C229CA79-9220-4D3A-AA10-345CD02865F8}" srcOrd="0" destOrd="0" parTransId="{923174A1-E1FD-4569-A73D-63CFE723FED0}" sibTransId="{AFC19C4E-D1A8-4712-A83F-064E35BDFE07}"/>
    <dgm:cxn modelId="{31AE2472-2C10-49B1-8F4E-EE5A54C2BED7}" type="presOf" srcId="{D6CD3CA2-7FE3-4E1E-B28C-4BD19B25BFC3}" destId="{A766D9AD-E849-45DA-9D32-537AFFBC88DC}" srcOrd="1" destOrd="3" presId="urn:microsoft.com/office/officeart/2005/8/layout/cycle4"/>
    <dgm:cxn modelId="{53A4EA87-2272-4B43-9FD4-22932FB5D4E2}" type="presOf" srcId="{8F45C0F3-0690-4C13-911D-F0B468470499}" destId="{2D68BDB2-A28C-4D52-A1D7-AF52C6D14730}" srcOrd="0" destOrd="0" presId="urn:microsoft.com/office/officeart/2005/8/layout/cycle4"/>
    <dgm:cxn modelId="{B25625FD-9AAF-436F-8CB0-2D1A987A7621}" type="presParOf" srcId="{E859ECE2-8F37-4146-B2C3-A7F8028830A8}" destId="{E2842659-C95E-48D7-B9A1-816399C06021}" srcOrd="0" destOrd="0" presId="urn:microsoft.com/office/officeart/2005/8/layout/cycle4"/>
    <dgm:cxn modelId="{57C88B04-5B7D-4A68-91A3-02077B255E6B}" type="presParOf" srcId="{E2842659-C95E-48D7-B9A1-816399C06021}" destId="{134719A0-2963-40DB-A9BB-F5754A313A82}" srcOrd="0" destOrd="0" presId="urn:microsoft.com/office/officeart/2005/8/layout/cycle4"/>
    <dgm:cxn modelId="{6BE2D9E2-9D25-4649-B38D-CC0B157833AE}" type="presParOf" srcId="{134719A0-2963-40DB-A9BB-F5754A313A82}" destId="{2BD6E0DD-346C-4BC2-BDA3-822932601AB1}" srcOrd="0" destOrd="0" presId="urn:microsoft.com/office/officeart/2005/8/layout/cycle4"/>
    <dgm:cxn modelId="{DBF599BB-FDA5-4FFA-9700-CAF79AF6FBAD}" type="presParOf" srcId="{134719A0-2963-40DB-A9BB-F5754A313A82}" destId="{9E7A9ECD-7620-4130-9ADE-3E60DF9322C7}" srcOrd="1" destOrd="0" presId="urn:microsoft.com/office/officeart/2005/8/layout/cycle4"/>
    <dgm:cxn modelId="{625E166B-10EE-480C-B36B-8B7A37A8C709}" type="presParOf" srcId="{E2842659-C95E-48D7-B9A1-816399C06021}" destId="{75690F80-5398-4DB2-91F6-9B88163A8256}" srcOrd="1" destOrd="0" presId="urn:microsoft.com/office/officeart/2005/8/layout/cycle4"/>
    <dgm:cxn modelId="{B0545CEE-F8B5-4CC3-B95D-D656A8D1C3AD}" type="presParOf" srcId="{75690F80-5398-4DB2-91F6-9B88163A8256}" destId="{E123D6A8-E9CE-47B2-A1C0-EC5B972D200A}" srcOrd="0" destOrd="0" presId="urn:microsoft.com/office/officeart/2005/8/layout/cycle4"/>
    <dgm:cxn modelId="{7E220145-6A5D-4EBC-9559-8BF6EE86364E}" type="presParOf" srcId="{75690F80-5398-4DB2-91F6-9B88163A8256}" destId="{A766D9AD-E849-45DA-9D32-537AFFBC88DC}" srcOrd="1" destOrd="0" presId="urn:microsoft.com/office/officeart/2005/8/layout/cycle4"/>
    <dgm:cxn modelId="{0BC080E3-5350-4BB2-9E88-D9AF9949BF28}" type="presParOf" srcId="{E2842659-C95E-48D7-B9A1-816399C06021}" destId="{CE06E61F-945A-4B60-9DDF-9F13E17849D9}" srcOrd="2" destOrd="0" presId="urn:microsoft.com/office/officeart/2005/8/layout/cycle4"/>
    <dgm:cxn modelId="{7C1BCC40-23AE-448D-9881-2C654207C35F}" type="presParOf" srcId="{CE06E61F-945A-4B60-9DDF-9F13E17849D9}" destId="{72BBCD1C-349A-4F18-8E74-B1125C3E7F7A}" srcOrd="0" destOrd="0" presId="urn:microsoft.com/office/officeart/2005/8/layout/cycle4"/>
    <dgm:cxn modelId="{E1B41FCC-E99E-4479-9033-8343142D6310}" type="presParOf" srcId="{CE06E61F-945A-4B60-9DDF-9F13E17849D9}" destId="{1F88DCC7-77E2-48AF-A1A5-9C4E7C7D2A87}" srcOrd="1" destOrd="0" presId="urn:microsoft.com/office/officeart/2005/8/layout/cycle4"/>
    <dgm:cxn modelId="{A8013F33-0D07-4BF6-8ED8-B0DA77B113D5}" type="presParOf" srcId="{E2842659-C95E-48D7-B9A1-816399C06021}" destId="{9F717A75-7CD1-49D9-BE43-DF9235372798}" srcOrd="3" destOrd="0" presId="urn:microsoft.com/office/officeart/2005/8/layout/cycle4"/>
    <dgm:cxn modelId="{52A03AD7-45E8-44CF-94EC-8C1185D3172A}" type="presParOf" srcId="{9F717A75-7CD1-49D9-BE43-DF9235372798}" destId="{03CB6592-01D9-4EA1-8E3A-ADFA3AF9611D}" srcOrd="0" destOrd="0" presId="urn:microsoft.com/office/officeart/2005/8/layout/cycle4"/>
    <dgm:cxn modelId="{375758E0-63C5-4F1D-AC23-091EF26CC723}" type="presParOf" srcId="{9F717A75-7CD1-49D9-BE43-DF9235372798}" destId="{F524CA4F-D571-4AE8-87CB-94975F112FC1}" srcOrd="1" destOrd="0" presId="urn:microsoft.com/office/officeart/2005/8/layout/cycle4"/>
    <dgm:cxn modelId="{CE153E09-9C34-4E37-A662-7B223AD2CAF8}" type="presParOf" srcId="{E2842659-C95E-48D7-B9A1-816399C06021}" destId="{6563524C-C85A-45EB-8E62-6CAD2753D666}" srcOrd="4" destOrd="0" presId="urn:microsoft.com/office/officeart/2005/8/layout/cycle4"/>
    <dgm:cxn modelId="{0CBF22E9-66F6-4C5A-A13D-97B64A5347A8}" type="presParOf" srcId="{E859ECE2-8F37-4146-B2C3-A7F8028830A8}" destId="{B4FBC8F4-BB6F-4917-8E2B-FEDCBF37C04D}" srcOrd="1" destOrd="0" presId="urn:microsoft.com/office/officeart/2005/8/layout/cycle4"/>
    <dgm:cxn modelId="{5D62E34C-7E8B-4B4A-A2AC-8C3D18DF66A4}" type="presParOf" srcId="{B4FBC8F4-BB6F-4917-8E2B-FEDCBF37C04D}" destId="{26C29936-65EE-43BD-BFB6-45D3F38AC0BD}" srcOrd="0" destOrd="0" presId="urn:microsoft.com/office/officeart/2005/8/layout/cycle4"/>
    <dgm:cxn modelId="{98C2880B-06A8-437D-ADEE-B0B49F066619}" type="presParOf" srcId="{B4FBC8F4-BB6F-4917-8E2B-FEDCBF37C04D}" destId="{85C5CA0E-A183-4878-8C18-0CFAE40AA66E}" srcOrd="1" destOrd="0" presId="urn:microsoft.com/office/officeart/2005/8/layout/cycle4"/>
    <dgm:cxn modelId="{185455D6-B8C4-4CF7-ADB5-3C5E2527096A}" type="presParOf" srcId="{B4FBC8F4-BB6F-4917-8E2B-FEDCBF37C04D}" destId="{2D68BDB2-A28C-4D52-A1D7-AF52C6D14730}" srcOrd="2" destOrd="0" presId="urn:microsoft.com/office/officeart/2005/8/layout/cycle4"/>
    <dgm:cxn modelId="{4F6916A1-067E-49C8-A28E-FC769C986446}" type="presParOf" srcId="{B4FBC8F4-BB6F-4917-8E2B-FEDCBF37C04D}" destId="{250082A1-3DB5-4475-ACCC-5CFEF5B4DC23}" srcOrd="3" destOrd="0" presId="urn:microsoft.com/office/officeart/2005/8/layout/cycle4"/>
    <dgm:cxn modelId="{905CEDB0-5C01-469E-B847-19AB48F2836C}" type="presParOf" srcId="{B4FBC8F4-BB6F-4917-8E2B-FEDCBF37C04D}" destId="{0ACE2292-B366-445B-8C28-395395838090}" srcOrd="4" destOrd="0" presId="urn:microsoft.com/office/officeart/2005/8/layout/cycle4"/>
    <dgm:cxn modelId="{492CEFE8-0969-40C1-9F4B-DF7A4B3EE81A}" type="presParOf" srcId="{E859ECE2-8F37-4146-B2C3-A7F8028830A8}" destId="{534D7D4A-EFEA-41CA-BD75-BE4B729CFFE0}" srcOrd="2" destOrd="0" presId="urn:microsoft.com/office/officeart/2005/8/layout/cycle4"/>
    <dgm:cxn modelId="{36606E4A-154B-4D36-9977-8B45D725D986}" type="presParOf" srcId="{E859ECE2-8F37-4146-B2C3-A7F8028830A8}" destId="{76666602-EA5A-48E7-9B94-D7A3955400AE}" srcOrd="3" destOrd="0" presId="urn:microsoft.com/office/officeart/2005/8/layout/cycle4"/>
  </dgm:cxnLst>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BBCD1C-349A-4F18-8E74-B1125C3E7F7A}">
      <dsp:nvSpPr>
        <dsp:cNvPr id="0" name=""/>
        <dsp:cNvSpPr/>
      </dsp:nvSpPr>
      <dsp:spPr>
        <a:xfrm>
          <a:off x="4035056" y="2770254"/>
          <a:ext cx="2060943" cy="1335024"/>
        </a:xfrm>
        <a:prstGeom prst="roundRect">
          <a:avLst>
            <a:gd name="adj" fmla="val 10000"/>
          </a:avLst>
        </a:prstGeo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de-DE" sz="1200" b="1" kern="1200" dirty="0" smtClean="0">
              <a:solidFill>
                <a:srgbClr val="FFFFFF"/>
              </a:solidFill>
              <a:latin typeface="Arial"/>
              <a:ea typeface="+mn-ea"/>
              <a:cs typeface="+mn-cs"/>
            </a:rPr>
            <a:t>Berufswahl / Bewerbungen</a:t>
          </a:r>
          <a:endParaRPr lang="de-DE" sz="1200" b="1" kern="1200" dirty="0">
            <a:solidFill>
              <a:srgbClr val="FFFFFF"/>
            </a:solidFill>
            <a:latin typeface="Arial"/>
            <a:ea typeface="+mn-ea"/>
            <a:cs typeface="+mn-cs"/>
          </a:endParaRPr>
        </a:p>
        <a:p>
          <a:pPr marL="57150" lvl="1" indent="-57150" algn="l" defTabSz="1252538">
            <a:lnSpc>
              <a:spcPct val="90000"/>
            </a:lnSpc>
            <a:spcBef>
              <a:spcPct val="0"/>
            </a:spcBef>
            <a:spcAft>
              <a:spcPct val="15000"/>
            </a:spcAft>
            <a:buChar char="••"/>
            <a:tabLst/>
          </a:pPr>
          <a:r>
            <a:rPr lang="de-DE" sz="1000" kern="1200" dirty="0" smtClean="0">
              <a:solidFill>
                <a:srgbClr val="FFFFFF"/>
              </a:solidFill>
              <a:latin typeface="Arial"/>
              <a:ea typeface="+mn-ea"/>
              <a:cs typeface="+mn-cs"/>
            </a:rPr>
            <a:t> Betriebspraktika</a:t>
          </a:r>
          <a:endParaRPr lang="de-DE" sz="1000" kern="1200" dirty="0">
            <a:solidFill>
              <a:srgbClr val="FFFFFF"/>
            </a:solidFill>
            <a:latin typeface="Arial"/>
            <a:ea typeface="+mn-ea"/>
            <a:cs typeface="+mn-cs"/>
          </a:endParaRPr>
        </a:p>
        <a:p>
          <a:pPr marL="57150" lvl="1" indent="-57150" algn="l" defTabSz="1252538">
            <a:lnSpc>
              <a:spcPct val="90000"/>
            </a:lnSpc>
            <a:spcBef>
              <a:spcPct val="0"/>
            </a:spcBef>
            <a:spcAft>
              <a:spcPct val="15000"/>
            </a:spcAft>
            <a:buChar char="••"/>
            <a:tabLst/>
          </a:pPr>
          <a:r>
            <a:rPr lang="de-DE" sz="1000" kern="1200" dirty="0" smtClean="0">
              <a:solidFill>
                <a:srgbClr val="FFFFFF"/>
              </a:solidFill>
              <a:latin typeface="Arial"/>
              <a:ea typeface="+mn-ea"/>
              <a:cs typeface="+mn-cs"/>
            </a:rPr>
            <a:t> BTZ-Schnuppertage</a:t>
          </a:r>
          <a:endParaRPr lang="de-DE" sz="1000" kern="1200" dirty="0">
            <a:solidFill>
              <a:srgbClr val="FFFFFF"/>
            </a:solidFill>
            <a:latin typeface="Arial"/>
            <a:ea typeface="+mn-ea"/>
            <a:cs typeface="+mn-cs"/>
          </a:endParaRPr>
        </a:p>
        <a:p>
          <a:pPr marL="57150" lvl="1" indent="-57150" algn="l" defTabSz="1252538">
            <a:lnSpc>
              <a:spcPct val="90000"/>
            </a:lnSpc>
            <a:spcBef>
              <a:spcPct val="0"/>
            </a:spcBef>
            <a:spcAft>
              <a:spcPct val="15000"/>
            </a:spcAft>
            <a:buChar char="••"/>
            <a:tabLst/>
          </a:pPr>
          <a:r>
            <a:rPr lang="de-DE" sz="1000" kern="1200" dirty="0" smtClean="0">
              <a:solidFill>
                <a:srgbClr val="FFFFFF"/>
              </a:solidFill>
              <a:latin typeface="Arial"/>
              <a:ea typeface="+mn-ea"/>
              <a:cs typeface="+mn-cs"/>
            </a:rPr>
            <a:t> Bewerbungs-Check  </a:t>
          </a:r>
          <a:endParaRPr lang="de-DE" sz="1000" kern="1200" dirty="0">
            <a:solidFill>
              <a:srgbClr val="FFFFFF"/>
            </a:solidFill>
            <a:latin typeface="Arial"/>
            <a:ea typeface="+mn-ea"/>
            <a:cs typeface="+mn-cs"/>
          </a:endParaRPr>
        </a:p>
        <a:p>
          <a:pPr marL="57150" lvl="1" indent="-57150" algn="l" defTabSz="355600">
            <a:lnSpc>
              <a:spcPct val="90000"/>
            </a:lnSpc>
            <a:spcBef>
              <a:spcPct val="0"/>
            </a:spcBef>
            <a:spcAft>
              <a:spcPct val="15000"/>
            </a:spcAft>
            <a:buChar char="••"/>
          </a:pPr>
          <a:endParaRPr lang="de-DE" sz="800" kern="1200" dirty="0">
            <a:solidFill>
              <a:srgbClr val="000000">
                <a:hueOff val="0"/>
                <a:satOff val="0"/>
                <a:lumOff val="0"/>
                <a:alphaOff val="0"/>
              </a:srgbClr>
            </a:solidFill>
            <a:latin typeface="Arial"/>
            <a:ea typeface="+mn-ea"/>
            <a:cs typeface="+mn-cs"/>
          </a:endParaRPr>
        </a:p>
      </dsp:txBody>
      <dsp:txXfrm>
        <a:off x="4682665" y="3133336"/>
        <a:ext cx="1384008" cy="942616"/>
      </dsp:txXfrm>
    </dsp:sp>
    <dsp:sp modelId="{03CB6592-01D9-4EA1-8E3A-ADFA3AF9611D}">
      <dsp:nvSpPr>
        <dsp:cNvPr id="0" name=""/>
        <dsp:cNvSpPr/>
      </dsp:nvSpPr>
      <dsp:spPr>
        <a:xfrm>
          <a:off x="26761" y="2751257"/>
          <a:ext cx="2060943" cy="1335024"/>
        </a:xfrm>
        <a:prstGeom prst="roundRect">
          <a:avLst>
            <a:gd name="adj" fmla="val 10000"/>
          </a:avLst>
        </a:prstGeo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1252538">
            <a:lnSpc>
              <a:spcPct val="90000"/>
            </a:lnSpc>
            <a:spcBef>
              <a:spcPct val="0"/>
            </a:spcBef>
            <a:spcAft>
              <a:spcPct val="15000"/>
            </a:spcAft>
            <a:buChar char="••"/>
            <a:tabLst/>
          </a:pPr>
          <a:r>
            <a:rPr lang="de-DE" sz="1200" b="1" kern="1200" dirty="0" smtClean="0">
              <a:solidFill>
                <a:srgbClr val="FFFFFF"/>
              </a:solidFill>
              <a:latin typeface="Arial"/>
              <a:ea typeface="+mn-ea"/>
              <a:cs typeface="+mn-cs"/>
            </a:rPr>
            <a:t>Vermittlung </a:t>
          </a:r>
          <a:r>
            <a:rPr lang="de-DE" sz="1000" kern="1200" dirty="0" smtClean="0">
              <a:solidFill>
                <a:srgbClr val="FFFFFF"/>
              </a:solidFill>
              <a:latin typeface="Arial"/>
              <a:ea typeface="+mn-ea"/>
              <a:cs typeface="+mn-cs"/>
            </a:rPr>
            <a:t>Ausbildungsstellen in ausgesuchten Handwerks-unternehmen</a:t>
          </a:r>
          <a:endParaRPr lang="de-DE" sz="1000" kern="1200" dirty="0">
            <a:solidFill>
              <a:srgbClr val="FFFFFF"/>
            </a:solidFill>
            <a:latin typeface="Arial"/>
            <a:ea typeface="+mn-ea"/>
            <a:cs typeface="+mn-cs"/>
          </a:endParaRPr>
        </a:p>
      </dsp:txBody>
      <dsp:txXfrm>
        <a:off x="56087" y="3114339"/>
        <a:ext cx="1384008" cy="942616"/>
      </dsp:txXfrm>
    </dsp:sp>
    <dsp:sp modelId="{E123D6A8-E9CE-47B2-A1C0-EC5B972D200A}">
      <dsp:nvSpPr>
        <dsp:cNvPr id="0" name=""/>
        <dsp:cNvSpPr/>
      </dsp:nvSpPr>
      <dsp:spPr>
        <a:xfrm>
          <a:off x="4035056" y="0"/>
          <a:ext cx="2060943" cy="1335024"/>
        </a:xfrm>
        <a:prstGeom prst="roundRect">
          <a:avLst>
            <a:gd name="adj" fmla="val 10000"/>
          </a:avLst>
        </a:prstGeo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77800" lvl="1" indent="-177800" algn="l" defTabSz="1252538">
            <a:lnSpc>
              <a:spcPct val="90000"/>
            </a:lnSpc>
            <a:spcBef>
              <a:spcPct val="0"/>
            </a:spcBef>
            <a:spcAft>
              <a:spcPct val="15000"/>
            </a:spcAft>
            <a:buChar char="••"/>
            <a:tabLst/>
          </a:pPr>
          <a:r>
            <a:rPr lang="de-DE" sz="1200" b="1" kern="1200" dirty="0" smtClean="0">
              <a:solidFill>
                <a:srgbClr val="FFFFFF"/>
              </a:solidFill>
              <a:latin typeface="Arial"/>
              <a:ea typeface="+mn-ea"/>
              <a:cs typeface="+mn-cs"/>
            </a:rPr>
            <a:t>Individuelle Beratung</a:t>
          </a:r>
          <a:endParaRPr lang="de-DE" sz="1200" b="1" kern="1200" dirty="0">
            <a:solidFill>
              <a:srgbClr val="FFFFFF"/>
            </a:solidFill>
            <a:latin typeface="Arial"/>
            <a:ea typeface="+mn-ea"/>
            <a:cs typeface="+mn-cs"/>
          </a:endParaRPr>
        </a:p>
        <a:p>
          <a:pPr marL="0" lvl="1" indent="0" algn="l" defTabSz="1252538">
            <a:lnSpc>
              <a:spcPct val="90000"/>
            </a:lnSpc>
            <a:spcBef>
              <a:spcPct val="0"/>
            </a:spcBef>
            <a:spcAft>
              <a:spcPct val="15000"/>
            </a:spcAft>
            <a:buChar char="••"/>
            <a:tabLst/>
          </a:pPr>
          <a:r>
            <a:rPr lang="de-DE" sz="1200" b="1" kern="1200" dirty="0" smtClean="0">
              <a:solidFill>
                <a:srgbClr val="FFFFFF"/>
              </a:solidFill>
              <a:latin typeface="Arial"/>
              <a:ea typeface="+mn-ea"/>
              <a:cs typeface="+mn-cs"/>
            </a:rPr>
            <a:t> </a:t>
          </a:r>
          <a:r>
            <a:rPr lang="de-DE" sz="1000" b="0" kern="1200" dirty="0" smtClean="0">
              <a:solidFill>
                <a:srgbClr val="FFFFFF"/>
              </a:solidFill>
              <a:latin typeface="Arial"/>
              <a:ea typeface="+mn-ea"/>
              <a:cs typeface="+mn-cs"/>
            </a:rPr>
            <a:t>Berufsberatung</a:t>
          </a:r>
          <a:endParaRPr lang="de-DE" sz="1000" b="0" kern="1200" dirty="0">
            <a:solidFill>
              <a:srgbClr val="FFFFFF"/>
            </a:solidFill>
            <a:latin typeface="Arial"/>
            <a:ea typeface="+mn-ea"/>
            <a:cs typeface="+mn-cs"/>
          </a:endParaRPr>
        </a:p>
        <a:p>
          <a:pPr marL="0" lvl="1" indent="0" algn="l" defTabSz="1252538">
            <a:lnSpc>
              <a:spcPct val="90000"/>
            </a:lnSpc>
            <a:spcBef>
              <a:spcPct val="0"/>
            </a:spcBef>
            <a:spcAft>
              <a:spcPct val="15000"/>
            </a:spcAft>
            <a:buChar char="••"/>
            <a:tabLst/>
          </a:pPr>
          <a:r>
            <a:rPr lang="de-DE" sz="1000" b="0" kern="1200" dirty="0" smtClean="0">
              <a:solidFill>
                <a:srgbClr val="FFFFFF"/>
              </a:solidFill>
              <a:latin typeface="Arial"/>
              <a:ea typeface="+mn-ea"/>
              <a:cs typeface="+mn-cs"/>
            </a:rPr>
            <a:t> Karriereberatung</a:t>
          </a:r>
          <a:endParaRPr lang="de-DE" sz="1000" b="0" kern="1200" dirty="0">
            <a:solidFill>
              <a:srgbClr val="FFFFFF"/>
            </a:solidFill>
            <a:latin typeface="Arial"/>
            <a:ea typeface="+mn-ea"/>
            <a:cs typeface="+mn-cs"/>
          </a:endParaRPr>
        </a:p>
        <a:p>
          <a:pPr marL="93663" lvl="1" indent="-93663" algn="l" defTabSz="1252538">
            <a:lnSpc>
              <a:spcPct val="90000"/>
            </a:lnSpc>
            <a:spcBef>
              <a:spcPct val="0"/>
            </a:spcBef>
            <a:spcAft>
              <a:spcPct val="15000"/>
            </a:spcAft>
            <a:buChar char="••"/>
            <a:tabLst/>
          </a:pPr>
          <a:r>
            <a:rPr lang="de-DE" sz="1000" b="0" kern="1200" dirty="0" smtClean="0">
              <a:solidFill>
                <a:srgbClr val="FFFFFF"/>
              </a:solidFill>
              <a:latin typeface="Arial"/>
              <a:ea typeface="+mn-ea"/>
              <a:cs typeface="+mn-cs"/>
            </a:rPr>
            <a:t>Qualifizierungs-beratung</a:t>
          </a:r>
          <a:endParaRPr lang="de-DE" sz="1000" b="0" kern="1200" dirty="0">
            <a:solidFill>
              <a:srgbClr val="FFFFFF"/>
            </a:solidFill>
            <a:latin typeface="Arial"/>
            <a:ea typeface="+mn-ea"/>
            <a:cs typeface="+mn-cs"/>
          </a:endParaRPr>
        </a:p>
        <a:p>
          <a:pPr marL="0" lvl="1" indent="0" algn="l" defTabSz="1252538">
            <a:lnSpc>
              <a:spcPct val="90000"/>
            </a:lnSpc>
            <a:spcBef>
              <a:spcPct val="0"/>
            </a:spcBef>
            <a:spcAft>
              <a:spcPct val="15000"/>
            </a:spcAft>
            <a:buChar char="••"/>
            <a:tabLst/>
          </a:pPr>
          <a:r>
            <a:rPr lang="de-DE" sz="1000" b="0" kern="1200" dirty="0" smtClean="0">
              <a:solidFill>
                <a:srgbClr val="FFFFFF"/>
              </a:solidFill>
              <a:latin typeface="Arial"/>
              <a:ea typeface="+mn-ea"/>
              <a:cs typeface="+mn-cs"/>
            </a:rPr>
            <a:t> Finanzielle Beratung</a:t>
          </a:r>
          <a:endParaRPr lang="de-DE" sz="1000" b="0" kern="1200" dirty="0">
            <a:solidFill>
              <a:srgbClr val="FFFFFF"/>
            </a:solidFill>
            <a:latin typeface="Arial"/>
            <a:ea typeface="+mn-ea"/>
            <a:cs typeface="+mn-cs"/>
          </a:endParaRPr>
        </a:p>
      </dsp:txBody>
      <dsp:txXfrm>
        <a:off x="4682665" y="29326"/>
        <a:ext cx="1384008" cy="942616"/>
      </dsp:txXfrm>
    </dsp:sp>
    <dsp:sp modelId="{2BD6E0DD-346C-4BC2-BDA3-822932601AB1}">
      <dsp:nvSpPr>
        <dsp:cNvPr id="0" name=""/>
        <dsp:cNvSpPr/>
      </dsp:nvSpPr>
      <dsp:spPr>
        <a:xfrm>
          <a:off x="0" y="16193"/>
          <a:ext cx="2060943" cy="1335024"/>
        </a:xfrm>
        <a:prstGeom prst="roundRect">
          <a:avLst>
            <a:gd name="adj" fmla="val 10000"/>
          </a:avLst>
        </a:prstGeom>
        <a:solidFill>
          <a:srgbClr val="073070">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de-DE" sz="1200" b="1" kern="1200" dirty="0" smtClean="0">
              <a:solidFill>
                <a:srgbClr val="FFFFFF"/>
              </a:solidFill>
              <a:latin typeface="Arial"/>
              <a:ea typeface="+mn-ea"/>
              <a:cs typeface="+mn-cs"/>
            </a:rPr>
            <a:t>Berufliche Bildung im Handwerk</a:t>
          </a:r>
          <a:endParaRPr lang="de-DE" sz="1200" b="1" kern="1200" dirty="0">
            <a:solidFill>
              <a:srgbClr val="FFFFFF"/>
            </a:solidFill>
            <a:latin typeface="Arial"/>
            <a:ea typeface="+mn-ea"/>
            <a:cs typeface="+mn-cs"/>
          </a:endParaRPr>
        </a:p>
        <a:p>
          <a:pPr marL="57150" lvl="1" indent="-57150" algn="l" defTabSz="444500">
            <a:lnSpc>
              <a:spcPct val="90000"/>
            </a:lnSpc>
            <a:spcBef>
              <a:spcPct val="0"/>
            </a:spcBef>
            <a:spcAft>
              <a:spcPct val="15000"/>
            </a:spcAft>
            <a:buChar char="••"/>
          </a:pPr>
          <a:r>
            <a:rPr lang="de-DE" sz="1000" kern="1200" dirty="0" smtClean="0">
              <a:solidFill>
                <a:srgbClr val="FFFFFF"/>
              </a:solidFill>
              <a:latin typeface="Arial"/>
              <a:ea typeface="+mn-ea"/>
              <a:cs typeface="+mn-cs"/>
            </a:rPr>
            <a:t> Ausbildungsberufe </a:t>
          </a:r>
          <a:endParaRPr lang="de-DE" sz="1000" kern="1200" dirty="0">
            <a:solidFill>
              <a:srgbClr val="FFFFFF"/>
            </a:solidFill>
            <a:latin typeface="Arial"/>
            <a:ea typeface="+mn-ea"/>
            <a:cs typeface="+mn-cs"/>
          </a:endParaRPr>
        </a:p>
        <a:p>
          <a:pPr marL="57150" lvl="1" indent="-57150" algn="l" defTabSz="444500">
            <a:lnSpc>
              <a:spcPct val="90000"/>
            </a:lnSpc>
            <a:spcBef>
              <a:spcPct val="0"/>
            </a:spcBef>
            <a:spcAft>
              <a:spcPct val="15000"/>
            </a:spcAft>
            <a:buChar char="••"/>
          </a:pPr>
          <a:r>
            <a:rPr lang="de-DE" sz="1000" kern="1200" dirty="0" smtClean="0">
              <a:solidFill>
                <a:srgbClr val="FFFFFF"/>
              </a:solidFill>
              <a:latin typeface="Arial"/>
              <a:ea typeface="+mn-ea"/>
              <a:cs typeface="+mn-cs"/>
            </a:rPr>
            <a:t> Duale Studiengänge </a:t>
          </a:r>
          <a:endParaRPr lang="de-DE" sz="1000" kern="1200" dirty="0">
            <a:solidFill>
              <a:srgbClr val="FFFFFF"/>
            </a:solidFill>
            <a:latin typeface="Arial"/>
            <a:ea typeface="+mn-ea"/>
            <a:cs typeface="+mn-cs"/>
          </a:endParaRPr>
        </a:p>
      </dsp:txBody>
      <dsp:txXfrm>
        <a:off x="29326" y="45519"/>
        <a:ext cx="1384008" cy="942616"/>
      </dsp:txXfrm>
    </dsp:sp>
    <dsp:sp modelId="{26C29936-65EE-43BD-BFB6-45D3F38AC0BD}">
      <dsp:nvSpPr>
        <dsp:cNvPr id="0" name=""/>
        <dsp:cNvSpPr/>
      </dsp:nvSpPr>
      <dsp:spPr>
        <a:xfrm>
          <a:off x="1199826" y="237801"/>
          <a:ext cx="1806454" cy="1806454"/>
        </a:xfrm>
        <a:prstGeom prst="pieWedge">
          <a:avLst/>
        </a:prstGeom>
        <a:solidFill>
          <a:srgbClr val="488FDB">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de-DE" sz="1200" kern="1200" dirty="0" smtClean="0">
              <a:solidFill>
                <a:srgbClr val="FFFFFF"/>
              </a:solidFill>
              <a:latin typeface="Arial"/>
              <a:ea typeface="+mn-ea"/>
              <a:cs typeface="+mn-cs"/>
            </a:rPr>
            <a:t>Information</a:t>
          </a:r>
          <a:endParaRPr lang="de-DE" sz="1200" kern="1200" dirty="0">
            <a:solidFill>
              <a:srgbClr val="FFFFFF"/>
            </a:solidFill>
            <a:latin typeface="Arial"/>
            <a:ea typeface="+mn-ea"/>
            <a:cs typeface="+mn-cs"/>
          </a:endParaRPr>
        </a:p>
      </dsp:txBody>
      <dsp:txXfrm>
        <a:off x="1728924" y="766899"/>
        <a:ext cx="1277356" cy="1277356"/>
      </dsp:txXfrm>
    </dsp:sp>
    <dsp:sp modelId="{85C5CA0E-A183-4878-8C18-0CFAE40AA66E}">
      <dsp:nvSpPr>
        <dsp:cNvPr id="0" name=""/>
        <dsp:cNvSpPr/>
      </dsp:nvSpPr>
      <dsp:spPr>
        <a:xfrm rot="5400000">
          <a:off x="3089719" y="237801"/>
          <a:ext cx="1806454" cy="1806454"/>
        </a:xfrm>
        <a:prstGeom prst="pieWedge">
          <a:avLst/>
        </a:prstGeom>
        <a:solidFill>
          <a:srgbClr val="488FDB">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tabLst>
              <a:tab pos="0" algn="l"/>
            </a:tabLst>
          </a:pPr>
          <a:r>
            <a:rPr lang="de-DE" sz="1200" kern="1200" dirty="0" smtClean="0">
              <a:solidFill>
                <a:srgbClr val="FFFFFF"/>
              </a:solidFill>
              <a:latin typeface="Arial"/>
              <a:ea typeface="+mn-ea"/>
              <a:cs typeface="+mn-cs"/>
            </a:rPr>
            <a:t>Beratung</a:t>
          </a:r>
          <a:endParaRPr lang="de-DE" sz="1200" kern="1200" dirty="0">
            <a:solidFill>
              <a:srgbClr val="FFFFFF"/>
            </a:solidFill>
            <a:latin typeface="Arial"/>
            <a:ea typeface="+mn-ea"/>
            <a:cs typeface="+mn-cs"/>
          </a:endParaRPr>
        </a:p>
      </dsp:txBody>
      <dsp:txXfrm rot="-5400000">
        <a:off x="3089719" y="766899"/>
        <a:ext cx="1277356" cy="1277356"/>
      </dsp:txXfrm>
    </dsp:sp>
    <dsp:sp modelId="{2D68BDB2-A28C-4D52-A1D7-AF52C6D14730}">
      <dsp:nvSpPr>
        <dsp:cNvPr id="0" name=""/>
        <dsp:cNvSpPr/>
      </dsp:nvSpPr>
      <dsp:spPr>
        <a:xfrm rot="10800000">
          <a:off x="3089719" y="2127694"/>
          <a:ext cx="1806454" cy="1806454"/>
        </a:xfrm>
        <a:prstGeom prst="pieWedge">
          <a:avLst/>
        </a:prstGeom>
        <a:solidFill>
          <a:srgbClr val="488FDB">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93663" lvl="0" indent="0" algn="ctr" defTabSz="533400">
            <a:lnSpc>
              <a:spcPct val="90000"/>
            </a:lnSpc>
            <a:spcBef>
              <a:spcPct val="0"/>
            </a:spcBef>
            <a:spcAft>
              <a:spcPct val="35000"/>
            </a:spcAft>
          </a:pPr>
          <a:r>
            <a:rPr lang="de-DE" sz="1200" kern="1200" smtClean="0">
              <a:solidFill>
                <a:srgbClr val="FFFFFF"/>
              </a:solidFill>
              <a:latin typeface="Arial"/>
              <a:ea typeface="+mn-ea"/>
              <a:cs typeface="+mn-cs"/>
            </a:rPr>
            <a:t>Unterstützung</a:t>
          </a:r>
          <a:endParaRPr lang="de-DE" sz="1200" kern="1200" dirty="0">
            <a:solidFill>
              <a:srgbClr val="FFFFFF"/>
            </a:solidFill>
            <a:latin typeface="Arial"/>
            <a:ea typeface="+mn-ea"/>
            <a:cs typeface="+mn-cs"/>
          </a:endParaRPr>
        </a:p>
      </dsp:txBody>
      <dsp:txXfrm rot="10800000">
        <a:off x="3089719" y="2127694"/>
        <a:ext cx="1277356" cy="1277356"/>
      </dsp:txXfrm>
    </dsp:sp>
    <dsp:sp modelId="{250082A1-3DB5-4475-ACCC-5CFEF5B4DC23}">
      <dsp:nvSpPr>
        <dsp:cNvPr id="0" name=""/>
        <dsp:cNvSpPr/>
      </dsp:nvSpPr>
      <dsp:spPr>
        <a:xfrm rot="16200000">
          <a:off x="1199826" y="2127694"/>
          <a:ext cx="1806454" cy="1806454"/>
        </a:xfrm>
        <a:prstGeom prst="pieWedge">
          <a:avLst/>
        </a:prstGeom>
        <a:solidFill>
          <a:srgbClr val="488FDB">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de-DE" sz="1200" kern="1200" dirty="0" smtClean="0">
              <a:solidFill>
                <a:srgbClr val="FFFFFF"/>
              </a:solidFill>
              <a:latin typeface="Arial"/>
              <a:ea typeface="+mn-ea"/>
              <a:cs typeface="+mn-cs"/>
            </a:rPr>
            <a:t>Vermittlung</a:t>
          </a:r>
          <a:endParaRPr lang="de-DE" sz="1200" kern="1200" dirty="0">
            <a:solidFill>
              <a:srgbClr val="FFFFFF"/>
            </a:solidFill>
            <a:latin typeface="Arial"/>
            <a:ea typeface="+mn-ea"/>
            <a:cs typeface="+mn-cs"/>
          </a:endParaRPr>
        </a:p>
      </dsp:txBody>
      <dsp:txXfrm rot="5400000">
        <a:off x="1728924" y="2127694"/>
        <a:ext cx="1277356" cy="1277356"/>
      </dsp:txXfrm>
    </dsp:sp>
    <dsp:sp modelId="{534D7D4A-EFEA-41CA-BD75-BE4B729CFFE0}">
      <dsp:nvSpPr>
        <dsp:cNvPr id="0" name=""/>
        <dsp:cNvSpPr/>
      </dsp:nvSpPr>
      <dsp:spPr>
        <a:xfrm>
          <a:off x="2515229" y="1501696"/>
          <a:ext cx="1065540" cy="1012329"/>
        </a:xfrm>
        <a:prstGeom prst="circularArrow">
          <a:avLst/>
        </a:prstGeom>
        <a:solidFill>
          <a:srgbClr val="488FDB">
            <a:tint val="6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6666602-EA5A-48E7-9B94-D7A3955400AE}">
      <dsp:nvSpPr>
        <dsp:cNvPr id="0" name=""/>
        <dsp:cNvSpPr/>
      </dsp:nvSpPr>
      <dsp:spPr>
        <a:xfrm rot="10800000">
          <a:off x="2521572" y="1619978"/>
          <a:ext cx="1052854" cy="1056732"/>
        </a:xfrm>
        <a:prstGeom prst="circularArrow">
          <a:avLst/>
        </a:prstGeom>
        <a:solidFill>
          <a:srgbClr val="488FDB">
            <a:tint val="6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B37E8EE16F4E08870087EA983A5476"/>
        <w:category>
          <w:name w:val="Allgemein"/>
          <w:gallery w:val="placeholder"/>
        </w:category>
        <w:types>
          <w:type w:val="bbPlcHdr"/>
        </w:types>
        <w:behaviors>
          <w:behavior w:val="content"/>
        </w:behaviors>
        <w:guid w:val="{457F704B-0A07-4007-A139-FD98EE103648}"/>
      </w:docPartPr>
      <w:docPartBody>
        <w:p w:rsidR="00227BD6" w:rsidRDefault="00083146" w:rsidP="00083146">
          <w:pPr>
            <w:pStyle w:val="77B37E8EE16F4E08870087EA983A5476"/>
          </w:pPr>
          <w:r>
            <w:rPr>
              <w:caps/>
              <w:color w:val="FFFFFF" w:themeColor="background1"/>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etaSerifOT-Bold">
    <w:altName w:val="MetaSerifOT-Bold"/>
    <w:panose1 w:val="00000000000000000000"/>
    <w:charset w:val="00"/>
    <w:family w:val="roman"/>
    <w:notTrueType/>
    <w:pitch w:val="default"/>
    <w:sig w:usb0="00000003" w:usb1="00000000" w:usb2="00000000" w:usb3="00000000" w:csb0="00000001"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MetaOT-Bold">
    <w:altName w:val="MetaOT-Bold"/>
    <w:panose1 w:val="00000000000000000000"/>
    <w:charset w:val="00"/>
    <w:family w:val="swiss"/>
    <w:notTrueType/>
    <w:pitch w:val="default"/>
    <w:sig w:usb0="00000003" w:usb1="00000000" w:usb2="00000000" w:usb3="00000000" w:csb0="00000001" w:csb1="00000000"/>
  </w:font>
  <w:font w:name="Ubuntu-Light">
    <w:panose1 w:val="00000000000000000000"/>
    <w:charset w:val="00"/>
    <w:family w:val="swiss"/>
    <w:notTrueType/>
    <w:pitch w:val="default"/>
    <w:sig w:usb0="00000003" w:usb1="00000000" w:usb2="00000000" w:usb3="00000000" w:csb0="00000001" w:csb1="00000000"/>
  </w:font>
  <w:font w:name="Ubuntu-Medium">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46"/>
    <w:rsid w:val="00083146"/>
    <w:rsid w:val="00227BD6"/>
    <w:rsid w:val="002F0BC6"/>
    <w:rsid w:val="003D62FB"/>
    <w:rsid w:val="0042079A"/>
    <w:rsid w:val="005C6F9D"/>
    <w:rsid w:val="00917F34"/>
    <w:rsid w:val="00B565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7B37E8EE16F4E08870087EA983A5476">
    <w:name w:val="77B37E8EE16F4E08870087EA983A5476"/>
    <w:rsid w:val="00083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5DB7-A900-4B7C-AFC9-ED287B8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90304B76.dotm</Template>
  <TotalTime>0</TotalTime>
  <Pages>17</Pages>
  <Words>3147</Words>
  <Characters>19832</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Rechtliche Aspekte zur Ausbildungszeitverkürzung und Anerkennung von Studienleistungen</vt:lpstr>
    </vt:vector>
  </TitlesOfParts>
  <Company>Handwerkskammer Frankfurt-Rhein-Main</Company>
  <LinksUpToDate>false</LinksUpToDate>
  <CharactersWithSpaces>22934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Rechtliche Aspekte zur Ausbildungszeitverkürzung und Anerkennung von Studienleistungen</dc:title>
  <dc:subject>nachwuchs- und fachkräftesicherung</dc:subject>
  <dc:creator>Mit dem JOBSTARTER plus-Projekt yourPUSH qualifizierte Nachwuchskräfte finden und die Zukunft Ihres Betriebes sichern</dc:creator>
  <cp:keywords/>
  <dc:description/>
  <cp:lastModifiedBy>Hartwig, Sven</cp:lastModifiedBy>
  <cp:revision>3</cp:revision>
  <cp:lastPrinted>2017-05-04T11:59:00Z</cp:lastPrinted>
  <dcterms:created xsi:type="dcterms:W3CDTF">2019-02-28T09:23:00Z</dcterms:created>
  <dcterms:modified xsi:type="dcterms:W3CDTF">2019-03-11T08:49:00Z</dcterms:modified>
</cp:coreProperties>
</file>